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3F" w:rsidRPr="00C3493F" w:rsidRDefault="00C3493F" w:rsidP="00C3493F">
      <w:pPr>
        <w:widowControl w:val="0"/>
        <w:tabs>
          <w:tab w:val="left" w:pos="-20480"/>
          <w:tab w:val="left" w:pos="-20000"/>
          <w:tab w:val="left" w:pos="-15816"/>
        </w:tabs>
        <w:spacing w:after="0" w:line="240" w:lineRule="auto"/>
        <w:ind w:right="620"/>
        <w:jc w:val="center"/>
        <w:rPr>
          <w:rFonts w:ascii="Times New Roman" w:eastAsia="Times New Roman" w:hAnsi="Times New Roman" w:cs="Times New Roman"/>
          <w:b/>
          <w:sz w:val="28"/>
          <w:szCs w:val="28"/>
          <w:lang w:eastAsia="da-DK"/>
        </w:rPr>
      </w:pPr>
    </w:p>
    <w:p w:rsidR="00C3493F" w:rsidRPr="00C3493F" w:rsidRDefault="00C3493F" w:rsidP="00C3493F">
      <w:pPr>
        <w:widowControl w:val="0"/>
        <w:tabs>
          <w:tab w:val="left" w:pos="-20480"/>
          <w:tab w:val="left" w:pos="-20000"/>
          <w:tab w:val="left" w:pos="-15816"/>
        </w:tabs>
        <w:spacing w:after="0" w:line="240" w:lineRule="auto"/>
        <w:ind w:right="620"/>
        <w:rPr>
          <w:rFonts w:ascii="Times New Roman" w:eastAsia="Times New Roman" w:hAnsi="Times New Roman" w:cs="Times New Roman"/>
          <w:sz w:val="20"/>
          <w:szCs w:val="20"/>
          <w:lang w:eastAsia="da-DK"/>
        </w:rPr>
      </w:pPr>
    </w:p>
    <w:p w:rsidR="00C3493F" w:rsidRPr="00C3493F" w:rsidRDefault="00C3493F" w:rsidP="00C3493F">
      <w:pPr>
        <w:widowControl w:val="0"/>
        <w:tabs>
          <w:tab w:val="left" w:pos="-20480"/>
          <w:tab w:val="left" w:pos="-20000"/>
          <w:tab w:val="left" w:pos="-15816"/>
        </w:tabs>
        <w:spacing w:after="0" w:line="240" w:lineRule="auto"/>
        <w:ind w:right="620"/>
        <w:rPr>
          <w:rFonts w:ascii="Times New Roman" w:eastAsia="Times New Roman" w:hAnsi="Times New Roman" w:cs="Times New Roman"/>
          <w:sz w:val="20"/>
          <w:szCs w:val="20"/>
          <w:lang w:eastAsia="da-DK"/>
        </w:rPr>
      </w:pPr>
    </w:p>
    <w:p w:rsidR="00C3493F" w:rsidRPr="00C3493F" w:rsidRDefault="00C3493F" w:rsidP="00C3493F">
      <w:pPr>
        <w:widowControl w:val="0"/>
        <w:tabs>
          <w:tab w:val="left" w:pos="-20480"/>
          <w:tab w:val="left" w:pos="-20000"/>
          <w:tab w:val="left" w:pos="-15816"/>
        </w:tabs>
        <w:spacing w:after="0" w:line="240" w:lineRule="auto"/>
        <w:ind w:right="620"/>
        <w:jc w:val="center"/>
        <w:rPr>
          <w:rFonts w:ascii="Times New Roman" w:eastAsia="Times New Roman" w:hAnsi="Times New Roman" w:cs="Times New Roman"/>
          <w:sz w:val="24"/>
          <w:szCs w:val="24"/>
          <w:lang w:eastAsia="da-DK"/>
        </w:rPr>
      </w:pPr>
      <w:r w:rsidRPr="00C3493F">
        <w:rPr>
          <w:rFonts w:ascii="Times New Roman" w:eastAsia="Times New Roman" w:hAnsi="Times New Roman" w:cs="Times New Roman"/>
          <w:sz w:val="24"/>
          <w:szCs w:val="24"/>
          <w:lang w:eastAsia="da-DK"/>
        </w:rPr>
        <w:t xml:space="preserve">                                                </w:t>
      </w:r>
      <w:r w:rsidR="007F7FC2">
        <w:rPr>
          <w:rFonts w:ascii="Times New Roman" w:eastAsia="Times New Roman" w:hAnsi="Times New Roman" w:cs="Times New Roman"/>
          <w:sz w:val="24"/>
          <w:szCs w:val="24"/>
          <w:lang w:eastAsia="da-DK"/>
        </w:rPr>
        <w:t xml:space="preserve"> </w:t>
      </w:r>
      <w:r w:rsidRPr="00C3493F">
        <w:rPr>
          <w:rFonts w:ascii="Times New Roman" w:eastAsia="Times New Roman" w:hAnsi="Times New Roman" w:cs="Times New Roman"/>
          <w:sz w:val="24"/>
          <w:szCs w:val="24"/>
          <w:lang w:eastAsia="da-DK"/>
        </w:rPr>
        <w:t>PATVIRTINTA:</w:t>
      </w:r>
    </w:p>
    <w:p w:rsidR="00C3493F" w:rsidRPr="00C3493F" w:rsidRDefault="00C3493F" w:rsidP="00863A4B">
      <w:pPr>
        <w:widowControl w:val="0"/>
        <w:tabs>
          <w:tab w:val="left" w:pos="-20480"/>
          <w:tab w:val="left" w:pos="-20000"/>
          <w:tab w:val="left" w:pos="-15816"/>
        </w:tabs>
        <w:spacing w:after="0" w:line="240" w:lineRule="auto"/>
        <w:ind w:left="5184" w:right="620"/>
        <w:rPr>
          <w:rFonts w:ascii="Times New Roman" w:eastAsia="Times New Roman" w:hAnsi="Times New Roman" w:cs="Times New Roman"/>
          <w:sz w:val="24"/>
          <w:szCs w:val="24"/>
          <w:lang w:eastAsia="da-DK"/>
        </w:rPr>
      </w:pPr>
      <w:r w:rsidRPr="00C3493F">
        <w:rPr>
          <w:rFonts w:ascii="Times New Roman" w:eastAsia="Times New Roman" w:hAnsi="Times New Roman" w:cs="Times New Roman"/>
          <w:sz w:val="24"/>
          <w:szCs w:val="24"/>
          <w:lang w:eastAsia="da-DK"/>
        </w:rPr>
        <w:t xml:space="preserve">Prekių, paslaugų ir darbų viešojo </w:t>
      </w:r>
      <w:r>
        <w:rPr>
          <w:rFonts w:ascii="Times New Roman" w:eastAsia="Times New Roman" w:hAnsi="Times New Roman" w:cs="Times New Roman"/>
          <w:sz w:val="24"/>
          <w:szCs w:val="24"/>
          <w:lang w:eastAsia="da-DK"/>
        </w:rPr>
        <w:t xml:space="preserve">                         pirkimo </w:t>
      </w:r>
      <w:r w:rsidRPr="00C3493F">
        <w:rPr>
          <w:rFonts w:ascii="Times New Roman" w:eastAsia="Times New Roman" w:hAnsi="Times New Roman" w:cs="Times New Roman"/>
          <w:sz w:val="24"/>
          <w:szCs w:val="24"/>
          <w:lang w:eastAsia="da-DK"/>
        </w:rPr>
        <w:t>komisijos</w:t>
      </w:r>
      <w:r w:rsidR="00863A4B">
        <w:rPr>
          <w:rFonts w:ascii="Times New Roman" w:eastAsia="Times New Roman" w:hAnsi="Times New Roman" w:cs="Times New Roman"/>
          <w:sz w:val="24"/>
          <w:szCs w:val="24"/>
          <w:lang w:eastAsia="da-DK"/>
        </w:rPr>
        <w:t xml:space="preserve"> 201</w:t>
      </w:r>
      <w:r w:rsidR="00293E75">
        <w:rPr>
          <w:rFonts w:ascii="Times New Roman" w:eastAsia="Times New Roman" w:hAnsi="Times New Roman" w:cs="Times New Roman"/>
          <w:sz w:val="24"/>
          <w:szCs w:val="24"/>
          <w:lang w:eastAsia="da-DK"/>
        </w:rPr>
        <w:t>8</w:t>
      </w:r>
      <w:r w:rsidR="00863A4B">
        <w:rPr>
          <w:rFonts w:ascii="Times New Roman" w:eastAsia="Times New Roman" w:hAnsi="Times New Roman" w:cs="Times New Roman"/>
          <w:sz w:val="24"/>
          <w:szCs w:val="24"/>
          <w:lang w:eastAsia="da-DK"/>
        </w:rPr>
        <w:t>-</w:t>
      </w:r>
      <w:r w:rsidR="007F3770">
        <w:rPr>
          <w:rFonts w:ascii="Times New Roman" w:eastAsia="Times New Roman" w:hAnsi="Times New Roman" w:cs="Times New Roman"/>
          <w:sz w:val="24"/>
          <w:szCs w:val="24"/>
          <w:lang w:eastAsia="da-DK"/>
        </w:rPr>
        <w:t>05</w:t>
      </w:r>
      <w:r w:rsidR="00863A4B">
        <w:rPr>
          <w:rFonts w:ascii="Times New Roman" w:eastAsia="Times New Roman" w:hAnsi="Times New Roman" w:cs="Times New Roman"/>
          <w:sz w:val="24"/>
          <w:szCs w:val="24"/>
          <w:lang w:eastAsia="da-DK"/>
        </w:rPr>
        <w:t>-</w:t>
      </w:r>
      <w:r w:rsidR="00F866C1" w:rsidRPr="00744722">
        <w:rPr>
          <w:rFonts w:ascii="Times New Roman" w:eastAsia="Times New Roman" w:hAnsi="Times New Roman" w:cs="Times New Roman"/>
          <w:sz w:val="24"/>
          <w:szCs w:val="24"/>
          <w:lang w:eastAsia="da-DK"/>
        </w:rPr>
        <w:t xml:space="preserve">15 </w:t>
      </w:r>
      <w:r w:rsidR="00863A4B" w:rsidRPr="00744722">
        <w:rPr>
          <w:rFonts w:ascii="Times New Roman" w:eastAsia="Times New Roman" w:hAnsi="Times New Roman" w:cs="Times New Roman"/>
          <w:sz w:val="24"/>
          <w:szCs w:val="24"/>
          <w:lang w:eastAsia="da-DK"/>
        </w:rPr>
        <w:t>d.</w:t>
      </w:r>
      <w:r w:rsidRPr="00C3493F">
        <w:rPr>
          <w:rFonts w:ascii="Times New Roman" w:eastAsia="Times New Roman" w:hAnsi="Times New Roman" w:cs="Times New Roman"/>
          <w:sz w:val="24"/>
          <w:szCs w:val="24"/>
          <w:lang w:eastAsia="da-DK"/>
        </w:rPr>
        <w:t xml:space="preserve"> </w:t>
      </w:r>
      <w:r w:rsidRPr="007E519D">
        <w:rPr>
          <w:rFonts w:ascii="Times New Roman" w:eastAsia="Times New Roman" w:hAnsi="Times New Roman" w:cs="Times New Roman"/>
          <w:sz w:val="24"/>
          <w:szCs w:val="24"/>
          <w:lang w:eastAsia="da-DK"/>
        </w:rPr>
        <w:t xml:space="preserve">protokolu </w:t>
      </w:r>
      <w:r w:rsidRPr="007E519D">
        <w:rPr>
          <w:rFonts w:ascii="Times New Roman" w:eastAsia="Times New Roman" w:hAnsi="Times New Roman" w:cs="Times New Roman"/>
          <w:color w:val="000000"/>
          <w:sz w:val="24"/>
          <w:szCs w:val="24"/>
          <w:lang w:eastAsia="da-DK"/>
        </w:rPr>
        <w:t>Nr</w:t>
      </w:r>
      <w:r w:rsidRPr="00744722">
        <w:rPr>
          <w:rFonts w:ascii="Times New Roman" w:eastAsia="Times New Roman" w:hAnsi="Times New Roman" w:cs="Times New Roman"/>
          <w:color w:val="000000"/>
          <w:sz w:val="24"/>
          <w:szCs w:val="24"/>
          <w:lang w:eastAsia="da-DK"/>
        </w:rPr>
        <w:t xml:space="preserve">. </w:t>
      </w:r>
      <w:r w:rsidR="003238ED" w:rsidRPr="00744722">
        <w:rPr>
          <w:rFonts w:ascii="Times New Roman" w:eastAsia="Times New Roman" w:hAnsi="Times New Roman" w:cs="Times New Roman"/>
          <w:color w:val="000000"/>
          <w:sz w:val="24"/>
          <w:szCs w:val="24"/>
          <w:lang w:eastAsia="da-DK"/>
        </w:rPr>
        <w:t>2</w:t>
      </w:r>
      <w:r w:rsidR="00863A4B" w:rsidRPr="00744722">
        <w:rPr>
          <w:rFonts w:ascii="Times New Roman" w:eastAsia="Times New Roman" w:hAnsi="Times New Roman" w:cs="Times New Roman"/>
          <w:color w:val="000000"/>
          <w:sz w:val="24"/>
          <w:szCs w:val="24"/>
          <w:lang w:eastAsia="da-DK"/>
        </w:rPr>
        <w:t>.</w:t>
      </w:r>
    </w:p>
    <w:p w:rsidR="00C3493F" w:rsidRPr="00C3493F" w:rsidRDefault="00C3493F" w:rsidP="00C3493F">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C3493F" w:rsidRDefault="00C3493F" w:rsidP="00C3493F">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FA4C98" w:rsidRDefault="00FA4C98" w:rsidP="00C3493F">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FA4C98" w:rsidRPr="00C3493F" w:rsidRDefault="00FA4C98" w:rsidP="00C3493F">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E627BB" w:rsidRDefault="00EB056A" w:rsidP="00EB056A">
      <w:pPr>
        <w:spacing w:after="0" w:line="240" w:lineRule="auto"/>
        <w:jc w:val="center"/>
        <w:rPr>
          <w:rFonts w:ascii="Times New Roman" w:eastAsia="Times New Roman" w:hAnsi="Times New Roman" w:cs="Times New Roman"/>
          <w:b/>
          <w:lang w:eastAsia="da-DK"/>
        </w:rPr>
      </w:pPr>
      <w:r>
        <w:rPr>
          <w:rFonts w:ascii="Times New Roman" w:eastAsia="Times New Roman" w:hAnsi="Times New Roman" w:cs="Times New Roman"/>
          <w:b/>
          <w:lang w:eastAsia="da-DK"/>
        </w:rPr>
        <w:t xml:space="preserve">SUPAPRASTINTO ATVIRO KONKURSO </w:t>
      </w:r>
      <w:r w:rsidR="005B654A" w:rsidRPr="005B654A">
        <w:rPr>
          <w:rFonts w:ascii="Times New Roman" w:eastAsia="Times New Roman" w:hAnsi="Times New Roman" w:cs="Times New Roman"/>
          <w:b/>
          <w:lang w:eastAsia="da-DK"/>
        </w:rPr>
        <w:t>VANDENS ŠILDYMO KA</w:t>
      </w:r>
      <w:r w:rsidR="000F2794">
        <w:rPr>
          <w:rFonts w:ascii="Times New Roman" w:eastAsia="Times New Roman" w:hAnsi="Times New Roman" w:cs="Times New Roman"/>
          <w:b/>
          <w:lang w:eastAsia="da-DK"/>
        </w:rPr>
        <w:t>TILO  SU MONTAVIMO</w:t>
      </w:r>
      <w:r w:rsidR="005B654A" w:rsidRPr="00C3493F">
        <w:rPr>
          <w:rFonts w:ascii="Times New Roman" w:eastAsia="Times New Roman" w:hAnsi="Times New Roman" w:cs="Times New Roman"/>
          <w:b/>
          <w:lang w:eastAsia="da-DK"/>
        </w:rPr>
        <w:t xml:space="preserve"> </w:t>
      </w:r>
      <w:r w:rsidR="000F2794">
        <w:rPr>
          <w:rFonts w:ascii="Times New Roman" w:eastAsia="Times New Roman" w:hAnsi="Times New Roman" w:cs="Times New Roman"/>
          <w:b/>
          <w:lang w:eastAsia="da-DK"/>
        </w:rPr>
        <w:t>DARBAIS</w:t>
      </w:r>
      <w:r w:rsidR="0038734B">
        <w:rPr>
          <w:rFonts w:ascii="Times New Roman" w:eastAsia="Times New Roman" w:hAnsi="Times New Roman" w:cs="Times New Roman"/>
          <w:b/>
          <w:lang w:eastAsia="da-DK"/>
        </w:rPr>
        <w:t xml:space="preserve"> </w:t>
      </w:r>
      <w:r w:rsidR="00F73399">
        <w:rPr>
          <w:rFonts w:ascii="Times New Roman" w:eastAsia="Times New Roman" w:hAnsi="Times New Roman" w:cs="Times New Roman"/>
          <w:b/>
          <w:lang w:eastAsia="da-DK"/>
        </w:rPr>
        <w:t xml:space="preserve"> </w:t>
      </w:r>
      <w:r w:rsidR="00E627BB">
        <w:rPr>
          <w:rFonts w:ascii="Times New Roman" w:eastAsia="Times New Roman" w:hAnsi="Times New Roman" w:cs="Times New Roman"/>
          <w:b/>
          <w:lang w:eastAsia="da-DK"/>
        </w:rPr>
        <w:t>PIRKIMAS</w:t>
      </w:r>
    </w:p>
    <w:p w:rsidR="00C3493F" w:rsidRPr="002F4411" w:rsidRDefault="00C3493F" w:rsidP="00C3493F">
      <w:pPr>
        <w:spacing w:after="0" w:line="240" w:lineRule="auto"/>
        <w:jc w:val="center"/>
        <w:rPr>
          <w:rFonts w:ascii="Times New Roman" w:eastAsia="Times New Roman" w:hAnsi="Times New Roman" w:cs="Times New Roman"/>
          <w:b/>
          <w:lang w:eastAsia="da-DK"/>
        </w:rPr>
      </w:pPr>
      <w:r w:rsidRPr="00C3493F">
        <w:rPr>
          <w:rFonts w:ascii="Times New Roman" w:eastAsia="Times New Roman" w:hAnsi="Times New Roman" w:cs="Times New Roman"/>
          <w:b/>
          <w:lang w:eastAsia="da-DK"/>
        </w:rPr>
        <w:t xml:space="preserve"> </w:t>
      </w:r>
    </w:p>
    <w:p w:rsidR="00C3493F" w:rsidRPr="00C3493F" w:rsidRDefault="00C3493F" w:rsidP="00C3493F">
      <w:pPr>
        <w:spacing w:after="0" w:line="240" w:lineRule="auto"/>
        <w:jc w:val="center"/>
        <w:rPr>
          <w:rFonts w:ascii="Times New Roman" w:eastAsia="Times New Roman" w:hAnsi="Times New Roman" w:cs="Times New Roman"/>
          <w:b/>
          <w:color w:val="000000"/>
          <w:lang w:eastAsia="da-DK"/>
        </w:rPr>
      </w:pPr>
      <w:r w:rsidRPr="00C3493F">
        <w:rPr>
          <w:rFonts w:ascii="Times New Roman" w:eastAsia="Times New Roman" w:hAnsi="Times New Roman" w:cs="Times New Roman"/>
          <w:b/>
          <w:lang w:eastAsia="da-DK"/>
        </w:rPr>
        <w:t xml:space="preserve">PIRKIMO </w:t>
      </w:r>
      <w:r w:rsidR="00E627BB">
        <w:rPr>
          <w:rFonts w:ascii="Times New Roman" w:eastAsia="Times New Roman" w:hAnsi="Times New Roman" w:cs="Times New Roman"/>
          <w:b/>
          <w:lang w:eastAsia="da-DK"/>
        </w:rPr>
        <w:t>SĄLYGOS</w:t>
      </w:r>
    </w:p>
    <w:p w:rsidR="00C3493F" w:rsidRPr="00C3493F" w:rsidRDefault="00C3493F" w:rsidP="00C3493F">
      <w:pPr>
        <w:widowControl w:val="0"/>
        <w:tabs>
          <w:tab w:val="left" w:pos="-20480"/>
          <w:tab w:val="left" w:pos="-20000"/>
          <w:tab w:val="left" w:pos="-15816"/>
        </w:tabs>
        <w:spacing w:after="0" w:line="240" w:lineRule="auto"/>
        <w:ind w:right="620"/>
        <w:jc w:val="both"/>
        <w:rPr>
          <w:rFonts w:ascii="Times New Roman" w:eastAsia="Times New Roman" w:hAnsi="Times New Roman" w:cs="Times New Roman"/>
          <w:lang w:eastAsia="da-DK"/>
        </w:rPr>
      </w:pPr>
    </w:p>
    <w:p w:rsidR="00C3493F" w:rsidRPr="00C3493F" w:rsidRDefault="00C3493F" w:rsidP="00C3493F">
      <w:pPr>
        <w:widowControl w:val="0"/>
        <w:tabs>
          <w:tab w:val="left" w:pos="-20480"/>
          <w:tab w:val="left" w:pos="-20000"/>
          <w:tab w:val="left" w:pos="-15816"/>
        </w:tabs>
        <w:spacing w:after="0" w:line="240" w:lineRule="auto"/>
        <w:ind w:left="1120" w:right="620"/>
        <w:jc w:val="both"/>
        <w:rPr>
          <w:rFonts w:ascii="Times New Roman" w:eastAsia="Times New Roman" w:hAnsi="Times New Roman" w:cs="Times New Roman"/>
          <w:lang w:eastAsia="da-DK"/>
        </w:rPr>
      </w:pPr>
    </w:p>
    <w:p w:rsidR="00C3493F" w:rsidRPr="00C3493F" w:rsidRDefault="00C3493F" w:rsidP="00C3493F">
      <w:pPr>
        <w:spacing w:after="0" w:line="240" w:lineRule="auto"/>
        <w:jc w:val="center"/>
        <w:outlineLvl w:val="0"/>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TURINYS</w:t>
      </w:r>
    </w:p>
    <w:p w:rsidR="00C3493F" w:rsidRPr="00C3493F" w:rsidRDefault="00C3493F" w:rsidP="00C3493F">
      <w:pPr>
        <w:spacing w:after="0" w:line="240" w:lineRule="auto"/>
        <w:jc w:val="center"/>
        <w:rPr>
          <w:rFonts w:ascii="Times New Roman" w:eastAsia="Times New Roman" w:hAnsi="Times New Roman" w:cs="Times New Roman"/>
          <w:lang w:val="en-GB" w:eastAsia="da-DK"/>
        </w:rPr>
      </w:pPr>
    </w:p>
    <w:p w:rsidR="00C3493F" w:rsidRPr="00C3493F" w:rsidRDefault="00C3493F" w:rsidP="00C3493F">
      <w:pPr>
        <w:spacing w:after="0" w:line="240" w:lineRule="auto"/>
        <w:rPr>
          <w:rFonts w:ascii="Times New Roman" w:eastAsia="Times New Roman" w:hAnsi="Times New Roman" w:cs="Times New Roman"/>
          <w:lang w:val="en-GB" w:eastAsia="da-DK"/>
        </w:rPr>
      </w:pP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BENDROSIOS NUOSTATOS</w:t>
      </w:r>
    </w:p>
    <w:p w:rsidR="00C3493F" w:rsidRPr="002F4411"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PIRKIMO OBJEKTAS</w:t>
      </w:r>
    </w:p>
    <w:p w:rsidR="00C275DF" w:rsidRPr="00C3493F" w:rsidRDefault="00485F83"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TIEKĖJŲ ŠALINIMO PAGRINDAI IR KVALIFIKACIJOS REIKALAVIMAI</w:t>
      </w:r>
    </w:p>
    <w:p w:rsidR="00C3493F" w:rsidRDefault="006E6102"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TIEKĖJŲ</w:t>
      </w:r>
      <w:r w:rsidR="00C3493F" w:rsidRPr="00C3493F">
        <w:rPr>
          <w:rFonts w:ascii="Times New Roman" w:eastAsia="Times New Roman" w:hAnsi="Times New Roman" w:cs="Times New Roman"/>
          <w:lang w:val="en-GB" w:eastAsia="da-DK"/>
        </w:rPr>
        <w:t xml:space="preserve"> GRUPĖS DALYVAVIMAS PIRKIMO PROCEDŪROSE</w:t>
      </w: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PASIŪLYMO RENGIMAS, PATEIKIMAS, KEITIMAS</w:t>
      </w: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 xml:space="preserve">PASIŪLYMŲ GALIOJIMO UŽTIKRINIMAS </w:t>
      </w:r>
      <w:r w:rsidR="00386262">
        <w:rPr>
          <w:rFonts w:ascii="Times New Roman" w:eastAsia="Times New Roman" w:hAnsi="Times New Roman" w:cs="Times New Roman"/>
          <w:lang w:val="en-GB" w:eastAsia="da-DK"/>
        </w:rPr>
        <w:t>IR PIRKIMO SUTARTIES ĮVYKDYMO UŽTIKRINIMAS</w:t>
      </w:r>
    </w:p>
    <w:p w:rsidR="00C3493F" w:rsidRPr="00C3493F" w:rsidRDefault="007D49EA"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PIRKIMO SĄLYGŲ</w:t>
      </w:r>
      <w:r w:rsidR="00C3493F" w:rsidRPr="00C3493F">
        <w:rPr>
          <w:rFonts w:ascii="Times New Roman" w:eastAsia="Times New Roman" w:hAnsi="Times New Roman" w:cs="Times New Roman"/>
          <w:lang w:val="en-GB" w:eastAsia="da-DK"/>
        </w:rPr>
        <w:t xml:space="preserve"> PAAIŠKINIMAS</w:t>
      </w:r>
      <w:r>
        <w:rPr>
          <w:rFonts w:ascii="Times New Roman" w:eastAsia="Times New Roman" w:hAnsi="Times New Roman" w:cs="Times New Roman"/>
          <w:lang w:val="en-GB" w:eastAsia="da-DK"/>
        </w:rPr>
        <w:t xml:space="preserve"> IR PATIKSLINIMAS</w:t>
      </w: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PASIŪLYMŲ ŠIFRAVIMAS</w:t>
      </w:r>
    </w:p>
    <w:p w:rsidR="00C3493F" w:rsidRPr="00C3493F" w:rsidRDefault="007D49EA"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SUSIPAŽINIMO SU DALYVIŲ PASIŪLYMAIS PROCEDŪROS</w:t>
      </w: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spacing w:val="-8"/>
          <w:lang w:val="en-GB" w:eastAsia="da-DK"/>
        </w:rPr>
        <w:t xml:space="preserve">PASIŪLYMŲ </w:t>
      </w:r>
      <w:r w:rsidRPr="00C3493F">
        <w:rPr>
          <w:rFonts w:ascii="Times New Roman" w:eastAsia="Times New Roman" w:hAnsi="Times New Roman" w:cs="Times New Roman"/>
          <w:lang w:val="en-GB" w:eastAsia="da-DK"/>
        </w:rPr>
        <w:t>NAGRINĖJIMA</w:t>
      </w:r>
      <w:r w:rsidR="007D49EA">
        <w:rPr>
          <w:rFonts w:ascii="Times New Roman" w:eastAsia="Times New Roman" w:hAnsi="Times New Roman" w:cs="Times New Roman"/>
          <w:lang w:val="en-GB" w:eastAsia="da-DK"/>
        </w:rPr>
        <w:t>S, VERTINIMAS IR PALYGINIMAS</w:t>
      </w:r>
    </w:p>
    <w:p w:rsidR="00C3493F" w:rsidRPr="00C3493F" w:rsidRDefault="007D49EA"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PASIŪLYMŲ ATMETIMO PRIEŽASTYS</w:t>
      </w:r>
    </w:p>
    <w:p w:rsidR="00C3493F" w:rsidRDefault="007D49EA"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INFORMAVIMAS APIE PIRKIMO PROCEDŪRŲ REZULTATUS</w:t>
      </w:r>
    </w:p>
    <w:p w:rsidR="007D49EA" w:rsidRPr="00C3493F" w:rsidRDefault="007D49EA"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PIRKIMO SUTARTIES SUDARYMAS</w:t>
      </w: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PRETEN</w:t>
      </w:r>
      <w:r w:rsidR="007D49EA">
        <w:rPr>
          <w:rFonts w:ascii="Times New Roman" w:eastAsia="Times New Roman" w:hAnsi="Times New Roman" w:cs="Times New Roman"/>
          <w:lang w:val="en-GB" w:eastAsia="da-DK"/>
        </w:rPr>
        <w:t>ZIJŲ IR GINČŲ</w:t>
      </w:r>
      <w:r w:rsidRPr="00C3493F">
        <w:rPr>
          <w:rFonts w:ascii="Times New Roman" w:eastAsia="Times New Roman" w:hAnsi="Times New Roman" w:cs="Times New Roman"/>
          <w:lang w:val="en-GB" w:eastAsia="da-DK"/>
        </w:rPr>
        <w:t xml:space="preserve"> NAGRINĖJIMO TVARKA</w:t>
      </w:r>
    </w:p>
    <w:p w:rsidR="00C3493F" w:rsidRPr="00C3493F" w:rsidRDefault="007D49EA" w:rsidP="00C3493F">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BAIGIAMOSIOS NUOSTATOS</w:t>
      </w:r>
    </w:p>
    <w:p w:rsidR="00C3493F" w:rsidRPr="00C3493F" w:rsidRDefault="00C3493F" w:rsidP="00C3493F">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PRIEDAI</w:t>
      </w:r>
    </w:p>
    <w:p w:rsidR="00AD0967" w:rsidRDefault="00AD0967"/>
    <w:p w:rsidR="00FA4C98" w:rsidRDefault="00FA4C98"/>
    <w:p w:rsidR="00FA4C98" w:rsidRDefault="00FA4C98"/>
    <w:p w:rsidR="00FA4C98" w:rsidRDefault="00FA4C98"/>
    <w:p w:rsidR="00FA4C98" w:rsidRDefault="00FA4C98"/>
    <w:p w:rsidR="004E71BD" w:rsidRDefault="004E71BD"/>
    <w:p w:rsidR="00CA01B1" w:rsidRDefault="00CA01B1"/>
    <w:p w:rsidR="002C517A" w:rsidRDefault="002C517A">
      <w:pPr>
        <w:rPr>
          <w:rFonts w:ascii="Times New Roman" w:eastAsia="Times New Roman" w:hAnsi="Times New Roman" w:cs="Times New Roman"/>
          <w:b/>
          <w:lang w:eastAsia="da-DK"/>
        </w:rPr>
      </w:pPr>
      <w:r>
        <w:rPr>
          <w:rFonts w:ascii="Times New Roman" w:eastAsia="Times New Roman" w:hAnsi="Times New Roman" w:cs="Times New Roman"/>
          <w:b/>
          <w:lang w:eastAsia="da-DK"/>
        </w:rPr>
        <w:br w:type="page"/>
      </w:r>
    </w:p>
    <w:p w:rsidR="00FA4C98" w:rsidRPr="00FA4C98" w:rsidRDefault="00FA4C98" w:rsidP="00FA4C98">
      <w:pPr>
        <w:spacing w:after="0" w:line="240" w:lineRule="auto"/>
        <w:jc w:val="center"/>
        <w:rPr>
          <w:rFonts w:ascii="Times New Roman" w:eastAsia="Times New Roman" w:hAnsi="Times New Roman" w:cs="Times New Roman"/>
          <w:b/>
          <w:lang w:eastAsia="da-DK"/>
        </w:rPr>
      </w:pPr>
      <w:r w:rsidRPr="00FA4C98">
        <w:rPr>
          <w:rFonts w:ascii="Times New Roman" w:eastAsia="Times New Roman" w:hAnsi="Times New Roman" w:cs="Times New Roman"/>
          <w:b/>
          <w:lang w:eastAsia="da-DK"/>
        </w:rPr>
        <w:lastRenderedPageBreak/>
        <w:t>1. BENDROSIOS NUOSTATOS</w:t>
      </w:r>
    </w:p>
    <w:p w:rsidR="00FA4C98" w:rsidRPr="00FA4C98" w:rsidRDefault="00FA4C98" w:rsidP="00FA4C98">
      <w:pPr>
        <w:spacing w:after="0" w:line="240" w:lineRule="auto"/>
        <w:jc w:val="center"/>
        <w:rPr>
          <w:rFonts w:ascii="Times New Roman" w:eastAsia="Times New Roman" w:hAnsi="Times New Roman" w:cs="Times New Roman"/>
          <w:lang w:eastAsia="da-DK"/>
        </w:rPr>
      </w:pP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1.1. Perkantysis subjektas</w:t>
      </w:r>
      <w:r w:rsidR="00FD13F9" w:rsidRPr="00AF7DD3">
        <w:rPr>
          <w:rFonts w:ascii="Times New Roman" w:eastAsia="Times New Roman" w:hAnsi="Times New Roman" w:cs="Times New Roman"/>
          <w:kern w:val="16"/>
          <w:lang w:eastAsia="ar-SA"/>
        </w:rPr>
        <w:t xml:space="preserve"> – </w:t>
      </w:r>
      <w:r w:rsidR="00CA3CDB">
        <w:rPr>
          <w:rFonts w:ascii="Times New Roman" w:eastAsia="Times New Roman" w:hAnsi="Times New Roman" w:cs="Times New Roman"/>
          <w:kern w:val="16"/>
          <w:lang w:eastAsia="ar-SA"/>
        </w:rPr>
        <w:t>UAB „Šilalės šilumos tinklai</w:t>
      </w:r>
      <w:r w:rsidR="00DB173B">
        <w:rPr>
          <w:rFonts w:ascii="Times New Roman" w:eastAsia="Times New Roman" w:hAnsi="Times New Roman" w:cs="Times New Roman"/>
          <w:kern w:val="16"/>
          <w:lang w:eastAsia="ar-SA"/>
        </w:rPr>
        <w:t>“</w:t>
      </w:r>
      <w:r w:rsidR="00FD13F9" w:rsidRPr="00AF7DD3">
        <w:rPr>
          <w:rFonts w:ascii="Times New Roman" w:eastAsia="Times New Roman" w:hAnsi="Times New Roman" w:cs="Times New Roman"/>
          <w:kern w:val="16"/>
          <w:lang w:eastAsia="ar-SA"/>
        </w:rPr>
        <w:t xml:space="preserve">, </w:t>
      </w:r>
      <w:r w:rsidR="00CA3CDB">
        <w:rPr>
          <w:rFonts w:ascii="Times New Roman" w:eastAsia="Times New Roman" w:hAnsi="Times New Roman" w:cs="Times New Roman"/>
          <w:kern w:val="16"/>
          <w:lang w:eastAsia="ar-SA"/>
        </w:rPr>
        <w:t>Maironio g. 20 B, Šilalė</w:t>
      </w:r>
      <w:r w:rsidR="00FD13F9" w:rsidRPr="00AF7DD3">
        <w:rPr>
          <w:rFonts w:ascii="Times New Roman" w:eastAsia="Times New Roman" w:hAnsi="Times New Roman" w:cs="Times New Roman"/>
          <w:kern w:val="16"/>
          <w:lang w:eastAsia="ar-SA"/>
        </w:rPr>
        <w:t xml:space="preserve">, įmonės kodas </w:t>
      </w:r>
      <w:r w:rsidR="00CA3CDB">
        <w:rPr>
          <w:rFonts w:ascii="Times New Roman" w:eastAsia="Times New Roman" w:hAnsi="Times New Roman" w:cs="Times New Roman"/>
          <w:kern w:val="16"/>
          <w:lang w:eastAsia="ar-SA"/>
        </w:rPr>
        <w:t>176</w:t>
      </w:r>
      <w:r w:rsidR="000961F8">
        <w:rPr>
          <w:rFonts w:ascii="Times New Roman" w:eastAsia="Times New Roman" w:hAnsi="Times New Roman" w:cs="Times New Roman"/>
          <w:kern w:val="16"/>
          <w:lang w:eastAsia="ar-SA"/>
        </w:rPr>
        <w:t>5</w:t>
      </w:r>
      <w:r w:rsidR="00CA3CDB">
        <w:rPr>
          <w:rFonts w:ascii="Times New Roman" w:eastAsia="Times New Roman" w:hAnsi="Times New Roman" w:cs="Times New Roman"/>
          <w:kern w:val="16"/>
          <w:lang w:eastAsia="ar-SA"/>
        </w:rPr>
        <w:t>02533</w:t>
      </w:r>
      <w:r w:rsidRPr="00863BEE">
        <w:rPr>
          <w:rFonts w:ascii="Times New Roman" w:eastAsia="Times New Roman" w:hAnsi="Times New Roman" w:cs="Times New Roman"/>
          <w:kern w:val="16"/>
          <w:lang w:eastAsia="ar-SA"/>
        </w:rPr>
        <w:t xml:space="preserve"> (toliau – Perkantysis subjektas). Perkantysis subjektas yra pridėtinės vertės mokesčio (toliau – PVM) mokėtojas – P</w:t>
      </w:r>
      <w:r w:rsidR="00FD13F9" w:rsidRPr="00AF7DD3">
        <w:rPr>
          <w:rFonts w:ascii="Times New Roman" w:eastAsia="Times New Roman" w:hAnsi="Times New Roman" w:cs="Times New Roman"/>
          <w:kern w:val="16"/>
          <w:lang w:eastAsia="ar-SA"/>
        </w:rPr>
        <w:t xml:space="preserve">VM mokėtojo kodas </w:t>
      </w:r>
      <w:r w:rsidR="00E17E82" w:rsidRPr="00E17E82">
        <w:rPr>
          <w:rFonts w:ascii="Times New Roman" w:hAnsi="Times New Roman" w:cs="Times New Roman"/>
        </w:rPr>
        <w:t>LT765025314</w:t>
      </w:r>
      <w:r w:rsidRPr="00863BEE">
        <w:rPr>
          <w:rFonts w:ascii="Times New Roman" w:eastAsia="Times New Roman" w:hAnsi="Times New Roman" w:cs="Times New Roman"/>
          <w:kern w:val="16"/>
          <w:lang w:eastAsia="ar-SA"/>
        </w:rPr>
        <w:t>.</w:t>
      </w:r>
    </w:p>
    <w:p w:rsid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1.2. Viešasis pirkimas (toliau – pirkimas) vykdomas vadovaujantis Lietuvos Respublikos pirkimų, atliekamų vandentvarkos, energetikos, transporto ar pašto paslaugų srities perkančiųjų subjektų, įstatymu (toliau – Pirkimų įstatymas), Lietuvos Respublikos viešųjų pirkimų įstatymu (toliau – Viešųjų pirkimų įstatymas), Lietuvos Respublikos civiliniu kodeksu (toliau – Civilinis kodeksas)</w:t>
      </w:r>
      <w:r w:rsidR="00EB056A">
        <w:rPr>
          <w:rFonts w:ascii="Times New Roman" w:eastAsia="Times New Roman" w:hAnsi="Times New Roman" w:cs="Times New Roman"/>
          <w:kern w:val="16"/>
          <w:lang w:eastAsia="ar-SA"/>
        </w:rPr>
        <w:t>,</w:t>
      </w:r>
      <w:r w:rsidR="00A4598C">
        <w:rPr>
          <w:rFonts w:ascii="Times New Roman" w:eastAsia="Times New Roman" w:hAnsi="Times New Roman" w:cs="Times New Roman"/>
          <w:kern w:val="16"/>
          <w:lang w:eastAsia="ar-SA"/>
        </w:rPr>
        <w:t xml:space="preserve"> </w:t>
      </w:r>
      <w:r w:rsidRPr="00863BEE">
        <w:rPr>
          <w:rFonts w:ascii="Times New Roman" w:eastAsia="Times New Roman" w:hAnsi="Times New Roman" w:cs="Times New Roman"/>
          <w:kern w:val="16"/>
          <w:lang w:eastAsia="ar-SA"/>
        </w:rPr>
        <w:t xml:space="preserve"> kitais pirkimus reglamentuojančiais teisės aktais bei šiomis pirki</w:t>
      </w:r>
      <w:r w:rsidR="00E17E82">
        <w:rPr>
          <w:rFonts w:ascii="Times New Roman" w:eastAsia="Times New Roman" w:hAnsi="Times New Roman" w:cs="Times New Roman"/>
          <w:kern w:val="16"/>
          <w:lang w:eastAsia="ar-SA"/>
        </w:rPr>
        <w:t>mo sąlygomis</w:t>
      </w:r>
      <w:r w:rsidRPr="00863BEE">
        <w:rPr>
          <w:rFonts w:ascii="Times New Roman" w:eastAsia="Times New Roman" w:hAnsi="Times New Roman" w:cs="Times New Roman"/>
          <w:kern w:val="16"/>
          <w:lang w:eastAsia="ar-SA"/>
        </w:rPr>
        <w:t>.</w:t>
      </w:r>
    </w:p>
    <w:p w:rsidR="00863BEE" w:rsidRPr="00AD412B" w:rsidRDefault="00E43890"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 xml:space="preserve">1.2. </w:t>
      </w:r>
      <w:r w:rsidR="00F73399">
        <w:rPr>
          <w:rFonts w:ascii="Times New Roman" w:eastAsia="Times New Roman" w:hAnsi="Times New Roman" w:cs="Times New Roman"/>
          <w:kern w:val="16"/>
          <w:lang w:eastAsia="ar-SA"/>
        </w:rPr>
        <w:t>Pirkimo objekt</w:t>
      </w:r>
      <w:r w:rsidR="00863BEE" w:rsidRPr="00863BEE">
        <w:rPr>
          <w:rFonts w:ascii="Times New Roman" w:eastAsia="Times New Roman" w:hAnsi="Times New Roman" w:cs="Times New Roman"/>
          <w:kern w:val="16"/>
          <w:lang w:eastAsia="ar-SA"/>
        </w:rPr>
        <w:t xml:space="preserve">as – </w:t>
      </w:r>
      <w:r w:rsidR="00F73399" w:rsidRPr="00F73399">
        <w:rPr>
          <w:rFonts w:ascii="Times New Roman" w:eastAsia="Times New Roman" w:hAnsi="Times New Roman" w:cs="Times New Roman"/>
          <w:lang w:eastAsia="da-DK"/>
        </w:rPr>
        <w:t>VANDENS ŠILDYMO KATILO  SU MONTAVIMO DARBAIS</w:t>
      </w:r>
      <w:r w:rsidR="00F73399">
        <w:rPr>
          <w:rFonts w:ascii="Times New Roman" w:eastAsia="Times New Roman" w:hAnsi="Times New Roman" w:cs="Times New Roman"/>
          <w:b/>
          <w:lang w:eastAsia="da-DK"/>
        </w:rPr>
        <w:t xml:space="preserve"> </w:t>
      </w:r>
      <w:r w:rsidR="00EB056A">
        <w:rPr>
          <w:rFonts w:ascii="Times New Roman" w:eastAsia="Times New Roman" w:hAnsi="Times New Roman" w:cs="Times New Roman"/>
          <w:kern w:val="16"/>
          <w:lang w:eastAsia="ar-SA"/>
        </w:rPr>
        <w:t>supaprastinto atviro konkurso būdu</w:t>
      </w:r>
      <w:r w:rsidR="00B97BE2" w:rsidRPr="00B97BE2">
        <w:rPr>
          <w:rFonts w:ascii="Times New Roman" w:eastAsia="Times New Roman" w:hAnsi="Times New Roman" w:cs="Times New Roman"/>
          <w:kern w:val="16"/>
          <w:lang w:eastAsia="ar-SA"/>
        </w:rPr>
        <w:t xml:space="preserve"> </w:t>
      </w:r>
      <w:r w:rsidR="00863BEE" w:rsidRPr="009304DB">
        <w:rPr>
          <w:rFonts w:ascii="Times New Roman" w:eastAsia="Times New Roman" w:hAnsi="Times New Roman" w:cs="Times New Roman"/>
          <w:kern w:val="16"/>
          <w:lang w:eastAsia="ar-SA"/>
        </w:rPr>
        <w:t>(</w:t>
      </w:r>
      <w:r w:rsidR="00FD13F9" w:rsidRPr="009304DB">
        <w:rPr>
          <w:rFonts w:ascii="Times New Roman" w:eastAsia="Times New Roman" w:hAnsi="Times New Roman" w:cs="Times New Roman"/>
          <w:lang w:eastAsia="da-DK"/>
        </w:rPr>
        <w:t>BVPŽ kodas –</w:t>
      </w:r>
      <w:r w:rsidR="009304DB" w:rsidRPr="009304DB">
        <w:rPr>
          <w:rFonts w:ascii="Times New Roman" w:eastAsia="Times New Roman" w:hAnsi="Times New Roman" w:cs="Times New Roman"/>
          <w:lang w:eastAsia="da-DK"/>
        </w:rPr>
        <w:t xml:space="preserve"> 44621200-1,</w:t>
      </w:r>
      <w:r w:rsidR="00FD13F9" w:rsidRPr="009304DB">
        <w:rPr>
          <w:rFonts w:ascii="Times New Roman" w:eastAsia="Times New Roman" w:hAnsi="Times New Roman" w:cs="Times New Roman"/>
          <w:lang w:eastAsia="da-DK"/>
        </w:rPr>
        <w:t xml:space="preserve"> </w:t>
      </w:r>
      <w:r w:rsidR="008A7819" w:rsidRPr="009304DB">
        <w:rPr>
          <w:rFonts w:ascii="Times New Roman" w:eastAsia="Times New Roman" w:hAnsi="Times New Roman" w:cs="Times New Roman"/>
          <w:lang w:eastAsia="da-DK"/>
        </w:rPr>
        <w:t>45251200-3</w:t>
      </w:r>
      <w:r w:rsidR="0036660A" w:rsidRPr="009304DB">
        <w:rPr>
          <w:rFonts w:ascii="Times New Roman" w:eastAsia="Times New Roman" w:hAnsi="Times New Roman" w:cs="Times New Roman"/>
          <w:lang w:eastAsia="da-DK"/>
        </w:rPr>
        <w:t>, 452</w:t>
      </w:r>
      <w:r w:rsidR="008A7819" w:rsidRPr="009304DB">
        <w:rPr>
          <w:rFonts w:ascii="Times New Roman" w:eastAsia="Times New Roman" w:hAnsi="Times New Roman" w:cs="Times New Roman"/>
          <w:lang w:eastAsia="da-DK"/>
        </w:rPr>
        <w:t>22000-9</w:t>
      </w:r>
      <w:r w:rsidR="00C027F9" w:rsidRPr="009304DB">
        <w:rPr>
          <w:rFonts w:ascii="Times New Roman" w:eastAsia="Times New Roman" w:hAnsi="Times New Roman" w:cs="Times New Roman"/>
          <w:lang w:eastAsia="da-DK"/>
        </w:rPr>
        <w:t xml:space="preserve">, </w:t>
      </w:r>
      <w:r w:rsidR="0036660A" w:rsidRPr="009304DB">
        <w:rPr>
          <w:rFonts w:ascii="Times New Roman" w:eastAsia="Times New Roman" w:hAnsi="Times New Roman" w:cs="Times New Roman"/>
          <w:lang w:eastAsia="da-DK"/>
        </w:rPr>
        <w:t>45</w:t>
      </w:r>
      <w:r w:rsidR="008A7819" w:rsidRPr="009304DB">
        <w:rPr>
          <w:rFonts w:ascii="Times New Roman" w:eastAsia="Times New Roman" w:hAnsi="Times New Roman" w:cs="Times New Roman"/>
          <w:lang w:eastAsia="da-DK"/>
        </w:rPr>
        <w:t>2</w:t>
      </w:r>
      <w:r w:rsidR="0036660A" w:rsidRPr="009304DB">
        <w:rPr>
          <w:rFonts w:ascii="Times New Roman" w:eastAsia="Times New Roman" w:hAnsi="Times New Roman" w:cs="Times New Roman"/>
          <w:lang w:eastAsia="da-DK"/>
        </w:rPr>
        <w:t>31000-</w:t>
      </w:r>
      <w:r w:rsidR="008A7819" w:rsidRPr="009304DB">
        <w:rPr>
          <w:rFonts w:ascii="Times New Roman" w:eastAsia="Times New Roman" w:hAnsi="Times New Roman" w:cs="Times New Roman"/>
          <w:lang w:eastAsia="da-DK"/>
        </w:rPr>
        <w:t>5</w:t>
      </w:r>
      <w:r w:rsidR="0036660A" w:rsidRPr="009304DB">
        <w:rPr>
          <w:rFonts w:ascii="Times New Roman" w:eastAsia="Times New Roman" w:hAnsi="Times New Roman" w:cs="Times New Roman"/>
          <w:lang w:eastAsia="da-DK"/>
        </w:rPr>
        <w:t>,</w:t>
      </w:r>
      <w:r w:rsidR="008A7819" w:rsidRPr="009304DB">
        <w:rPr>
          <w:rFonts w:ascii="Times New Roman" w:eastAsia="Times New Roman" w:hAnsi="Times New Roman" w:cs="Times New Roman"/>
          <w:lang w:eastAsia="da-DK"/>
        </w:rPr>
        <w:t xml:space="preserve"> 80500000-9</w:t>
      </w:r>
      <w:r w:rsidR="0036660A" w:rsidRPr="009304DB">
        <w:rPr>
          <w:rFonts w:ascii="Times New Roman" w:eastAsia="Times New Roman" w:hAnsi="Times New Roman" w:cs="Times New Roman"/>
          <w:lang w:eastAsia="da-DK"/>
        </w:rPr>
        <w:t xml:space="preserve"> toliau – Darbai</w:t>
      </w:r>
      <w:r w:rsidR="00863BEE" w:rsidRPr="009304DB">
        <w:rPr>
          <w:rFonts w:ascii="Times New Roman" w:eastAsia="Times New Roman" w:hAnsi="Times New Roman" w:cs="Times New Roman"/>
          <w:kern w:val="16"/>
          <w:lang w:eastAsia="ar-SA"/>
        </w:rPr>
        <w:t>)</w:t>
      </w:r>
      <w:r w:rsidR="0036660A" w:rsidRPr="009304DB">
        <w:rPr>
          <w:rFonts w:ascii="Times New Roman" w:eastAsia="Times New Roman" w:hAnsi="Times New Roman" w:cs="Times New Roman"/>
          <w:kern w:val="16"/>
          <w:lang w:eastAsia="ar-SA"/>
        </w:rPr>
        <w:t>.</w:t>
      </w:r>
      <w:r w:rsidR="00FD13F9" w:rsidRPr="00AF7DD3">
        <w:rPr>
          <w:rFonts w:ascii="Times New Roman" w:eastAsia="Times New Roman" w:hAnsi="Times New Roman" w:cs="Times New Roman"/>
          <w:kern w:val="16"/>
          <w:lang w:eastAsia="ar-SA"/>
        </w:rPr>
        <w:t xml:space="preserve"> </w:t>
      </w:r>
    </w:p>
    <w:p w:rsidR="00FA4C98" w:rsidRPr="00AF7DD3" w:rsidRDefault="00FA4C98" w:rsidP="00FA4C98">
      <w:pPr>
        <w:spacing w:after="0" w:line="240" w:lineRule="auto"/>
        <w:jc w:val="both"/>
        <w:rPr>
          <w:rFonts w:ascii="Times New Roman" w:eastAsia="Times New Roman" w:hAnsi="Times New Roman" w:cs="Times New Roman"/>
          <w:lang w:eastAsia="da-DK"/>
        </w:rPr>
      </w:pPr>
      <w:r w:rsidRPr="00AF7DD3">
        <w:rPr>
          <w:rFonts w:ascii="Times New Roman" w:eastAsia="Times New Roman" w:hAnsi="Times New Roman" w:cs="Times New Roman"/>
          <w:lang w:eastAsia="da-DK"/>
        </w:rPr>
        <w:t>1</w:t>
      </w:r>
      <w:r w:rsidR="00321675">
        <w:rPr>
          <w:rFonts w:ascii="Times New Roman" w:eastAsia="Times New Roman" w:hAnsi="Times New Roman" w:cs="Times New Roman"/>
          <w:lang w:eastAsia="da-DK"/>
        </w:rPr>
        <w:t>.3</w:t>
      </w:r>
      <w:r w:rsidRPr="00AF7DD3">
        <w:rPr>
          <w:rFonts w:ascii="Times New Roman" w:eastAsia="Times New Roman" w:hAnsi="Times New Roman" w:cs="Times New Roman"/>
          <w:lang w:eastAsia="da-DK"/>
        </w:rPr>
        <w:t xml:space="preserve">. </w:t>
      </w:r>
      <w:r w:rsidRPr="00AF7DD3">
        <w:rPr>
          <w:rFonts w:ascii="Times New Roman" w:eastAsia="Times New Roman" w:hAnsi="Times New Roman" w:cs="Times New Roman"/>
          <w:bCs/>
          <w:lang w:eastAsia="da-DK"/>
        </w:rPr>
        <w:t xml:space="preserve">Pirkimas vykdomas CVP IS priemonėmis, pasiekiamomis </w:t>
      </w:r>
      <w:hyperlink r:id="rId9" w:history="1">
        <w:r w:rsidRPr="00AF7DD3">
          <w:rPr>
            <w:rFonts w:ascii="Times New Roman" w:eastAsia="Times New Roman" w:hAnsi="Times New Roman" w:cs="Times New Roman"/>
            <w:color w:val="0000FF"/>
            <w:u w:val="single"/>
            <w:lang w:eastAsia="da-DK"/>
          </w:rPr>
          <w:t>https://pirkimai.eviesiejipirkimai.lt</w:t>
        </w:r>
      </w:hyperlink>
      <w:r w:rsidRPr="00AF7DD3">
        <w:rPr>
          <w:rFonts w:ascii="Times New Roman" w:eastAsia="Times New Roman" w:hAnsi="Times New Roman" w:cs="Times New Roman"/>
          <w:bCs/>
          <w:lang w:eastAsia="da-DK"/>
        </w:rPr>
        <w:t>. Pirkime gali dalyvauti tik CVP IS registruoti tiekėjai.</w:t>
      </w:r>
      <w:r w:rsidR="0064233F" w:rsidRPr="00AF7DD3">
        <w:rPr>
          <w:rFonts w:ascii="Times New Roman" w:eastAsia="Times New Roman" w:hAnsi="Times New Roman" w:cs="Times New Roman"/>
          <w:bCs/>
          <w:lang w:eastAsia="da-DK"/>
        </w:rPr>
        <w:t xml:space="preserve"> </w:t>
      </w:r>
      <w:r w:rsidR="0064233F" w:rsidRPr="00AF7DD3">
        <w:rPr>
          <w:rFonts w:ascii="Times New Roman" w:eastAsia="Times New Roman" w:hAnsi="Times New Roman" w:cs="Times New Roman"/>
          <w:lang w:eastAsia="lt-LT"/>
        </w:rPr>
        <w:t>Bet koki</w:t>
      </w:r>
      <w:r w:rsidR="00E93957" w:rsidRPr="00AF7DD3">
        <w:rPr>
          <w:rFonts w:ascii="Times New Roman" w:eastAsia="Times New Roman" w:hAnsi="Times New Roman" w:cs="Times New Roman"/>
          <w:lang w:eastAsia="lt-LT"/>
        </w:rPr>
        <w:t>a informacija, Pirkimo sąlygų</w:t>
      </w:r>
      <w:r w:rsidR="0064233F" w:rsidRPr="00AF7DD3">
        <w:rPr>
          <w:rFonts w:ascii="Times New Roman" w:eastAsia="Times New Roman" w:hAnsi="Times New Roman" w:cs="Times New Roman"/>
          <w:lang w:eastAsia="lt-LT"/>
        </w:rPr>
        <w:t xml:space="preserve"> paaiškinima</w:t>
      </w:r>
      <w:r w:rsidR="00E93957" w:rsidRPr="00AF7DD3">
        <w:rPr>
          <w:rFonts w:ascii="Times New Roman" w:eastAsia="Times New Roman" w:hAnsi="Times New Roman" w:cs="Times New Roman"/>
          <w:lang w:eastAsia="lt-LT"/>
        </w:rPr>
        <w:t>i, pranešimai ar kitas Perkančiojo subjekto</w:t>
      </w:r>
      <w:r w:rsidR="0064233F" w:rsidRPr="00AF7DD3">
        <w:rPr>
          <w:rFonts w:ascii="Times New Roman" w:eastAsia="Times New Roman" w:hAnsi="Times New Roman" w:cs="Times New Roman"/>
          <w:lang w:eastAsia="lt-LT"/>
        </w:rPr>
        <w:t xml:space="preserve"> ir Tiekėjo susirašinėjimas vyks tik CVP IS susirašinėjimo priemonėmis.</w:t>
      </w:r>
      <w:r w:rsidR="00E627BB" w:rsidRPr="00AF7DD3">
        <w:rPr>
          <w:rFonts w:ascii="Times New Roman" w:eastAsia="Times New Roman" w:hAnsi="Times New Roman" w:cs="Times New Roman"/>
          <w:lang w:eastAsia="da-DK"/>
        </w:rPr>
        <w:t xml:space="preserve"> </w:t>
      </w:r>
    </w:p>
    <w:p w:rsidR="00FA4C98" w:rsidRPr="00321675" w:rsidRDefault="00E627BB" w:rsidP="00FA4C98">
      <w:pPr>
        <w:spacing w:after="0" w:line="240" w:lineRule="auto"/>
        <w:jc w:val="both"/>
        <w:rPr>
          <w:rFonts w:ascii="Times New Roman" w:eastAsia="Calibri" w:hAnsi="Times New Roman" w:cs="Times New Roman"/>
        </w:rPr>
      </w:pPr>
      <w:r w:rsidRPr="00AF7DD3">
        <w:rPr>
          <w:rFonts w:ascii="Times New Roman" w:eastAsia="Calibri" w:hAnsi="Times New Roman" w:cs="Times New Roman"/>
        </w:rPr>
        <w:t>1.</w:t>
      </w:r>
      <w:r w:rsidR="00321675">
        <w:rPr>
          <w:rFonts w:ascii="Times New Roman" w:eastAsia="Calibri" w:hAnsi="Times New Roman" w:cs="Times New Roman"/>
        </w:rPr>
        <w:t>4</w:t>
      </w:r>
      <w:r w:rsidRPr="00AF7DD3">
        <w:rPr>
          <w:rFonts w:ascii="Times New Roman" w:eastAsia="Calibri" w:hAnsi="Times New Roman" w:cs="Times New Roman"/>
        </w:rPr>
        <w:t xml:space="preserve">. </w:t>
      </w:r>
      <w:r w:rsidR="00FA4C98" w:rsidRPr="00AF7DD3">
        <w:rPr>
          <w:rFonts w:ascii="Times New Roman" w:eastAsia="Times New Roman" w:hAnsi="Times New Roman" w:cs="Times New Roman"/>
          <w:lang w:eastAsia="da-DK"/>
        </w:rPr>
        <w:t>Pirkimas atliekamas laikantis lygiateisiškumo, nediskriminavimo, skaidrumo, abipusio pripažinimo, proporcingumo principų ir konfidencialumo bei nešališkumo reikalavimų.</w:t>
      </w:r>
    </w:p>
    <w:p w:rsidR="00FA4C98" w:rsidRDefault="00FA4C98" w:rsidP="00FA4C98">
      <w:pPr>
        <w:spacing w:after="0" w:line="240" w:lineRule="auto"/>
        <w:jc w:val="both"/>
        <w:rPr>
          <w:rFonts w:ascii="Times New Roman" w:eastAsia="Times New Roman" w:hAnsi="Times New Roman" w:cs="Times New Roman"/>
          <w:lang w:eastAsia="da-DK"/>
        </w:rPr>
      </w:pPr>
    </w:p>
    <w:p w:rsidR="005A46CC" w:rsidRPr="002C517A" w:rsidRDefault="005A46CC" w:rsidP="00FA4C98">
      <w:pPr>
        <w:spacing w:after="0" w:line="240" w:lineRule="auto"/>
        <w:jc w:val="both"/>
        <w:rPr>
          <w:rFonts w:ascii="Times New Roman" w:eastAsia="Times New Roman" w:hAnsi="Times New Roman" w:cs="Times New Roman"/>
          <w:sz w:val="8"/>
          <w:szCs w:val="8"/>
          <w:lang w:eastAsia="da-DK"/>
        </w:rPr>
      </w:pPr>
    </w:p>
    <w:p w:rsidR="00FA4C98" w:rsidRPr="00FA4C98" w:rsidRDefault="00FA4C98" w:rsidP="00FA4C98">
      <w:pPr>
        <w:spacing w:after="0" w:line="240" w:lineRule="auto"/>
        <w:jc w:val="center"/>
        <w:rPr>
          <w:rFonts w:ascii="Times New Roman" w:eastAsia="Times New Roman" w:hAnsi="Times New Roman" w:cs="Times New Roman"/>
          <w:b/>
          <w:lang w:eastAsia="da-DK"/>
        </w:rPr>
      </w:pPr>
      <w:r w:rsidRPr="00FA4C98">
        <w:rPr>
          <w:rFonts w:ascii="Times New Roman" w:eastAsia="Times New Roman" w:hAnsi="Times New Roman" w:cs="Times New Roman"/>
          <w:b/>
          <w:lang w:eastAsia="da-DK"/>
        </w:rPr>
        <w:t>2. PIRKIMO OBJEKTAS</w:t>
      </w:r>
    </w:p>
    <w:p w:rsidR="00FA4C98" w:rsidRPr="00FA4C98" w:rsidRDefault="00FA4C98" w:rsidP="00FA4C98">
      <w:pPr>
        <w:spacing w:after="0" w:line="240" w:lineRule="auto"/>
        <w:jc w:val="center"/>
        <w:rPr>
          <w:rFonts w:ascii="Times New Roman" w:eastAsia="Times New Roman" w:hAnsi="Times New Roman" w:cs="Times New Roman"/>
          <w:lang w:eastAsia="da-DK"/>
        </w:rPr>
      </w:pPr>
    </w:p>
    <w:p w:rsidR="00D8242A" w:rsidRPr="00D8242A" w:rsidRDefault="00E414C3" w:rsidP="00D8242A">
      <w:pPr>
        <w:pStyle w:val="Betarp"/>
        <w:jc w:val="both"/>
        <w:rPr>
          <w:rFonts w:ascii="Times New Roman" w:hAnsi="Times New Roman" w:cs="Times New Roman"/>
          <w:lang w:eastAsia="da-DK"/>
        </w:rPr>
      </w:pPr>
      <w:r w:rsidRPr="00D8242A">
        <w:rPr>
          <w:rFonts w:ascii="Times New Roman" w:hAnsi="Times New Roman" w:cs="Times New Roman"/>
          <w:lang w:eastAsia="da-DK"/>
        </w:rPr>
        <w:t xml:space="preserve">2.1. Reikalavimai </w:t>
      </w:r>
      <w:r w:rsidR="0036660A" w:rsidRPr="00D8242A">
        <w:rPr>
          <w:rFonts w:ascii="Times New Roman" w:hAnsi="Times New Roman" w:cs="Times New Roman"/>
          <w:lang w:eastAsia="da-DK"/>
        </w:rPr>
        <w:t>perkamiems darbams</w:t>
      </w:r>
      <w:r w:rsidR="00FA4C98" w:rsidRPr="00D8242A">
        <w:rPr>
          <w:rFonts w:ascii="Times New Roman" w:hAnsi="Times New Roman" w:cs="Times New Roman"/>
          <w:lang w:eastAsia="da-DK"/>
        </w:rPr>
        <w:t xml:space="preserve"> pateikti 1 priede</w:t>
      </w:r>
      <w:r w:rsidR="00BE0E9C">
        <w:rPr>
          <w:rFonts w:ascii="Times New Roman" w:hAnsi="Times New Roman" w:cs="Times New Roman"/>
          <w:lang w:eastAsia="da-DK"/>
        </w:rPr>
        <w:t xml:space="preserve"> „Techninė specifikacija“,</w:t>
      </w:r>
      <w:r w:rsidR="002F5375" w:rsidRPr="00D8242A">
        <w:rPr>
          <w:rFonts w:ascii="Times New Roman" w:hAnsi="Times New Roman" w:cs="Times New Roman"/>
          <w:lang w:eastAsia="da-DK"/>
        </w:rPr>
        <w:t xml:space="preserve"> kurį sudaro</w:t>
      </w:r>
      <w:r w:rsidR="0036660A" w:rsidRPr="00D8242A">
        <w:rPr>
          <w:rFonts w:ascii="Times New Roman" w:hAnsi="Times New Roman" w:cs="Times New Roman"/>
          <w:lang w:eastAsia="da-DK"/>
        </w:rPr>
        <w:t xml:space="preserve"> „Techninė užduotis</w:t>
      </w:r>
      <w:r w:rsidR="00FA4C98" w:rsidRPr="00D8242A">
        <w:rPr>
          <w:rFonts w:ascii="Times New Roman" w:hAnsi="Times New Roman" w:cs="Times New Roman"/>
          <w:lang w:eastAsia="da-DK"/>
        </w:rPr>
        <w:t>“</w:t>
      </w:r>
      <w:r w:rsidR="002F5375" w:rsidRPr="00D8242A">
        <w:rPr>
          <w:rFonts w:ascii="Times New Roman" w:hAnsi="Times New Roman" w:cs="Times New Roman"/>
          <w:lang w:eastAsia="da-DK"/>
        </w:rPr>
        <w:t xml:space="preserve"> su priedais ir „Techniniai reikalavimai“ </w:t>
      </w:r>
      <w:r w:rsidR="006C32B4" w:rsidRPr="00D8242A">
        <w:rPr>
          <w:rFonts w:ascii="Times New Roman" w:hAnsi="Times New Roman" w:cs="Times New Roman"/>
          <w:lang w:eastAsia="da-DK"/>
        </w:rPr>
        <w:t xml:space="preserve"> ir apima:</w:t>
      </w:r>
      <w:r w:rsidR="00E00336">
        <w:rPr>
          <w:rFonts w:ascii="Times New Roman" w:hAnsi="Times New Roman" w:cs="Times New Roman"/>
          <w:lang w:eastAsia="da-DK"/>
        </w:rPr>
        <w:t xml:space="preserve"> </w:t>
      </w:r>
      <w:r w:rsidR="00E00336" w:rsidRPr="001D5EE6">
        <w:rPr>
          <w:rFonts w:ascii="Times New Roman" w:hAnsi="Times New Roman" w:cs="Times New Roman"/>
          <w:lang w:eastAsia="da-DK"/>
        </w:rPr>
        <w:t>3</w:t>
      </w:r>
      <w:r w:rsidR="00D16B06" w:rsidRPr="001D5EE6">
        <w:rPr>
          <w:rFonts w:ascii="Times New Roman" w:hAnsi="Times New Roman" w:cs="Times New Roman"/>
          <w:lang w:eastAsia="da-DK"/>
        </w:rPr>
        <w:t xml:space="preserve"> MW galios biokuru</w:t>
      </w:r>
      <w:r w:rsidR="00D16B06" w:rsidRPr="00D8242A">
        <w:rPr>
          <w:rFonts w:ascii="Times New Roman" w:hAnsi="Times New Roman" w:cs="Times New Roman"/>
          <w:lang w:eastAsia="da-DK"/>
        </w:rPr>
        <w:t xml:space="preserve"> kūrenamo vandens šildymo katilo</w:t>
      </w:r>
      <w:r w:rsidR="00D8242A" w:rsidRPr="00D8242A">
        <w:rPr>
          <w:rFonts w:ascii="Times New Roman" w:hAnsi="Times New Roman" w:cs="Times New Roman"/>
          <w:lang w:eastAsia="da-DK"/>
        </w:rPr>
        <w:t xml:space="preserve"> </w:t>
      </w:r>
      <w:r w:rsidR="001D5EE6">
        <w:rPr>
          <w:rFonts w:ascii="Times New Roman" w:hAnsi="Times New Roman" w:cs="Times New Roman"/>
          <w:lang w:eastAsia="da-DK"/>
        </w:rPr>
        <w:t>su esama pakura,</w:t>
      </w:r>
      <w:r w:rsidR="005E35C7" w:rsidRPr="001D5EE6">
        <w:rPr>
          <w:rFonts w:ascii="Times New Roman" w:hAnsi="Times New Roman" w:cs="Times New Roman"/>
          <w:lang w:eastAsia="da-DK"/>
        </w:rPr>
        <w:t xml:space="preserve"> </w:t>
      </w:r>
      <w:r w:rsidR="00D8242A" w:rsidRPr="001D5EE6">
        <w:rPr>
          <w:rFonts w:ascii="Times New Roman" w:hAnsi="Times New Roman" w:cs="Times New Roman"/>
          <w:lang w:eastAsia="da-DK"/>
        </w:rPr>
        <w:t>su</w:t>
      </w:r>
      <w:r w:rsidR="00D16B06" w:rsidRPr="001D5EE6">
        <w:rPr>
          <w:rFonts w:ascii="Times New Roman" w:hAnsi="Times New Roman" w:cs="Times New Roman"/>
          <w:lang w:eastAsia="da-DK"/>
        </w:rPr>
        <w:t xml:space="preserve"> pagalbiniais įrenginiais,</w:t>
      </w:r>
      <w:r w:rsidR="0099679D">
        <w:rPr>
          <w:rFonts w:ascii="Times New Roman" w:hAnsi="Times New Roman" w:cs="Times New Roman"/>
          <w:lang w:eastAsia="da-DK"/>
        </w:rPr>
        <w:t xml:space="preserve"> inžinerini</w:t>
      </w:r>
      <w:r w:rsidR="00DB173B">
        <w:rPr>
          <w:rFonts w:ascii="Times New Roman" w:hAnsi="Times New Roman" w:cs="Times New Roman"/>
          <w:lang w:eastAsia="da-DK"/>
        </w:rPr>
        <w:t>ais</w:t>
      </w:r>
      <w:r w:rsidR="0099679D">
        <w:rPr>
          <w:rFonts w:ascii="Times New Roman" w:hAnsi="Times New Roman" w:cs="Times New Roman"/>
          <w:lang w:eastAsia="da-DK"/>
        </w:rPr>
        <w:t xml:space="preserve"> tinkl</w:t>
      </w:r>
      <w:r w:rsidR="00DB173B">
        <w:rPr>
          <w:rFonts w:ascii="Times New Roman" w:hAnsi="Times New Roman" w:cs="Times New Roman"/>
          <w:lang w:eastAsia="da-DK"/>
        </w:rPr>
        <w:t>ais</w:t>
      </w:r>
      <w:r w:rsidR="0099679D">
        <w:rPr>
          <w:rFonts w:ascii="Times New Roman" w:hAnsi="Times New Roman" w:cs="Times New Roman"/>
          <w:lang w:eastAsia="da-DK"/>
        </w:rPr>
        <w:t>,</w:t>
      </w:r>
      <w:r w:rsidR="00D16B06" w:rsidRPr="00D8242A">
        <w:rPr>
          <w:rFonts w:ascii="Times New Roman" w:hAnsi="Times New Roman" w:cs="Times New Roman"/>
          <w:lang w:eastAsia="da-DK"/>
        </w:rPr>
        <w:t xml:space="preserve"> </w:t>
      </w:r>
      <w:r w:rsidR="00D8242A" w:rsidRPr="00D8242A">
        <w:rPr>
          <w:rFonts w:ascii="Times New Roman" w:hAnsi="Times New Roman" w:cs="Times New Roman"/>
          <w:lang w:eastAsia="da-DK"/>
        </w:rPr>
        <w:t>techninio ir darbo projektų</w:t>
      </w:r>
      <w:r w:rsidR="0085129A">
        <w:rPr>
          <w:rFonts w:ascii="Times New Roman" w:hAnsi="Times New Roman" w:cs="Times New Roman"/>
          <w:lang w:eastAsia="da-DK"/>
        </w:rPr>
        <w:t xml:space="preserve"> arba techninio darbo projekto </w:t>
      </w:r>
      <w:r w:rsidR="00D8242A" w:rsidRPr="00D8242A">
        <w:rPr>
          <w:rFonts w:ascii="Times New Roman" w:hAnsi="Times New Roman" w:cs="Times New Roman"/>
          <w:lang w:eastAsia="da-DK"/>
        </w:rPr>
        <w:t xml:space="preserve"> </w:t>
      </w:r>
      <w:r w:rsidR="00DB173B">
        <w:rPr>
          <w:rFonts w:ascii="Times New Roman" w:hAnsi="Times New Roman" w:cs="Times New Roman"/>
          <w:lang w:eastAsia="da-DK"/>
        </w:rPr>
        <w:t xml:space="preserve">(jeigu taikoma pagal teisės aktus) </w:t>
      </w:r>
      <w:r w:rsidR="00D8242A" w:rsidRPr="00D8242A">
        <w:rPr>
          <w:rFonts w:ascii="Times New Roman" w:hAnsi="Times New Roman" w:cs="Times New Roman"/>
          <w:lang w:eastAsia="da-DK"/>
        </w:rPr>
        <w:t>atlikimą</w:t>
      </w:r>
      <w:r w:rsidR="00D16B06" w:rsidRPr="00D8242A">
        <w:rPr>
          <w:rFonts w:ascii="Times New Roman" w:hAnsi="Times New Roman" w:cs="Times New Roman"/>
          <w:lang w:eastAsia="da-DK"/>
        </w:rPr>
        <w:t>,</w:t>
      </w:r>
      <w:r w:rsidR="00D8242A" w:rsidRPr="00D8242A">
        <w:rPr>
          <w:rFonts w:ascii="Times New Roman" w:hAnsi="Times New Roman" w:cs="Times New Roman"/>
          <w:lang w:eastAsia="da-DK"/>
        </w:rPr>
        <w:t xml:space="preserve"> </w:t>
      </w:r>
      <w:r w:rsidR="00DB173B">
        <w:rPr>
          <w:rFonts w:ascii="Times New Roman" w:hAnsi="Times New Roman" w:cs="Times New Roman"/>
          <w:lang w:eastAsia="da-DK"/>
        </w:rPr>
        <w:t>statinio p</w:t>
      </w:r>
      <w:r w:rsidR="00D8242A" w:rsidRPr="00D8242A">
        <w:rPr>
          <w:rFonts w:ascii="Times New Roman" w:hAnsi="Times New Roman" w:cs="Times New Roman"/>
          <w:lang w:eastAsia="da-DK"/>
        </w:rPr>
        <w:t>rojekto vykdymo priežiūrą</w:t>
      </w:r>
      <w:r w:rsidR="00DB173B">
        <w:rPr>
          <w:rFonts w:ascii="Times New Roman" w:hAnsi="Times New Roman" w:cs="Times New Roman"/>
          <w:lang w:eastAsia="da-DK"/>
        </w:rPr>
        <w:t xml:space="preserve"> (jeigu taikoma pagal teisės aktus)</w:t>
      </w:r>
      <w:r w:rsidR="00D8242A" w:rsidRPr="00D8242A">
        <w:rPr>
          <w:rFonts w:ascii="Times New Roman" w:hAnsi="Times New Roman" w:cs="Times New Roman"/>
          <w:lang w:eastAsia="da-DK"/>
        </w:rPr>
        <w:t>,</w:t>
      </w:r>
      <w:r w:rsidR="00D16B06" w:rsidRPr="00D8242A">
        <w:rPr>
          <w:rFonts w:ascii="Times New Roman" w:hAnsi="Times New Roman" w:cs="Times New Roman"/>
          <w:lang w:eastAsia="da-DK"/>
        </w:rPr>
        <w:t xml:space="preserve"> reikalingų įrengimų ir medžiagų komplektavimą, statybos - montavimo darbus ir bandymus, personalo mokymą, objekto pridavimą LR įstatymų ir poįstatyminių aktų nustatyta tvarka.</w:t>
      </w:r>
    </w:p>
    <w:p w:rsidR="00FA4C98" w:rsidRDefault="00FA4C98" w:rsidP="00D8242A">
      <w:pPr>
        <w:pStyle w:val="Betarp"/>
        <w:jc w:val="both"/>
        <w:rPr>
          <w:rFonts w:ascii="Times New Roman" w:hAnsi="Times New Roman" w:cs="Times New Roman"/>
          <w:lang w:eastAsia="da-DK"/>
        </w:rPr>
      </w:pPr>
      <w:r w:rsidRPr="00D8242A">
        <w:rPr>
          <w:rFonts w:ascii="Times New Roman" w:hAnsi="Times New Roman" w:cs="Times New Roman"/>
          <w:lang w:eastAsia="da-DK"/>
        </w:rPr>
        <w:t xml:space="preserve">2.2. Pirkimas į atskiras dalis neskaidomas. </w:t>
      </w:r>
    </w:p>
    <w:p w:rsidR="00FA4C98" w:rsidRDefault="00FD1190" w:rsidP="00D8242A">
      <w:pPr>
        <w:pStyle w:val="Betarp"/>
        <w:jc w:val="both"/>
        <w:rPr>
          <w:rFonts w:ascii="Times New Roman" w:hAnsi="Times New Roman" w:cs="Times New Roman"/>
          <w:lang w:eastAsia="da-DK"/>
        </w:rPr>
      </w:pPr>
      <w:r w:rsidRPr="00D8242A">
        <w:rPr>
          <w:rFonts w:ascii="Times New Roman" w:hAnsi="Times New Roman" w:cs="Times New Roman"/>
          <w:lang w:eastAsia="da-DK"/>
        </w:rPr>
        <w:t>2.3. Darbai atliekami</w:t>
      </w:r>
      <w:r w:rsidR="008A7819" w:rsidRPr="00D8242A">
        <w:rPr>
          <w:rFonts w:ascii="Times New Roman" w:hAnsi="Times New Roman" w:cs="Times New Roman"/>
          <w:lang w:eastAsia="da-DK"/>
        </w:rPr>
        <w:t xml:space="preserve"> ne ilgiau kaip</w:t>
      </w:r>
      <w:r w:rsidRPr="00D8242A">
        <w:rPr>
          <w:rFonts w:ascii="Times New Roman" w:hAnsi="Times New Roman" w:cs="Times New Roman"/>
          <w:lang w:eastAsia="da-DK"/>
        </w:rPr>
        <w:t xml:space="preserve"> </w:t>
      </w:r>
      <w:r w:rsidR="00B97BE2">
        <w:rPr>
          <w:rFonts w:ascii="Times New Roman" w:hAnsi="Times New Roman" w:cs="Times New Roman"/>
          <w:lang w:eastAsia="da-DK"/>
        </w:rPr>
        <w:t xml:space="preserve">per </w:t>
      </w:r>
      <w:r w:rsidR="00BD205A">
        <w:rPr>
          <w:rFonts w:ascii="Times New Roman" w:hAnsi="Times New Roman" w:cs="Times New Roman"/>
          <w:lang w:eastAsia="da-DK"/>
        </w:rPr>
        <w:t>3</w:t>
      </w:r>
      <w:r w:rsidR="004E71BD" w:rsidRPr="00D8242A">
        <w:rPr>
          <w:rFonts w:ascii="Times New Roman" w:hAnsi="Times New Roman" w:cs="Times New Roman"/>
          <w:lang w:eastAsia="da-DK"/>
        </w:rPr>
        <w:t xml:space="preserve"> mėn., skaičiuojant nuo sutarties įsigaliojimo datos</w:t>
      </w:r>
      <w:r w:rsidR="00FA4C98" w:rsidRPr="00D8242A">
        <w:rPr>
          <w:rFonts w:ascii="Times New Roman" w:hAnsi="Times New Roman" w:cs="Times New Roman"/>
          <w:lang w:eastAsia="da-DK"/>
        </w:rPr>
        <w:t>.</w:t>
      </w:r>
    </w:p>
    <w:p w:rsidR="006D3E5E" w:rsidRDefault="00AB1C95" w:rsidP="00D8242A">
      <w:pPr>
        <w:pStyle w:val="Betarp"/>
        <w:jc w:val="both"/>
        <w:rPr>
          <w:rFonts w:ascii="Calibri" w:eastAsia="Calibri" w:hAnsi="Calibri" w:cs="Times New Roman"/>
          <w:szCs w:val="24"/>
        </w:rPr>
      </w:pPr>
      <w:r>
        <w:rPr>
          <w:rFonts w:ascii="Times New Roman" w:hAnsi="Times New Roman" w:cs="Times New Roman"/>
          <w:lang w:eastAsia="da-DK"/>
        </w:rPr>
        <w:t xml:space="preserve">2.4. </w:t>
      </w:r>
      <w:r w:rsidR="006D3E5E" w:rsidRPr="006D3E5E">
        <w:rPr>
          <w:rFonts w:ascii="Calibri" w:eastAsia="Calibri" w:hAnsi="Calibri" w:cs="Times New Roman"/>
          <w:szCs w:val="24"/>
        </w:rPr>
        <w:t xml:space="preserve">Darbų pabaiga – </w:t>
      </w:r>
      <w:r w:rsidR="001D5EE6">
        <w:rPr>
          <w:rFonts w:ascii="Times New Roman" w:eastAsia="Calibri" w:hAnsi="Times New Roman" w:cs="Times New Roman"/>
          <w:szCs w:val="24"/>
        </w:rPr>
        <w:t>2018 m. rugsėj</w:t>
      </w:r>
      <w:r w:rsidR="006D3E5E" w:rsidRPr="0038734B">
        <w:rPr>
          <w:rFonts w:ascii="Times New Roman" w:eastAsia="Calibri" w:hAnsi="Times New Roman" w:cs="Times New Roman"/>
          <w:szCs w:val="24"/>
        </w:rPr>
        <w:t>o 1 d</w:t>
      </w:r>
    </w:p>
    <w:p w:rsidR="006D3E5E" w:rsidRDefault="006D3E5E" w:rsidP="006D3E5E">
      <w:pPr>
        <w:pStyle w:val="Betarp"/>
        <w:jc w:val="both"/>
        <w:rPr>
          <w:rFonts w:ascii="Times New Roman" w:hAnsi="Times New Roman" w:cs="Times New Roman"/>
          <w:lang w:eastAsia="da-DK"/>
        </w:rPr>
      </w:pPr>
      <w:r>
        <w:rPr>
          <w:rFonts w:ascii="Times New Roman" w:hAnsi="Times New Roman" w:cs="Times New Roman"/>
          <w:lang w:eastAsia="da-DK"/>
        </w:rPr>
        <w:t>2.5. Katilo ir kitos pagrindinės įrangos montavimo darbus užbaigti iki 2018</w:t>
      </w:r>
      <w:r w:rsidR="001D5EE6" w:rsidRPr="001D5EE6">
        <w:rPr>
          <w:rFonts w:ascii="Times New Roman" w:eastAsia="Calibri" w:hAnsi="Times New Roman" w:cs="Times New Roman"/>
          <w:szCs w:val="24"/>
        </w:rPr>
        <w:t xml:space="preserve"> </w:t>
      </w:r>
      <w:r w:rsidR="001D5EE6">
        <w:rPr>
          <w:rFonts w:ascii="Times New Roman" w:eastAsia="Calibri" w:hAnsi="Times New Roman" w:cs="Times New Roman"/>
          <w:szCs w:val="24"/>
        </w:rPr>
        <w:t>rugsėj</w:t>
      </w:r>
      <w:r w:rsidR="001D5EE6" w:rsidRPr="0038734B">
        <w:rPr>
          <w:rFonts w:ascii="Times New Roman" w:eastAsia="Calibri" w:hAnsi="Times New Roman" w:cs="Times New Roman"/>
          <w:szCs w:val="24"/>
        </w:rPr>
        <w:t>o</w:t>
      </w:r>
      <w:r>
        <w:rPr>
          <w:rFonts w:ascii="Times New Roman" w:hAnsi="Times New Roman" w:cs="Times New Roman"/>
          <w:lang w:eastAsia="da-DK"/>
        </w:rPr>
        <w:t xml:space="preserve"> 1 dienos.  </w:t>
      </w:r>
    </w:p>
    <w:p w:rsidR="00277155" w:rsidRPr="00D8242A" w:rsidRDefault="00277155" w:rsidP="00D8242A">
      <w:pPr>
        <w:pStyle w:val="Betarp"/>
        <w:jc w:val="both"/>
        <w:rPr>
          <w:rFonts w:ascii="Times New Roman" w:hAnsi="Times New Roman" w:cs="Times New Roman"/>
          <w:lang w:eastAsia="da-DK"/>
        </w:rPr>
      </w:pPr>
    </w:p>
    <w:p w:rsidR="0097234C" w:rsidRPr="002C517A" w:rsidRDefault="0097234C" w:rsidP="00FA4C98">
      <w:pPr>
        <w:widowControl w:val="0"/>
        <w:tabs>
          <w:tab w:val="left" w:pos="-20480"/>
          <w:tab w:val="left" w:pos="-20000"/>
          <w:tab w:val="left" w:pos="-15816"/>
        </w:tabs>
        <w:spacing w:after="0" w:line="240" w:lineRule="auto"/>
        <w:ind w:right="-36"/>
        <w:jc w:val="both"/>
        <w:rPr>
          <w:rFonts w:ascii="Times New Roman" w:eastAsia="Times New Roman" w:hAnsi="Times New Roman" w:cs="Times New Roman"/>
          <w:sz w:val="12"/>
          <w:szCs w:val="12"/>
          <w:lang w:eastAsia="da-DK"/>
        </w:rPr>
      </w:pPr>
    </w:p>
    <w:p w:rsidR="00FD13F9" w:rsidRPr="0097234C" w:rsidRDefault="006E6102" w:rsidP="00FD13F9">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lang w:eastAsia="x-none"/>
        </w:rPr>
      </w:pPr>
      <w:r w:rsidRPr="0097234C">
        <w:rPr>
          <w:rFonts w:ascii="Times New Roman" w:eastAsia="Times New Roman" w:hAnsi="Times New Roman" w:cs="Times New Roman"/>
          <w:b/>
          <w:lang w:eastAsia="x-none"/>
        </w:rPr>
        <w:t xml:space="preserve">3. </w:t>
      </w:r>
      <w:r w:rsidR="00FD13F9" w:rsidRPr="0097234C">
        <w:rPr>
          <w:rFonts w:ascii="Times New Roman" w:eastAsia="Times New Roman" w:hAnsi="Times New Roman" w:cs="Times New Roman"/>
          <w:b/>
          <w:lang w:eastAsia="x-none"/>
        </w:rPr>
        <w:t xml:space="preserve">TIEKĖJŲ PAŠALINIMO PAGRINDAI IR KVALIFIKACIJOS REIKALAVIMAI </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 Tiekėjas (taip pat visi tiekėjų grupės nariai, jei pasiūlymą pateikia tiekėjų grupė) ir ūkio subjektai, kurių pajėgumais remsis tiekėjas, turi neturėti nei vieno tiekėjų pašalinimo pagrindo ir atitikti jiems pirkimo dokumentuose keliamus kvalifikacijos reikalavimus.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3.2. Tiekėjai, dalyvaujantys pirkime, pareikšdami, kad nėra tiekėjo pašalinimo </w:t>
      </w:r>
      <w:r w:rsidRPr="00851D5C">
        <w:rPr>
          <w:rFonts w:ascii="Times New Roman" w:eastAsia="Times New Roman" w:hAnsi="Times New Roman" w:cs="Times New Roman"/>
          <w:kern w:val="16"/>
          <w:lang w:eastAsia="ar-SA"/>
        </w:rPr>
        <w:t>pagrindų ir, kad jie tenkina pirkimo dokumentuose nustatytus kvalifikacijos reikalavimus,</w:t>
      </w:r>
      <w:r w:rsidRPr="00FD13F9">
        <w:rPr>
          <w:rFonts w:ascii="Times New Roman" w:eastAsia="Times New Roman" w:hAnsi="Times New Roman" w:cs="Times New Roman"/>
          <w:kern w:val="16"/>
          <w:lang w:eastAsia="ar-SA"/>
        </w:rPr>
        <w:t xml:space="preserve"> turi pat</w:t>
      </w:r>
      <w:r w:rsidR="005B0E26">
        <w:rPr>
          <w:rFonts w:ascii="Times New Roman" w:eastAsia="Times New Roman" w:hAnsi="Times New Roman" w:cs="Times New Roman"/>
          <w:kern w:val="16"/>
          <w:lang w:eastAsia="ar-SA"/>
        </w:rPr>
        <w:t>eikti užpildytą pirkimo sąlygų</w:t>
      </w:r>
      <w:r w:rsidR="00BE0E9C">
        <w:rPr>
          <w:rFonts w:ascii="Times New Roman" w:eastAsia="Times New Roman" w:hAnsi="Times New Roman" w:cs="Times New Roman"/>
          <w:kern w:val="16"/>
          <w:lang w:eastAsia="ar-SA"/>
        </w:rPr>
        <w:t xml:space="preserve"> 4</w:t>
      </w:r>
      <w:r w:rsidR="00DF339C">
        <w:rPr>
          <w:rFonts w:ascii="Times New Roman" w:eastAsia="Times New Roman" w:hAnsi="Times New Roman" w:cs="Times New Roman"/>
          <w:kern w:val="16"/>
          <w:lang w:eastAsia="ar-SA"/>
        </w:rPr>
        <w:t xml:space="preserve"> priedą „</w:t>
      </w:r>
      <w:r w:rsidR="001440D6">
        <w:rPr>
          <w:rFonts w:ascii="Times New Roman" w:eastAsia="Times New Roman" w:hAnsi="Times New Roman" w:cs="Times New Roman"/>
          <w:kern w:val="16"/>
          <w:lang w:eastAsia="ar-SA"/>
        </w:rPr>
        <w:t>Kvalifikacinių reikalavimų atitikties deklaraciją“ (toliau – Deklaracija) ir</w:t>
      </w:r>
      <w:r w:rsidR="005B0E26">
        <w:rPr>
          <w:rFonts w:ascii="Times New Roman" w:eastAsia="Times New Roman" w:hAnsi="Times New Roman" w:cs="Times New Roman"/>
          <w:kern w:val="16"/>
          <w:lang w:eastAsia="ar-SA"/>
        </w:rPr>
        <w:t xml:space="preserve"> 3</w:t>
      </w:r>
      <w:r w:rsidRPr="00FD13F9">
        <w:rPr>
          <w:rFonts w:ascii="Times New Roman" w:eastAsia="Times New Roman" w:hAnsi="Times New Roman" w:cs="Times New Roman"/>
          <w:kern w:val="16"/>
          <w:lang w:eastAsia="ar-SA"/>
        </w:rPr>
        <w:t xml:space="preserve"> priedą </w:t>
      </w:r>
      <w:r w:rsidRPr="00FD13F9">
        <w:rPr>
          <w:rFonts w:ascii="Times New Roman" w:eastAsia="Times New Roman" w:hAnsi="Times New Roman" w:cs="Times New Roman"/>
          <w:kern w:val="16"/>
          <w:lang w:val="x-none" w:eastAsia="ar-SA"/>
        </w:rPr>
        <w:t>„</w:t>
      </w:r>
      <w:r w:rsidRPr="00FD13F9">
        <w:rPr>
          <w:rFonts w:ascii="Times New Roman" w:eastAsia="Times New Roman" w:hAnsi="Times New Roman" w:cs="Times New Roman"/>
          <w:kern w:val="16"/>
          <w:lang w:val="es-ES_tradnl" w:eastAsia="ar-SA"/>
        </w:rPr>
        <w:t xml:space="preserve">Europos </w:t>
      </w:r>
      <w:proofErr w:type="spellStart"/>
      <w:r w:rsidRPr="00FD13F9">
        <w:rPr>
          <w:rFonts w:ascii="Times New Roman" w:eastAsia="Times New Roman" w:hAnsi="Times New Roman" w:cs="Times New Roman"/>
          <w:kern w:val="16"/>
          <w:lang w:val="es-ES_tradnl" w:eastAsia="ar-SA"/>
        </w:rPr>
        <w:t>bendr</w:t>
      </w:r>
      <w:r w:rsidRPr="00FD13F9">
        <w:rPr>
          <w:rFonts w:ascii="Times New Roman" w:eastAsia="Times New Roman" w:hAnsi="Times New Roman" w:cs="Times New Roman"/>
          <w:kern w:val="16"/>
          <w:lang w:val="x-none" w:eastAsia="ar-SA"/>
        </w:rPr>
        <w:t>asis</w:t>
      </w:r>
      <w:proofErr w:type="spellEnd"/>
      <w:r w:rsidRPr="00FD13F9">
        <w:rPr>
          <w:rFonts w:ascii="Times New Roman" w:eastAsia="Times New Roman" w:hAnsi="Times New Roman" w:cs="Times New Roman"/>
          <w:kern w:val="16"/>
          <w:lang w:val="x-none" w:eastAsia="ar-SA"/>
        </w:rPr>
        <w:t xml:space="preserve"> viešųjų pirkimų dokumentas</w:t>
      </w:r>
      <w:r w:rsidRPr="00FD13F9">
        <w:rPr>
          <w:rFonts w:ascii="Times New Roman" w:eastAsia="Times New Roman" w:hAnsi="Times New Roman" w:cs="Times New Roman"/>
          <w:kern w:val="16"/>
          <w:lang w:eastAsia="ar-SA"/>
        </w:rPr>
        <w:t xml:space="preserve">“ (toliau – </w:t>
      </w:r>
      <w:r w:rsidRPr="00FD13F9">
        <w:rPr>
          <w:rFonts w:ascii="Times New Roman" w:eastAsia="Times New Roman" w:hAnsi="Times New Roman" w:cs="Times New Roman"/>
          <w:kern w:val="16"/>
          <w:lang w:val="x-none" w:eastAsia="ar-SA"/>
        </w:rPr>
        <w:t>EBVPD</w:t>
      </w:r>
      <w:r w:rsidRPr="00FD13F9">
        <w:rPr>
          <w:rFonts w:ascii="Times New Roman" w:eastAsia="Times New Roman" w:hAnsi="Times New Roman" w:cs="Times New Roman"/>
          <w:kern w:val="16"/>
          <w:lang w:eastAsia="ar-SA"/>
        </w:rPr>
        <w:t>)</w:t>
      </w:r>
      <w:r w:rsidRPr="00FD13F9">
        <w:rPr>
          <w:rFonts w:ascii="Times New Roman" w:eastAsia="Times New Roman" w:hAnsi="Times New Roman" w:cs="Times New Roman"/>
          <w:kern w:val="16"/>
          <w:lang w:val="x-none" w:eastAsia="ar-SA"/>
        </w:rPr>
        <w:t xml:space="preserve"> </w:t>
      </w:r>
      <w:r w:rsidRPr="00FD13F9">
        <w:rPr>
          <w:rFonts w:ascii="Times New Roman" w:eastAsia="Times New Roman" w:hAnsi="Times New Roman" w:cs="Times New Roman"/>
          <w:kern w:val="16"/>
          <w:lang w:val="pt-PT" w:eastAsia="ar-SA"/>
        </w:rPr>
        <w:t xml:space="preserve">pagal </w:t>
      </w:r>
      <w:r w:rsidRPr="00FD13F9">
        <w:rPr>
          <w:rFonts w:ascii="Times New Roman" w:eastAsia="Times New Roman" w:hAnsi="Times New Roman" w:cs="Times New Roman"/>
          <w:kern w:val="16"/>
          <w:lang w:val="x-none" w:eastAsia="ar-SA"/>
        </w:rPr>
        <w:t>V</w:t>
      </w:r>
      <w:r w:rsidRPr="00FD13F9">
        <w:rPr>
          <w:rFonts w:ascii="Times New Roman" w:eastAsia="Times New Roman" w:hAnsi="Times New Roman" w:cs="Times New Roman"/>
          <w:kern w:val="16"/>
          <w:lang w:eastAsia="ar-SA"/>
        </w:rPr>
        <w:t>iešųjų pirkimų įstatymo</w:t>
      </w:r>
      <w:r w:rsidRPr="00FD13F9">
        <w:rPr>
          <w:rFonts w:ascii="Times New Roman" w:eastAsia="Times New Roman" w:hAnsi="Times New Roman" w:cs="Times New Roman"/>
          <w:kern w:val="16"/>
          <w:lang w:val="x-none" w:eastAsia="ar-SA"/>
        </w:rPr>
        <w:t xml:space="preserve"> 50 straipsnyje nustatytus reikalavimus. EBVPD pildomas jį įkėlus į Europos Komisijos interneto svetainę </w:t>
      </w:r>
      <w:hyperlink r:id="rId10" w:history="1">
        <w:r w:rsidRPr="00FD13F9">
          <w:rPr>
            <w:rFonts w:ascii="Times New Roman" w:eastAsia="Times New Roman" w:hAnsi="Times New Roman" w:cs="Times New Roman"/>
            <w:b/>
            <w:kern w:val="16"/>
            <w:lang w:val="x-none" w:eastAsia="ar-SA"/>
          </w:rPr>
          <w:t>https://ec.europa.eu/tools/espd?lang=lt</w:t>
        </w:r>
      </w:hyperlink>
      <w:r w:rsidR="00DB173B">
        <w:rPr>
          <w:rFonts w:ascii="Times New Roman" w:eastAsia="Times New Roman" w:hAnsi="Times New Roman" w:cs="Times New Roman"/>
          <w:b/>
          <w:kern w:val="16"/>
          <w:lang w:eastAsia="ar-SA"/>
        </w:rPr>
        <w:t xml:space="preserve"> </w:t>
      </w:r>
      <w:r w:rsidRPr="00FD13F9">
        <w:rPr>
          <w:rFonts w:ascii="Times New Roman" w:eastAsia="Times New Roman" w:hAnsi="Times New Roman" w:cs="Times New Roman"/>
          <w:kern w:val="16"/>
          <w:lang w:val="x-none" w:eastAsia="ar-SA"/>
        </w:rPr>
        <w:t>ir užpildžius bei atsisiuntus pateikiamas</w:t>
      </w:r>
      <w:r w:rsidRPr="00FD13F9">
        <w:rPr>
          <w:rFonts w:ascii="Times New Roman" w:eastAsia="Times New Roman" w:hAnsi="Times New Roman" w:cs="Times New Roman"/>
          <w:kern w:val="16"/>
          <w:lang w:eastAsia="ar-SA"/>
        </w:rPr>
        <w:t xml:space="preserve"> kartu</w:t>
      </w:r>
      <w:r w:rsidRPr="00FD13F9">
        <w:rPr>
          <w:rFonts w:ascii="Times New Roman" w:eastAsia="Times New Roman" w:hAnsi="Times New Roman" w:cs="Times New Roman"/>
          <w:kern w:val="16"/>
          <w:lang w:val="x-none" w:eastAsia="ar-SA"/>
        </w:rPr>
        <w:t xml:space="preserve"> su pasiūlymu</w:t>
      </w:r>
      <w:r w:rsidRPr="00FD13F9">
        <w:rPr>
          <w:rFonts w:ascii="Times New Roman" w:eastAsia="Times New Roman" w:hAnsi="Times New Roman" w:cs="Times New Roman"/>
          <w:kern w:val="16"/>
          <w:lang w:eastAsia="ar-SA"/>
        </w:rPr>
        <w:t xml:space="preserve"> (</w:t>
      </w:r>
      <w:r w:rsidRPr="00FD13F9">
        <w:rPr>
          <w:rFonts w:ascii="Times New Roman" w:eastAsia="Times New Roman" w:hAnsi="Times New Roman" w:cs="Times New Roman"/>
          <w:kern w:val="16"/>
          <w:u w:val="single"/>
          <w:lang w:eastAsia="ar-SA"/>
        </w:rPr>
        <w:t>XML formatu</w:t>
      </w:r>
      <w:r w:rsidRPr="00FD13F9">
        <w:rPr>
          <w:rFonts w:ascii="Times New Roman" w:eastAsia="Times New Roman" w:hAnsi="Times New Roman" w:cs="Times New Roman"/>
          <w:kern w:val="16"/>
          <w:lang w:eastAsia="ar-SA"/>
        </w:rPr>
        <w:t>)</w:t>
      </w:r>
      <w:r w:rsidRPr="00FD13F9">
        <w:rPr>
          <w:rFonts w:ascii="Times New Roman" w:eastAsia="Times New Roman" w:hAnsi="Times New Roman" w:cs="Times New Roman"/>
          <w:kern w:val="16"/>
          <w:lang w:val="x-none" w:eastAsia="ar-SA"/>
        </w:rPr>
        <w:t>.</w:t>
      </w:r>
      <w:r w:rsidRPr="00FD13F9">
        <w:rPr>
          <w:rFonts w:ascii="Times New Roman" w:eastAsia="Times New Roman" w:hAnsi="Times New Roman" w:cs="Times New Roman"/>
          <w:kern w:val="16"/>
          <w:lang w:eastAsia="ar-SA"/>
        </w:rPr>
        <w:t xml:space="preserve"> EBVPD pildymo instrukciją galima rasti Viešųjų pirkimų tarnybos internetinėje svetainėje adresu </w:t>
      </w:r>
      <w:hyperlink r:id="rId11" w:history="1">
        <w:r w:rsidRPr="00FD13F9">
          <w:rPr>
            <w:rFonts w:ascii="Times New Roman" w:eastAsia="Times New Roman" w:hAnsi="Times New Roman" w:cs="Times New Roman"/>
            <w:kern w:val="16"/>
            <w:u w:val="single"/>
            <w:lang w:eastAsia="ar-SA"/>
          </w:rPr>
          <w:t>http://vpt.lrv.lt/lt/naujienos/ebvpd-pildymo-rekomendacijos</w:t>
        </w:r>
      </w:hyperlink>
      <w:r w:rsidRPr="00FD13F9">
        <w:rPr>
          <w:rFonts w:ascii="Times New Roman" w:eastAsia="Times New Roman" w:hAnsi="Times New Roman" w:cs="Times New Roman"/>
          <w:kern w:val="16"/>
          <w:lang w:eastAsia="ar-SA"/>
        </w:rPr>
        <w:t>. Jei pasiūlymą teikia tiekėjų grupė arba tiekėjas pasiūlyme nurodo, kad bus pasitelkiami kiti ūkio subjektai, kartu</w:t>
      </w:r>
      <w:r w:rsidR="000A0212">
        <w:rPr>
          <w:rFonts w:ascii="Times New Roman" w:eastAsia="Times New Roman" w:hAnsi="Times New Roman" w:cs="Times New Roman"/>
          <w:kern w:val="16"/>
          <w:lang w:eastAsia="ar-SA"/>
        </w:rPr>
        <w:t xml:space="preserve"> su pasiūlymu turi būti pateiktos atskiro</w:t>
      </w:r>
      <w:r w:rsidRPr="00FD13F9">
        <w:rPr>
          <w:rFonts w:ascii="Times New Roman" w:eastAsia="Times New Roman" w:hAnsi="Times New Roman" w:cs="Times New Roman"/>
          <w:kern w:val="16"/>
          <w:lang w:eastAsia="ar-SA"/>
        </w:rPr>
        <w:t>s kiekvieno grupės nario ir (</w:t>
      </w:r>
      <w:r w:rsidR="000A0212">
        <w:rPr>
          <w:rFonts w:ascii="Times New Roman" w:eastAsia="Times New Roman" w:hAnsi="Times New Roman" w:cs="Times New Roman"/>
          <w:kern w:val="16"/>
          <w:lang w:eastAsia="ar-SA"/>
        </w:rPr>
        <w:t>ar) kito ūkio subjekto užpildyto</w:t>
      </w:r>
      <w:r w:rsidRPr="00FD13F9">
        <w:rPr>
          <w:rFonts w:ascii="Times New Roman" w:eastAsia="Times New Roman" w:hAnsi="Times New Roman" w:cs="Times New Roman"/>
          <w:kern w:val="16"/>
          <w:lang w:eastAsia="ar-SA"/>
        </w:rPr>
        <w:t>s EBVPD</w:t>
      </w:r>
      <w:r w:rsidR="001440D6">
        <w:rPr>
          <w:rFonts w:ascii="Times New Roman" w:eastAsia="Times New Roman" w:hAnsi="Times New Roman" w:cs="Times New Roman"/>
          <w:kern w:val="16"/>
          <w:lang w:eastAsia="ar-SA"/>
        </w:rPr>
        <w:t xml:space="preserve"> ir Deklaracijas</w:t>
      </w:r>
      <w:r w:rsidRPr="00FD13F9">
        <w:rPr>
          <w:rFonts w:ascii="Times New Roman" w:eastAsia="Times New Roman" w:hAnsi="Times New Roman" w:cs="Times New Roman"/>
          <w:kern w:val="16"/>
          <w:lang w:eastAsia="ar-SA"/>
        </w:rPr>
        <w:t>.</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3.3. Perkantysis subjektas pirmiausia atliks EBVPD</w:t>
      </w:r>
      <w:r w:rsidR="001440D6">
        <w:rPr>
          <w:rFonts w:ascii="Times New Roman" w:eastAsia="Times New Roman" w:hAnsi="Times New Roman" w:cs="Times New Roman"/>
          <w:kern w:val="16"/>
          <w:lang w:eastAsia="ar-SA"/>
        </w:rPr>
        <w:t xml:space="preserve"> ir Deklaracijų</w:t>
      </w:r>
      <w:r w:rsidRPr="00FD13F9">
        <w:rPr>
          <w:rFonts w:ascii="Times New Roman" w:eastAsia="Times New Roman" w:hAnsi="Times New Roman" w:cs="Times New Roman"/>
          <w:kern w:val="16"/>
          <w:lang w:eastAsia="ar-SA"/>
        </w:rPr>
        <w:t xml:space="preserve"> patikrinimo procedūrą, įvertins pasiūlymus, o po to tikrins, ar nėra ekonomiškai naudingiausią pasiūlymą pateikusio dalyvio pašalinimo pagrindų ir ar šio dalyvio kvalifikacija atitinka nustatytus reikalavimus, prieš tai tik šio dalyvio paprašęs pateikti 3.4 ir 3.6 punktuose nurodytų </w:t>
      </w:r>
      <w:r w:rsidRPr="00FD13F9">
        <w:rPr>
          <w:rFonts w:ascii="Times New Roman" w:eastAsia="Times New Roman" w:hAnsi="Times New Roman" w:cs="Times New Roman"/>
          <w:iCs/>
          <w:kern w:val="16"/>
          <w:lang w:val="x-none" w:eastAsia="ar-SA"/>
        </w:rPr>
        <w:t>paš</w:t>
      </w:r>
      <w:r w:rsidRPr="00FD13F9">
        <w:rPr>
          <w:rFonts w:ascii="Times New Roman" w:eastAsia="Times New Roman" w:hAnsi="Times New Roman" w:cs="Times New Roman"/>
          <w:iCs/>
          <w:kern w:val="16"/>
          <w:lang w:val="it-IT" w:eastAsia="ar-SA"/>
        </w:rPr>
        <w:t>alinimo pagrind</w:t>
      </w:r>
      <w:r w:rsidRPr="00FD13F9">
        <w:rPr>
          <w:rFonts w:ascii="Times New Roman" w:eastAsia="Times New Roman" w:hAnsi="Times New Roman" w:cs="Times New Roman"/>
          <w:iCs/>
          <w:kern w:val="16"/>
          <w:lang w:val="x-none" w:eastAsia="ar-SA"/>
        </w:rPr>
        <w:t>ų nebuvimą</w:t>
      </w:r>
      <w:r w:rsidRPr="00FD13F9">
        <w:rPr>
          <w:rFonts w:ascii="Times New Roman" w:eastAsia="Times New Roman" w:hAnsi="Times New Roman" w:cs="Times New Roman"/>
          <w:kern w:val="16"/>
          <w:lang w:eastAsia="ar-SA"/>
        </w:rPr>
        <w:t xml:space="preserve"> </w:t>
      </w:r>
      <w:r w:rsidRPr="00FD13F9">
        <w:rPr>
          <w:rFonts w:ascii="Times New Roman" w:eastAsia="Times New Roman" w:hAnsi="Times New Roman" w:cs="Times New Roman"/>
          <w:iCs/>
          <w:kern w:val="16"/>
          <w:lang w:val="x-none" w:eastAsia="ar-SA"/>
        </w:rPr>
        <w:t>patvirtinan</w:t>
      </w:r>
      <w:r w:rsidRPr="00FD13F9">
        <w:rPr>
          <w:rFonts w:ascii="Times New Roman" w:eastAsia="Times New Roman" w:hAnsi="Times New Roman" w:cs="Times New Roman"/>
          <w:iCs/>
          <w:kern w:val="16"/>
          <w:lang w:eastAsia="ar-SA"/>
        </w:rPr>
        <w:t xml:space="preserve">čius ir </w:t>
      </w:r>
      <w:r w:rsidRPr="00FD13F9">
        <w:rPr>
          <w:rFonts w:ascii="Times New Roman" w:eastAsia="Times New Roman" w:hAnsi="Times New Roman" w:cs="Times New Roman"/>
          <w:kern w:val="16"/>
          <w:lang w:eastAsia="ar-SA"/>
        </w:rPr>
        <w:t>kvalifikacijos atitiktį pagrindžiančius dokumentus.</w:t>
      </w:r>
    </w:p>
    <w:p w:rsid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 Perkantysis subjektas pašalina tiekėją iš pirkimo procedūros, jeigu:</w:t>
      </w:r>
    </w:p>
    <w:p w:rsidR="00B13EB9" w:rsidRPr="00FD13F9" w:rsidRDefault="00B13EB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9"/>
        <w:gridCol w:w="4712"/>
        <w:gridCol w:w="707"/>
        <w:gridCol w:w="3540"/>
      </w:tblGrid>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p>
        </w:tc>
        <w:tc>
          <w:tcPr>
            <w:tcW w:w="5419" w:type="dxa"/>
            <w:gridSpan w:val="2"/>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Tiekėjų pašalinimo pagrindai</w:t>
            </w:r>
          </w:p>
        </w:tc>
        <w:tc>
          <w:tcPr>
            <w:tcW w:w="3540"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 xml:space="preserve">Pašalino pagrindų nebuvimą </w:t>
            </w:r>
            <w:r w:rsidRPr="00FD13F9">
              <w:rPr>
                <w:rFonts w:ascii="Times New Roman" w:eastAsia="Times New Roman" w:hAnsi="Times New Roman" w:cs="Times New Roman"/>
                <w:b/>
                <w:kern w:val="16"/>
                <w:lang w:eastAsia="ar-SA"/>
              </w:rPr>
              <w:lastRenderedPageBreak/>
              <w:t>patvirtinantys dokumentai</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3.4.1.</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arba jo atsakingas asmuo turi teistumą už šias nusikalstamas veikas:</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3.4.1.1. dalyvavimą nusikalstamame susivienijime, jo organizavimą ar vadovavimą jam;</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3.4.1.2. kyšininkavimą, prekybą poveikiu, papirkimą;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3.4.1.4. nusikalstamą bankrotą;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3.4.1.5. teroristinį ir su teroristine veikla susijusį nusikaltimą;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3.4.1.6. nusikalstamu būdu gauto turto legalizavimą;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3.4.1.7. prekybą žmonėmis, vaiko pirkimą arba pardavimą;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3.4.1.8. kitos valstybės tiekėjo atliktą nusikaltimą, apibrėžtą Direktyvos 2014/24/ES 57 straipsnio 1 dalyje išvardytus Europos Sąjungos teisės aktus įgyvendinančiuose kitų valstybių teisės aktuose.</w:t>
            </w:r>
          </w:p>
        </w:tc>
        <w:tc>
          <w:tcPr>
            <w:tcW w:w="3540" w:type="dxa"/>
            <w:shd w:val="clear" w:color="auto" w:fill="auto"/>
          </w:tcPr>
          <w:p w:rsidR="00FD13F9" w:rsidRPr="00FD13F9" w:rsidRDefault="00FD13F9" w:rsidP="00FD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lang w:eastAsia="lt-LT"/>
              </w:rPr>
            </w:pPr>
            <w:r w:rsidRPr="00FD13F9">
              <w:rPr>
                <w:rFonts w:ascii="Times New Roman" w:eastAsia="Times New Roman" w:hAnsi="Times New Roman" w:cs="Times New Roman"/>
                <w:noProof/>
                <w:lang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i/>
                <w:iCs/>
                <w:kern w:val="16"/>
                <w:lang w:val="pt-PT" w:eastAsia="ar-SA"/>
              </w:rPr>
            </w:pPr>
            <w:r w:rsidRPr="00FD13F9">
              <w:rPr>
                <w:rFonts w:ascii="Times New Roman" w:eastAsia="Times New Roman" w:hAnsi="Times New Roman" w:cs="Times New Roman"/>
                <w:noProof/>
                <w:kern w:val="16"/>
                <w:lang w:val="x-none" w:eastAsia="lt-LT"/>
              </w:rPr>
              <w:t>Nurodytas dokumentas turi būti  išduotas ne anksčiau nei 90 dienų iki pasiūlymų pateikimo termino pabaigos. Jei dokumentas išduotas anksčiau, tačiau jo galiojimo terminas ilgesnis nei pasiūlymų pateikimo terminas, toks dokumentas yra priimtinas.</w:t>
            </w:r>
          </w:p>
        </w:tc>
      </w:tr>
      <w:tr w:rsidR="00FD13F9" w:rsidRPr="00FD13F9" w:rsidTr="000773F4">
        <w:tc>
          <w:tcPr>
            <w:tcW w:w="9628" w:type="dxa"/>
            <w:gridSpan w:val="4"/>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Pastabos:</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laikoma, kad tiekėjas arba jo atsakingas asmuo nuteistas už 3.4.1 punkte nurodytas nusikalstamas veikas, kai jis atitinka Viešųjų pirkimų įstatymo 46 straipsnio 2 dalyje nurodytas sąlygas;</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 Perkantysis subjektas </w:t>
            </w:r>
            <w:r w:rsidRPr="00FD13F9">
              <w:rPr>
                <w:rFonts w:ascii="Times New Roman" w:eastAsia="Times New Roman" w:hAnsi="Times New Roman" w:cs="Times New Roman"/>
                <w:kern w:val="16"/>
                <w:u w:val="single"/>
                <w:lang w:eastAsia="ar-SA"/>
              </w:rPr>
              <w:t>nepašalina</w:t>
            </w:r>
            <w:r w:rsidRPr="00FD13F9">
              <w:rPr>
                <w:rFonts w:ascii="Times New Roman" w:eastAsia="Times New Roman" w:hAnsi="Times New Roman" w:cs="Times New Roman"/>
                <w:kern w:val="16"/>
                <w:lang w:eastAsia="ar-SA"/>
              </w:rPr>
              <w:t xml:space="preserve"> tiekėjo iš pirkimo procedūros esant Viešųjų pirkimų įstatymo 46 straipsnio 8 dalies sąlygoms.</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3.4.2.</w:t>
            </w:r>
          </w:p>
        </w:tc>
        <w:tc>
          <w:tcPr>
            <w:tcW w:w="4712"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nevykdo įsipareigojimų, susijusių su mokesčių, įskaitant socialinio draudimo įmokas, mokėjimu pagal šalies, kurioje jis registruotas, ar šalies, kurioje yra Perkantysis subjektas reikalavimus arba tiekėjas už tai nuteistas.</w:t>
            </w:r>
          </w:p>
        </w:tc>
        <w:tc>
          <w:tcPr>
            <w:tcW w:w="4247" w:type="dxa"/>
            <w:gridSpan w:val="2"/>
            <w:shd w:val="clear" w:color="auto" w:fill="auto"/>
          </w:tcPr>
          <w:p w:rsidR="00FD13F9" w:rsidRPr="00FD13F9" w:rsidRDefault="00FD13F9" w:rsidP="00FD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1) Išrašai iš teismų, jei tokie yra, ar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FD13F9" w:rsidRPr="00FD13F9" w:rsidRDefault="00FD13F9" w:rsidP="00FD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FD13F9" w:rsidRPr="00FD13F9" w:rsidRDefault="00FD13F9" w:rsidP="00FD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 xml:space="preserve">Jeigu tiekėjas yra juridinis asmuo, registruotas Lietuvos Respublikoje, iš jo nereikalaujama pateikti šio reikalavimo 2 punkte nurodytų </w:t>
            </w:r>
            <w:r w:rsidRPr="00FD13F9">
              <w:rPr>
                <w:rFonts w:ascii="Times New Roman" w:eastAsia="Times New Roman" w:hAnsi="Times New Roman" w:cs="Times New Roman"/>
                <w:noProof/>
                <w:szCs w:val="24"/>
              </w:rPr>
              <w:lastRenderedPageBreak/>
              <w:t>dokumentų. Perkantysis subjektas tikrina paskutinės pasiūlymų pateikimo termino dienos, nurodytos skelbime apie pirkimą, duomenis.</w:t>
            </w:r>
          </w:p>
          <w:p w:rsidR="00FD13F9" w:rsidRPr="00FD13F9" w:rsidRDefault="00FD13F9" w:rsidP="00FD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Kitos valstybės tiekėjas pateikia šalies, kurioje yra įregistruotas tiekėjas, kompetentingos valstybės institucijos išduotą pažymą.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i/>
                <w:iCs/>
                <w:kern w:val="16"/>
                <w:lang w:val="pt-PT" w:eastAsia="ar-SA"/>
              </w:rPr>
            </w:pPr>
            <w:r w:rsidRPr="00FD13F9">
              <w:rPr>
                <w:rFonts w:ascii="Times New Roman" w:eastAsia="Times New Roman" w:hAnsi="Times New Roman" w:cs="Times New Roman"/>
                <w:noProof/>
                <w:kern w:val="16"/>
                <w:szCs w:val="24"/>
                <w:lang w:eastAsia="ar-SA"/>
              </w:rPr>
              <w:t xml:space="preserve">Nurodyti dokumentai turi būti  išduoti ne anksčiau nei </w:t>
            </w:r>
            <w:r w:rsidRPr="00FD13F9">
              <w:rPr>
                <w:rFonts w:ascii="Times New Roman" w:eastAsia="Times New Roman" w:hAnsi="Times New Roman" w:cs="Times New Roman"/>
                <w:b/>
                <w:noProof/>
                <w:kern w:val="16"/>
                <w:szCs w:val="24"/>
                <w:lang w:eastAsia="ar-SA"/>
              </w:rPr>
              <w:t>30 dienų</w:t>
            </w:r>
            <w:r w:rsidRPr="00FD13F9">
              <w:rPr>
                <w:rFonts w:ascii="Times New Roman" w:eastAsia="Times New Roman" w:hAnsi="Times New Roman" w:cs="Times New Roman"/>
                <w:noProof/>
                <w:kern w:val="16"/>
                <w:szCs w:val="24"/>
                <w:lang w:eastAsia="ar-SA"/>
              </w:rPr>
              <w:t xml:space="preserve"> iki pasiūlymų pateikimo termino pabaigos. Jei dokumentai išduoti anksčiau, tačiau jų galiojimo terminas ilgesnis nei pasiūlymų pateikimo terminas, tokie dokumentai yra priimtini.</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p>
        </w:tc>
        <w:tc>
          <w:tcPr>
            <w:tcW w:w="8959" w:type="dxa"/>
            <w:gridSpan w:val="3"/>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Pastabos:</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laikoma, kad tiekėjas arba jo atsakingas asmuo nuteistas už 3.4.2 punkte nurodytas veikas, kai:</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a) dėl tiekėjo, kuris yra fizinis asmuo, per pastaruosius 5 metus buvo priimtas ir įsiteisėjęs apkaltinamasis teismo nuosprendis ir šis asmuo turi neišnykusį ar nepanaikintą teistumą;</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b) dėl </w:t>
            </w:r>
            <w:r w:rsidRPr="00FD13F9">
              <w:rPr>
                <w:rFonts w:ascii="Times New Roman" w:eastAsia="Times New Roman" w:hAnsi="Times New Roman" w:cs="Times New Roman"/>
                <w:kern w:val="16"/>
                <w:lang w:val="x-none" w:eastAsia="ar-SA"/>
              </w:rPr>
              <w:t>tiekėjo, kuris yra juridinis asmuo, kita organizacija ar jos padalinys, per pastaruosius 5 metus buvo priimtas ir įsiteisėjęs apkaltinamasis teismo nuosprendis arba galutinis administracinis sprendimas, jeigu toks sprendimas priimamas pagal tiekėjo šalies teisės aktų reikalavimus</w:t>
            </w:r>
            <w:r w:rsidRPr="00FD13F9">
              <w:rPr>
                <w:rFonts w:ascii="Times New Roman" w:eastAsia="Times New Roman" w:hAnsi="Times New Roman" w:cs="Times New Roman"/>
                <w:kern w:val="16"/>
                <w:lang w:eastAsia="ar-SA"/>
              </w:rPr>
              <w:t>;</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 Perkantysis subjektas </w:t>
            </w:r>
            <w:r w:rsidRPr="00FD13F9">
              <w:rPr>
                <w:rFonts w:ascii="Times New Roman" w:eastAsia="Times New Roman" w:hAnsi="Times New Roman" w:cs="Times New Roman"/>
                <w:kern w:val="16"/>
                <w:u w:val="single"/>
                <w:lang w:eastAsia="ar-SA"/>
              </w:rPr>
              <w:t>nepašalina</w:t>
            </w:r>
            <w:r w:rsidRPr="00FD13F9">
              <w:rPr>
                <w:rFonts w:ascii="Times New Roman" w:eastAsia="Times New Roman" w:hAnsi="Times New Roman" w:cs="Times New Roman"/>
                <w:kern w:val="16"/>
                <w:lang w:eastAsia="ar-SA"/>
              </w:rPr>
              <w:t xml:space="preserve"> tiekėjo iš pirkimo procedūros, jeigu;</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a) tiekėjas yra įsipareigojęs sumokėti mokesčius, įskaitant socialinio draudimo įmokas ir dėl to laikomas jau įvykdžiusiu nurodytus įsipareigojimus;</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b) įsiskolinimo suma neviršija 50 Eur (penkiasdešimt eurų);</w:t>
            </w:r>
          </w:p>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c)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a) punkto nuostatas. Tiekėjas šiuo pagrindu nepašalinamas iš pirkimo procedūros, jeigu, Perkančiajam subjektui reikalaujant pateikti aktualius dokumentus pagal Viešųjų pirkimų įstatymo 50 straipsnio 6 dalį, jis įrodo, kad jau yra laikomas įvykdžiusiu įsipareigojimus, susijusius su mokesčių, įskaitant socialinio draudimo įmokas, mokėjimu.</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3.4.3.</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w:t>
            </w:r>
            <w:r w:rsidRPr="00FD13F9">
              <w:rPr>
                <w:rFonts w:ascii="Times New Roman" w:eastAsia="Times New Roman" w:hAnsi="Times New Roman" w:cs="Times New Roman"/>
                <w:kern w:val="16"/>
                <w:lang w:val="x-none" w:eastAsia="ar-SA"/>
              </w:rPr>
              <w:t xml:space="preserve"> su kitais tiekėjais yra sudaręs susitarimų, kuriais siekiama iškreipti konkurenciją atliekamame pirkime, ir </w:t>
            </w:r>
            <w:r w:rsidRPr="00FD13F9">
              <w:rPr>
                <w:rFonts w:ascii="Times New Roman" w:eastAsia="Times New Roman" w:hAnsi="Times New Roman" w:cs="Times New Roman"/>
                <w:kern w:val="16"/>
                <w:lang w:eastAsia="ar-SA"/>
              </w:rPr>
              <w:t>Perkantysis subjektas</w:t>
            </w:r>
            <w:r w:rsidRPr="00FD13F9">
              <w:rPr>
                <w:rFonts w:ascii="Times New Roman" w:eastAsia="Times New Roman" w:hAnsi="Times New Roman" w:cs="Times New Roman"/>
                <w:kern w:val="16"/>
                <w:lang w:val="x-none" w:eastAsia="ar-SA"/>
              </w:rPr>
              <w:t xml:space="preserve"> dėl to turi įtikinamų duomen</w:t>
            </w:r>
            <w:r w:rsidRPr="00FD13F9">
              <w:rPr>
                <w:rFonts w:ascii="Times New Roman" w:eastAsia="Times New Roman" w:hAnsi="Times New Roman" w:cs="Times New Roman"/>
                <w:kern w:val="16"/>
                <w:lang w:eastAsia="ar-SA"/>
              </w:rPr>
              <w:t>ų;</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3.4.4.</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pirkimo metu pateko į interesų konflikto situaciją, kaip apibrėžta Viešųjų pirkimų įstatymo 21 straipsnyje, ir atitinkamos padėties negalima ištaisyti. Laikoma , kad atitinkamos padėties dėl interesų konflikto negalima ištaisyti, jeigu į interesų konfliktą patekę asmenys nulėmė Komisijos ar Perkančiojo subjekto sprendimus ir šių sprendimų pakeitimas prieštarautų Viešųjų pirkimų įstatymo nuostatoms;</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3.4.5.</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Pažeista konkurencija, kaip nustatyta Viešųjų pirkimų įstatymo 27 straipsnio 3 ir 4 dalyse, ir atitinkamos padėties negalima ištaisyti;</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3.4.6.</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Tiekėjas pirkimo procedūrų metu nuslėpė informaciją ar pateikė melagingą informaciją apie atitiktį Viešųjų pirkimų įstatymo 46 straipsnyje ir Viešųjų pirkimų įstatymo 47 straipsnyje nustatytiems reikalavimams, ir Perkantysis subjektas gali tai įrodyti bet kokiomis teisėtomis priemonėmis, arba tiekėjas dėl pateiktos melagingos informacijos negali pateikti patvirtinančių dokumentų, reikalaujamų pagal Viešųjų pirkimų įstatymo 50 straipsnį. Šiuo pagrindu tiekėjas taip pat šalinamas iš pirkimo procedūros, kai ankstesnių procedūrų metu nuslėpė </w:t>
            </w:r>
            <w:r w:rsidRPr="00FD13F9">
              <w:rPr>
                <w:rFonts w:ascii="Times New Roman" w:eastAsia="Times New Roman" w:hAnsi="Times New Roman" w:cs="Times New Roman"/>
                <w:kern w:val="16"/>
                <w:lang w:eastAsia="ar-SA"/>
              </w:rPr>
              <w:lastRenderedPageBreak/>
              <w:t>informaciją ar pateikė šiame punkte nurodytą melagingą informaciją arba tiekėjas dėl pateiktos melagingos informacijos negalėjo pateikti patvirtinančių dokumentų, reikalaujamų pagal Viešųjų pirkimų įstatymo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Perkantysis subjektas nereikalauja papildomų dokumentų dėl atitikties šiam reikalavimui įrodymo.</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3.4.7.</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pirkimo metu ėmėsi neteisėtų veiksmų, siekdamas daryti įtaką Perkančiojo subjekto sprendimams, gauti konfidencialios informacijos, kuri suteiktų jam neteisėtą pranašumą pirkimo procedūroje, ar teikė klaidinančią informaciją, kuri gali daryti esminę įtaką Perkančiojo subjekto sprendimams dėl tiekėjų pašalinimo, jų kvalifikacijos vertinimo, laimėtojo nustatymo, ir Perkantysis subjektas gali tai įrodyti bet kokiomis teisėtomis priemonėmis;</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3.4.8.</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proofErr w:type="spellStart"/>
            <w:r w:rsidRPr="00FD13F9">
              <w:rPr>
                <w:rFonts w:ascii="Times New Roman" w:eastAsia="Times New Roman" w:hAnsi="Times New Roman" w:cs="Times New Roman"/>
                <w:kern w:val="16"/>
                <w:lang w:eastAsia="ar-SA"/>
              </w:rPr>
              <w:t>Tiekėj</w:t>
            </w:r>
            <w:r w:rsidRPr="00FD13F9">
              <w:rPr>
                <w:rFonts w:ascii="Times New Roman" w:eastAsia="Times New Roman" w:hAnsi="Times New Roman" w:cs="Times New Roman"/>
                <w:kern w:val="16"/>
                <w:lang w:val="x-none" w:eastAsia="ar-SA"/>
              </w:rPr>
              <w:t>as</w:t>
            </w:r>
            <w:proofErr w:type="spellEnd"/>
            <w:r w:rsidRPr="00FD13F9">
              <w:rPr>
                <w:rFonts w:ascii="Times New Roman" w:eastAsia="Times New Roman" w:hAnsi="Times New Roman" w:cs="Times New Roman"/>
                <w:kern w:val="16"/>
                <w:lang w:val="x-none" w:eastAsia="ar-SA"/>
              </w:rPr>
              <w:t xml:space="preserve"> </w:t>
            </w:r>
            <w:r w:rsidRPr="00FD13F9">
              <w:rPr>
                <w:rFonts w:ascii="Times New Roman" w:eastAsia="Times New Roman" w:hAnsi="Times New Roman" w:cs="Times New Roman"/>
                <w:color w:val="000000"/>
                <w:kern w:val="16"/>
                <w:lang w:val="x-none" w:eastAsia="ar-SA"/>
              </w:rPr>
              <w:t xml:space="preserve">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w:t>
            </w:r>
            <w:r w:rsidRPr="00FD13F9">
              <w:rPr>
                <w:rFonts w:ascii="Times New Roman" w:eastAsia="Times New Roman" w:hAnsi="Times New Roman" w:cs="Times New Roman"/>
                <w:kern w:val="16"/>
                <w:lang w:val="x-none" w:eastAsia="ar-SA"/>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sidRPr="00FD13F9">
              <w:rPr>
                <w:rFonts w:ascii="Times New Roman" w:eastAsia="Times New Roman" w:hAnsi="Times New Roman" w:cs="Times New Roman"/>
                <w:color w:val="000000"/>
                <w:kern w:val="16"/>
                <w:lang w:val="x-none" w:eastAsia="ar-SA"/>
              </w:rPr>
              <w:t xml:space="preserve">. </w:t>
            </w:r>
            <w:r w:rsidRPr="00FD13F9">
              <w:rPr>
                <w:rFonts w:ascii="Times New Roman" w:eastAsia="Times New Roman" w:hAnsi="Times New Roman" w:cs="Times New Roman"/>
                <w:color w:val="000000"/>
                <w:kern w:val="16"/>
                <w:lang w:eastAsia="ar-SA"/>
              </w:rPr>
              <w:t>Perkantysis subjektas</w:t>
            </w:r>
            <w:r w:rsidRPr="00FD13F9">
              <w:rPr>
                <w:rFonts w:ascii="Times New Roman" w:eastAsia="Times New Roman" w:hAnsi="Times New Roman" w:cs="Times New Roman"/>
                <w:color w:val="000000"/>
                <w:kern w:val="16"/>
                <w:lang w:val="x-none" w:eastAsia="ar-SA"/>
              </w:rPr>
              <w:t xml:space="preserve"> iš pirkimo procedūros pašalina tiekėją ir tuo atveju, kai ji turi įtikinamų duomenų, kad tiekėjas yra įsteigtas, siekiant išvengti šio pašalinimo pagrindo taikymo</w:t>
            </w:r>
            <w:r w:rsidRPr="00FD13F9">
              <w:rPr>
                <w:rFonts w:ascii="Times New Roman" w:eastAsia="Times New Roman" w:hAnsi="Times New Roman" w:cs="Times New Roman"/>
                <w:color w:val="000000"/>
                <w:kern w:val="16"/>
                <w:lang w:eastAsia="ar-SA"/>
              </w:rPr>
              <w:t>;</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FD13F9" w:rsidRPr="00FD13F9" w:rsidTr="000773F4">
        <w:tc>
          <w:tcPr>
            <w:tcW w:w="669" w:type="dxa"/>
            <w:shd w:val="clear" w:color="auto" w:fill="auto"/>
            <w:vAlign w:val="center"/>
          </w:tcPr>
          <w:p w:rsidR="00FD13F9" w:rsidRPr="00FD13F9" w:rsidRDefault="00FD13F9" w:rsidP="00FD13F9">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3.4.9.</w:t>
            </w:r>
          </w:p>
        </w:tc>
        <w:tc>
          <w:tcPr>
            <w:tcW w:w="5419" w:type="dxa"/>
            <w:gridSpan w:val="2"/>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w:t>
            </w:r>
            <w:r w:rsidRPr="00FD13F9">
              <w:rPr>
                <w:rFonts w:ascii="Times New Roman" w:eastAsia="Times New Roman" w:hAnsi="Times New Roman" w:cs="Times New Roman"/>
                <w:kern w:val="16"/>
                <w:lang w:eastAsia="ar-SA"/>
              </w:rPr>
              <w:lastRenderedPageBreak/>
              <w:t>asmuo įvykdė administracinį nurodymą, praėjo mažiau kaip vieni metai.</w:t>
            </w:r>
          </w:p>
        </w:tc>
        <w:tc>
          <w:tcPr>
            <w:tcW w:w="3540" w:type="dxa"/>
            <w:shd w:val="clear" w:color="auto" w:fill="auto"/>
          </w:tcPr>
          <w:p w:rsidR="00FD13F9" w:rsidRPr="00FD13F9" w:rsidRDefault="00FD13F9" w:rsidP="00FD13F9">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Perkantysis subjektas nereikalauja papildomų dokumentų dėl atitikties šiam reikalavimui įrodymo.</w:t>
            </w:r>
          </w:p>
        </w:tc>
      </w:tr>
    </w:tbl>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3.5. Subtiekėjų,</w:t>
      </w:r>
      <w:r w:rsidR="004A404A">
        <w:rPr>
          <w:rFonts w:ascii="Times New Roman" w:eastAsia="Times New Roman" w:hAnsi="Times New Roman" w:cs="Times New Roman"/>
          <w:kern w:val="16"/>
          <w:lang w:eastAsia="ar-SA"/>
        </w:rPr>
        <w:t xml:space="preserve"> subteikėjų</w:t>
      </w:r>
      <w:r w:rsidR="001440D6">
        <w:rPr>
          <w:rFonts w:ascii="Times New Roman" w:eastAsia="Times New Roman" w:hAnsi="Times New Roman" w:cs="Times New Roman"/>
          <w:kern w:val="16"/>
          <w:lang w:eastAsia="ar-SA"/>
        </w:rPr>
        <w:t>, subrangovų</w:t>
      </w:r>
      <w:r w:rsidRPr="00FD13F9">
        <w:rPr>
          <w:rFonts w:ascii="Times New Roman" w:eastAsia="Times New Roman" w:hAnsi="Times New Roman" w:cs="Times New Roman"/>
          <w:kern w:val="16"/>
          <w:lang w:eastAsia="ar-SA"/>
        </w:rPr>
        <w:t xml:space="preserve"> kurių pajėgumais tiekėjas nesiremia, pašalinimo pagrindai ir jų patikrinimo tvarka (jei Perkantysis subjektas tikrina, ar nėra tokio subtiekėjo pašalinimo pagrindų) nurodyta sutarties</w:t>
      </w:r>
      <w:r w:rsidR="000773F4">
        <w:rPr>
          <w:rFonts w:ascii="Times New Roman" w:eastAsia="Times New Roman" w:hAnsi="Times New Roman" w:cs="Times New Roman"/>
          <w:kern w:val="16"/>
          <w:lang w:eastAsia="ar-SA"/>
        </w:rPr>
        <w:t xml:space="preserve"> pagrindinėse sąlygos</w:t>
      </w:r>
      <w:r w:rsidRPr="00FD13F9">
        <w:rPr>
          <w:rFonts w:ascii="Times New Roman" w:eastAsia="Times New Roman" w:hAnsi="Times New Roman" w:cs="Times New Roman"/>
          <w:kern w:val="16"/>
          <w:lang w:eastAsia="ar-SA"/>
        </w:rPr>
        <w:t>.</w:t>
      </w:r>
    </w:p>
    <w:p w:rsid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3.6. Tiekėjas privalo atitikti visus nustatytus kvalifikacijos reikalavimus:</w:t>
      </w:r>
    </w:p>
    <w:tbl>
      <w:tblPr>
        <w:tblStyle w:val="Lentelstinklelis"/>
        <w:tblW w:w="0" w:type="auto"/>
        <w:tblLook w:val="04A0" w:firstRow="1" w:lastRow="0" w:firstColumn="1" w:lastColumn="0" w:noHBand="0" w:noVBand="1"/>
      </w:tblPr>
      <w:tblGrid>
        <w:gridCol w:w="711"/>
        <w:gridCol w:w="5393"/>
        <w:gridCol w:w="3524"/>
      </w:tblGrid>
      <w:tr w:rsidR="00FD13F9" w:rsidRPr="00FD13F9" w:rsidTr="000B79A5">
        <w:tc>
          <w:tcPr>
            <w:tcW w:w="711" w:type="dxa"/>
          </w:tcPr>
          <w:p w:rsidR="00FD13F9" w:rsidRPr="00FD13F9" w:rsidRDefault="00FD13F9" w:rsidP="00FD13F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p>
        </w:tc>
        <w:tc>
          <w:tcPr>
            <w:tcW w:w="5393" w:type="dxa"/>
          </w:tcPr>
          <w:p w:rsidR="00FD13F9" w:rsidRPr="00FD13F9" w:rsidRDefault="00FD13F9" w:rsidP="00FD13F9">
            <w:pPr>
              <w:widowControl w:val="0"/>
              <w:tabs>
                <w:tab w:val="left" w:pos="1134"/>
              </w:tabs>
              <w:autoSpaceDE w:val="0"/>
              <w:autoSpaceDN w:val="0"/>
              <w:adjustRightInd w:val="0"/>
              <w:ind w:left="57" w:right="57"/>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Kvalifikacijos reikalavimai</w:t>
            </w:r>
          </w:p>
        </w:tc>
        <w:tc>
          <w:tcPr>
            <w:tcW w:w="3524" w:type="dxa"/>
          </w:tcPr>
          <w:p w:rsidR="00FD13F9" w:rsidRPr="00FD13F9" w:rsidRDefault="00FD13F9" w:rsidP="00FD13F9">
            <w:pPr>
              <w:widowControl w:val="0"/>
              <w:tabs>
                <w:tab w:val="left" w:pos="1134"/>
              </w:tabs>
              <w:autoSpaceDE w:val="0"/>
              <w:autoSpaceDN w:val="0"/>
              <w:adjustRightInd w:val="0"/>
              <w:ind w:left="57" w:right="57"/>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Dokumentai ir informacija, kuriuos turi pateikti tiekėjai, siekiantys įrodyti, kad jų kvalifikacija atitinka keliamus reikalavimus</w:t>
            </w:r>
          </w:p>
        </w:tc>
      </w:tr>
      <w:tr w:rsidR="002862B7" w:rsidRPr="002862B7" w:rsidTr="00BD13B4">
        <w:tc>
          <w:tcPr>
            <w:tcW w:w="9628" w:type="dxa"/>
            <w:gridSpan w:val="3"/>
          </w:tcPr>
          <w:p w:rsidR="002862B7" w:rsidRPr="002862B7" w:rsidRDefault="002862B7" w:rsidP="002862B7">
            <w:pPr>
              <w:jc w:val="center"/>
              <w:rPr>
                <w:rFonts w:ascii="Times New Roman" w:hAnsi="Times New Roman"/>
              </w:rPr>
            </w:pPr>
            <w:r w:rsidRPr="002862B7">
              <w:rPr>
                <w:rFonts w:ascii="Times New Roman" w:eastAsia="Times New Roman" w:hAnsi="Times New Roman" w:cs="Times New Roman"/>
                <w:b/>
                <w:i/>
              </w:rPr>
              <w:t>Teisė verstis atitinkama veikla</w:t>
            </w:r>
          </w:p>
        </w:tc>
      </w:tr>
      <w:tr w:rsidR="002862B7" w:rsidRPr="002862B7" w:rsidTr="002B1736">
        <w:trPr>
          <w:trHeight w:val="6157"/>
        </w:trPr>
        <w:tc>
          <w:tcPr>
            <w:tcW w:w="711" w:type="dxa"/>
          </w:tcPr>
          <w:p w:rsidR="002862B7" w:rsidRPr="002862B7" w:rsidRDefault="002862B7" w:rsidP="002862B7">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3.6.1.</w:t>
            </w:r>
          </w:p>
        </w:tc>
        <w:tc>
          <w:tcPr>
            <w:tcW w:w="5393" w:type="dxa"/>
          </w:tcPr>
          <w:p w:rsidR="00BD13B4" w:rsidRDefault="002862B7" w:rsidP="00BD13B4">
            <w:pPr>
              <w:ind w:left="34" w:right="139"/>
              <w:jc w:val="both"/>
              <w:rPr>
                <w:rFonts w:ascii="Times New Roman" w:eastAsia="Times New Roman" w:hAnsi="Times New Roman" w:cs="Times New Roman"/>
                <w:b/>
                <w:color w:val="000000"/>
                <w:lang w:eastAsia="da-DK"/>
              </w:rPr>
            </w:pPr>
            <w:r w:rsidRPr="002862B7">
              <w:rPr>
                <w:rFonts w:ascii="Times New Roman" w:eastAsia="Times New Roman" w:hAnsi="Times New Roman" w:cs="Times New Roman"/>
                <w:color w:val="000000"/>
                <w:lang w:eastAsia="da-DK"/>
              </w:rPr>
              <w:t>Tiekėjas turi teisę verstis veikla, kuri reikalinga pirkimo sutarčiai įvykdyti t.y</w:t>
            </w:r>
            <w:r w:rsidRPr="002862B7">
              <w:rPr>
                <w:rFonts w:ascii="Times New Roman" w:eastAsia="Times New Roman" w:hAnsi="Times New Roman" w:cs="Times New Roman"/>
                <w:b/>
                <w:color w:val="000000"/>
                <w:lang w:eastAsia="da-DK"/>
              </w:rPr>
              <w:t xml:space="preserve">.: </w:t>
            </w:r>
          </w:p>
          <w:p w:rsidR="006969E2" w:rsidRDefault="006969E2" w:rsidP="006969E2">
            <w:pPr>
              <w:ind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w:t>
            </w:r>
            <w:r w:rsidR="002862B7" w:rsidRPr="006969E2">
              <w:rPr>
                <w:rFonts w:ascii="Times New Roman" w:eastAsia="Times New Roman" w:hAnsi="Times New Roman" w:cs="Times New Roman"/>
                <w:color w:val="000000"/>
                <w:lang w:eastAsia="da-DK"/>
              </w:rPr>
              <w:t>atlikti statybos montavimo darbus (statinių kategorija: ypatingi statiniai; statinių grupės: negyvenamieji pastatai; statybos darbų sritys:</w:t>
            </w:r>
          </w:p>
          <w:p w:rsidR="006969E2" w:rsidRDefault="006969E2" w:rsidP="006969E2">
            <w:pPr>
              <w:ind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1.1.bendrieji statybos darbai:</w:t>
            </w:r>
          </w:p>
          <w:p w:rsidR="006969E2" w:rsidRPr="006969E2" w:rsidRDefault="006969E2" w:rsidP="006969E2">
            <w:pPr>
              <w:ind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1.1.1.statybinių konstrukcijų (gelžbetonio, metalo) statyba ir montavimas;</w:t>
            </w:r>
          </w:p>
          <w:p w:rsidR="000B79A5" w:rsidRPr="006969E2" w:rsidRDefault="006969E2" w:rsidP="006969E2">
            <w:pPr>
              <w:ind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1.2.</w:t>
            </w:r>
            <w:r w:rsidR="002862B7" w:rsidRPr="006969E2">
              <w:rPr>
                <w:rFonts w:ascii="Times New Roman" w:eastAsia="Times New Roman" w:hAnsi="Times New Roman" w:cs="Times New Roman"/>
                <w:color w:val="000000"/>
                <w:lang w:eastAsia="da-DK"/>
              </w:rPr>
              <w:t>specialieji statybos darbai:</w:t>
            </w:r>
          </w:p>
          <w:p w:rsidR="00BD13B4" w:rsidRDefault="000B79A5" w:rsidP="00BD13B4">
            <w:pPr>
              <w:ind w:left="34"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w:t>
            </w:r>
            <w:r w:rsidR="006969E2">
              <w:rPr>
                <w:rFonts w:ascii="Times New Roman" w:eastAsia="Times New Roman" w:hAnsi="Times New Roman" w:cs="Times New Roman"/>
                <w:color w:val="000000"/>
                <w:lang w:eastAsia="da-DK"/>
              </w:rPr>
              <w:t>2.</w:t>
            </w:r>
            <w:r>
              <w:rPr>
                <w:rFonts w:ascii="Times New Roman" w:eastAsia="Times New Roman" w:hAnsi="Times New Roman" w:cs="Times New Roman"/>
                <w:color w:val="000000"/>
                <w:lang w:eastAsia="da-DK"/>
              </w:rPr>
              <w:t>1.</w:t>
            </w:r>
            <w:r w:rsidR="002862B7" w:rsidRPr="002862B7">
              <w:rPr>
                <w:rFonts w:ascii="Times New Roman" w:eastAsia="Times New Roman" w:hAnsi="Times New Roman" w:cs="Times New Roman"/>
                <w:color w:val="000000"/>
                <w:lang w:eastAsia="da-DK"/>
              </w:rPr>
              <w:t xml:space="preserve"> mechanikos darbai: šilumos gamybos (ne mažiau </w:t>
            </w:r>
            <w:r w:rsidR="0010514E">
              <w:rPr>
                <w:rFonts w:ascii="Times New Roman" w:eastAsia="Times New Roman" w:hAnsi="Times New Roman" w:cs="Times New Roman"/>
                <w:color w:val="000000"/>
                <w:lang w:eastAsia="da-DK"/>
              </w:rPr>
              <w:t>3</w:t>
            </w:r>
            <w:r w:rsidR="002862B7" w:rsidRPr="002862B7">
              <w:rPr>
                <w:rFonts w:ascii="Times New Roman" w:eastAsia="Times New Roman" w:hAnsi="Times New Roman" w:cs="Times New Roman"/>
                <w:color w:val="000000"/>
                <w:lang w:eastAsia="da-DK"/>
              </w:rPr>
              <w:t xml:space="preserve"> MW) įrenginių montavimas;</w:t>
            </w:r>
          </w:p>
          <w:p w:rsidR="000B79A5" w:rsidRDefault="000B79A5" w:rsidP="00BD13B4">
            <w:pPr>
              <w:ind w:left="34"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w:t>
            </w:r>
            <w:r w:rsidR="006969E2">
              <w:rPr>
                <w:rFonts w:ascii="Times New Roman" w:eastAsia="Times New Roman" w:hAnsi="Times New Roman" w:cs="Times New Roman"/>
                <w:color w:val="000000"/>
                <w:lang w:eastAsia="da-DK"/>
              </w:rPr>
              <w:t>2.</w:t>
            </w:r>
            <w:r>
              <w:rPr>
                <w:rFonts w:ascii="Times New Roman" w:eastAsia="Times New Roman" w:hAnsi="Times New Roman" w:cs="Times New Roman"/>
                <w:color w:val="000000"/>
                <w:lang w:eastAsia="da-DK"/>
              </w:rPr>
              <w:t>2.elektrotechnikos darbai:</w:t>
            </w:r>
            <w:r w:rsidR="006969E2">
              <w:rPr>
                <w:rFonts w:ascii="Times New Roman" w:eastAsia="Times New Roman" w:hAnsi="Times New Roman" w:cs="Times New Roman"/>
                <w:color w:val="000000"/>
                <w:lang w:eastAsia="da-DK"/>
              </w:rPr>
              <w:t xml:space="preserve"> statinio elektros inžinerinių sistemų įrengimas,</w:t>
            </w:r>
            <w:r>
              <w:rPr>
                <w:rFonts w:ascii="Times New Roman" w:eastAsia="Times New Roman" w:hAnsi="Times New Roman" w:cs="Times New Roman"/>
                <w:color w:val="000000"/>
                <w:lang w:eastAsia="da-DK"/>
              </w:rPr>
              <w:t xml:space="preserve"> procesų valdymo ir automatizavimo sistemų įrengimas.</w:t>
            </w:r>
          </w:p>
          <w:p w:rsidR="00BD13B4" w:rsidRDefault="002862B7" w:rsidP="00BD13B4">
            <w:pPr>
              <w:ind w:left="34" w:right="139"/>
              <w:jc w:val="both"/>
              <w:rPr>
                <w:rFonts w:ascii="Times New Roman" w:eastAsia="Times New Roman" w:hAnsi="Times New Roman" w:cs="Times New Roman"/>
                <w:color w:val="000000"/>
                <w:lang w:eastAsia="da-DK"/>
              </w:rPr>
            </w:pPr>
            <w:r w:rsidRPr="002862B7">
              <w:rPr>
                <w:rFonts w:ascii="Times New Roman" w:eastAsia="Times New Roman" w:hAnsi="Times New Roman" w:cs="Times New Roman"/>
                <w:color w:val="000000"/>
                <w:lang w:eastAsia="da-DK"/>
              </w:rPr>
              <w:t>2) turi teisę verstis</w:t>
            </w:r>
            <w:r w:rsidR="00BD13B4">
              <w:rPr>
                <w:rFonts w:ascii="Times New Roman" w:eastAsia="Times New Roman" w:hAnsi="Times New Roman" w:cs="Times New Roman"/>
                <w:color w:val="000000"/>
                <w:lang w:eastAsia="da-DK"/>
              </w:rPr>
              <w:t>:</w:t>
            </w:r>
            <w:r w:rsidRPr="002862B7">
              <w:rPr>
                <w:rFonts w:ascii="Times New Roman" w:eastAsia="Times New Roman" w:hAnsi="Times New Roman" w:cs="Times New Roman"/>
                <w:color w:val="000000"/>
                <w:lang w:eastAsia="da-DK"/>
              </w:rPr>
              <w:t xml:space="preserve"> </w:t>
            </w:r>
          </w:p>
          <w:p w:rsidR="002862B7" w:rsidRPr="00BD205A" w:rsidRDefault="00BD13B4" w:rsidP="00BD13B4">
            <w:pPr>
              <w:ind w:left="34" w:right="139"/>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2.1.</w:t>
            </w:r>
            <w:r w:rsidR="002862B7" w:rsidRPr="002862B7">
              <w:rPr>
                <w:rFonts w:ascii="Times New Roman" w:eastAsia="Times New Roman" w:hAnsi="Times New Roman" w:cs="Times New Roman"/>
                <w:color w:val="000000"/>
                <w:lang w:eastAsia="da-DK"/>
              </w:rPr>
              <w:t>šilumos įrenginių</w:t>
            </w:r>
            <w:r>
              <w:rPr>
                <w:rFonts w:ascii="Times New Roman" w:eastAsia="Times New Roman" w:hAnsi="Times New Roman" w:cs="Times New Roman"/>
                <w:color w:val="000000"/>
                <w:lang w:eastAsia="da-DK"/>
              </w:rPr>
              <w:t xml:space="preserve"> (išskyrus šilumos tinklus ir šilumos punktus</w:t>
            </w:r>
            <w:r w:rsidRPr="00BD205A">
              <w:rPr>
                <w:rFonts w:ascii="Times New Roman" w:eastAsia="Times New Roman" w:hAnsi="Times New Roman" w:cs="Times New Roman"/>
                <w:color w:val="000000"/>
                <w:lang w:eastAsia="da-DK"/>
              </w:rPr>
              <w:t>)</w:t>
            </w:r>
            <w:r w:rsidR="002862B7" w:rsidRPr="00BD205A">
              <w:rPr>
                <w:rFonts w:ascii="Times New Roman" w:eastAsia="Times New Roman" w:hAnsi="Times New Roman" w:cs="Times New Roman"/>
                <w:color w:val="000000"/>
                <w:lang w:eastAsia="da-DK"/>
              </w:rPr>
              <w:t xml:space="preserve"> iki 4,0 </w:t>
            </w:r>
            <w:proofErr w:type="spellStart"/>
            <w:r w:rsidRPr="00BD205A">
              <w:rPr>
                <w:rFonts w:ascii="Times New Roman" w:eastAsia="Times New Roman" w:hAnsi="Times New Roman" w:cs="Times New Roman"/>
                <w:color w:val="000000"/>
                <w:lang w:eastAsia="da-DK"/>
              </w:rPr>
              <w:t>M</w:t>
            </w:r>
            <w:r w:rsidR="002862B7" w:rsidRPr="00BD205A">
              <w:rPr>
                <w:rFonts w:ascii="Times New Roman" w:eastAsia="Times New Roman" w:hAnsi="Times New Roman" w:cs="Times New Roman"/>
                <w:color w:val="000000"/>
                <w:lang w:eastAsia="da-DK"/>
              </w:rPr>
              <w:t>Pa</w:t>
            </w:r>
            <w:proofErr w:type="spellEnd"/>
            <w:r w:rsidR="002862B7" w:rsidRPr="00BD205A">
              <w:rPr>
                <w:rFonts w:ascii="Times New Roman" w:eastAsia="Times New Roman" w:hAnsi="Times New Roman" w:cs="Times New Roman"/>
                <w:color w:val="000000"/>
                <w:lang w:eastAsia="da-DK"/>
              </w:rPr>
              <w:t xml:space="preserve"> slėgio bandymo darbais; </w:t>
            </w:r>
          </w:p>
          <w:p w:rsidR="00BD13B4" w:rsidRPr="00BD13B4" w:rsidRDefault="00BD13B4" w:rsidP="004D5CF5">
            <w:pPr>
              <w:ind w:left="34" w:right="139"/>
              <w:jc w:val="both"/>
              <w:rPr>
                <w:rFonts w:ascii="Times New Roman" w:eastAsia="Times New Roman" w:hAnsi="Times New Roman" w:cs="Times New Roman"/>
                <w:color w:val="000000"/>
                <w:lang w:eastAsia="da-DK"/>
              </w:rPr>
            </w:pPr>
            <w:r w:rsidRPr="00BD205A">
              <w:rPr>
                <w:rFonts w:ascii="Times New Roman" w:eastAsia="Times New Roman" w:hAnsi="Times New Roman" w:cs="Times New Roman"/>
                <w:color w:val="000000"/>
                <w:lang w:eastAsia="da-DK"/>
              </w:rPr>
              <w:t>2</w:t>
            </w:r>
            <w:r w:rsidR="0084579F" w:rsidRPr="00BD205A">
              <w:rPr>
                <w:rFonts w:ascii="Times New Roman" w:eastAsia="Times New Roman" w:hAnsi="Times New Roman" w:cs="Times New Roman"/>
                <w:color w:val="000000"/>
                <w:lang w:eastAsia="da-DK"/>
              </w:rPr>
              <w:t>.2</w:t>
            </w:r>
            <w:r w:rsidRPr="00BD205A">
              <w:rPr>
                <w:rFonts w:ascii="Times New Roman" w:eastAsia="Times New Roman" w:hAnsi="Times New Roman" w:cs="Times New Roman"/>
                <w:color w:val="000000"/>
                <w:lang w:eastAsia="da-DK"/>
              </w:rPr>
              <w:t>.elekt</w:t>
            </w:r>
            <w:r w:rsidR="0084579F" w:rsidRPr="00BD205A">
              <w:rPr>
                <w:rFonts w:ascii="Times New Roman" w:eastAsia="Times New Roman" w:hAnsi="Times New Roman" w:cs="Times New Roman"/>
                <w:color w:val="000000"/>
                <w:lang w:eastAsia="da-DK"/>
              </w:rPr>
              <w:t>ros tinklo ir įrenginių iki 10</w:t>
            </w:r>
            <w:r w:rsidR="004D5CF5" w:rsidRPr="00BD205A">
              <w:rPr>
                <w:rFonts w:ascii="Times New Roman" w:eastAsia="Times New Roman" w:hAnsi="Times New Roman" w:cs="Times New Roman"/>
                <w:color w:val="000000"/>
                <w:lang w:eastAsia="da-DK"/>
              </w:rPr>
              <w:t xml:space="preserve">00 </w:t>
            </w:r>
            <w:r w:rsidRPr="00BD205A">
              <w:rPr>
                <w:rFonts w:ascii="Times New Roman" w:eastAsia="Times New Roman" w:hAnsi="Times New Roman" w:cs="Times New Roman"/>
                <w:color w:val="000000"/>
                <w:lang w:eastAsia="da-DK"/>
              </w:rPr>
              <w:t>V</w:t>
            </w:r>
            <w:r w:rsidR="0084579F" w:rsidRPr="00BD205A">
              <w:rPr>
                <w:rFonts w:ascii="Times New Roman" w:eastAsia="Times New Roman" w:hAnsi="Times New Roman" w:cs="Times New Roman"/>
                <w:color w:val="000000"/>
                <w:lang w:eastAsia="da-DK"/>
              </w:rPr>
              <w:t xml:space="preserve"> įtampos</w:t>
            </w:r>
            <w:r w:rsidRPr="00BD205A">
              <w:rPr>
                <w:rFonts w:ascii="Times New Roman" w:eastAsia="Times New Roman" w:hAnsi="Times New Roman" w:cs="Times New Roman"/>
                <w:color w:val="000000"/>
                <w:lang w:eastAsia="da-DK"/>
              </w:rPr>
              <w:t xml:space="preserve"> eksploatavimo darbais</w:t>
            </w:r>
          </w:p>
        </w:tc>
        <w:tc>
          <w:tcPr>
            <w:tcW w:w="3524" w:type="dxa"/>
          </w:tcPr>
          <w:p w:rsidR="002862B7" w:rsidRPr="002862B7" w:rsidRDefault="002862B7" w:rsidP="002862B7">
            <w:pPr>
              <w:ind w:left="34" w:right="139"/>
              <w:jc w:val="both"/>
              <w:rPr>
                <w:rFonts w:ascii="Times New Roman" w:hAnsi="Times New Roman"/>
              </w:rPr>
            </w:pPr>
            <w:r w:rsidRPr="002862B7">
              <w:rPr>
                <w:rFonts w:ascii="Times New Roman" w:hAnsi="Times New Roman"/>
              </w:rPr>
              <w:t>1) Lietuvos Respublikos aplinkos ministerijos arba SPSC išduota galiojan</w:t>
            </w:r>
            <w:r w:rsidRPr="002862B7">
              <w:rPr>
                <w:rFonts w:ascii="Times New Roman" w:hAnsi="Times New Roman" w:hint="eastAsia"/>
              </w:rPr>
              <w:t>č</w:t>
            </w:r>
            <w:r w:rsidRPr="002862B7">
              <w:rPr>
                <w:rFonts w:ascii="Times New Roman" w:hAnsi="Times New Roman"/>
              </w:rPr>
              <w:t>io atestato tinkamai patvirtinta kopija (pateikiama skaitmenin</w:t>
            </w:r>
            <w:r w:rsidRPr="002862B7">
              <w:rPr>
                <w:rFonts w:ascii="Times New Roman" w:hAnsi="Times New Roman" w:hint="eastAsia"/>
              </w:rPr>
              <w:t>ė</w:t>
            </w:r>
            <w:r w:rsidRPr="002862B7">
              <w:rPr>
                <w:rFonts w:ascii="Times New Roman" w:hAnsi="Times New Roman"/>
              </w:rPr>
              <w:t xml:space="preserve"> dokumento kopija) suteikian</w:t>
            </w:r>
            <w:r w:rsidRPr="002862B7">
              <w:rPr>
                <w:rFonts w:ascii="Times New Roman" w:hAnsi="Times New Roman" w:hint="eastAsia"/>
              </w:rPr>
              <w:t>č</w:t>
            </w:r>
            <w:r w:rsidRPr="002862B7">
              <w:rPr>
                <w:rFonts w:ascii="Times New Roman" w:hAnsi="Times New Roman"/>
              </w:rPr>
              <w:t>io teis</w:t>
            </w:r>
            <w:r w:rsidRPr="002862B7">
              <w:rPr>
                <w:rFonts w:ascii="Times New Roman" w:hAnsi="Times New Roman" w:hint="eastAsia"/>
              </w:rPr>
              <w:t>ę</w:t>
            </w:r>
            <w:r w:rsidRPr="002862B7">
              <w:rPr>
                <w:rFonts w:ascii="Times New Roman" w:hAnsi="Times New Roman"/>
              </w:rPr>
              <w:t xml:space="preserve"> atlikti statinio ir statinio dalies statybos darbus;</w:t>
            </w:r>
          </w:p>
          <w:p w:rsidR="002862B7" w:rsidRPr="002862B7" w:rsidRDefault="002862B7" w:rsidP="002862B7">
            <w:pPr>
              <w:ind w:left="34" w:right="139"/>
              <w:jc w:val="both"/>
              <w:rPr>
                <w:rFonts w:ascii="Times New Roman" w:hAnsi="Times New Roman"/>
              </w:rPr>
            </w:pPr>
            <w:r w:rsidRPr="002862B7">
              <w:rPr>
                <w:rFonts w:ascii="Times New Roman" w:hAnsi="Times New Roman"/>
              </w:rPr>
              <w:t xml:space="preserve"> arba, jei pasiūlymą pateikė užsienio tiekėjas – dokumentas, įrodantis jo teisę vykdyti atitinkamas veikas užsienio valstybėse, tinkamai patvirtinta kopija kartu su Lietuvos Respublikos aplinkos ministerijos išduotos Teisės pripažinimo pažymos tinkamai patvirtinta kopija. (</w:t>
            </w:r>
            <w:r w:rsidRPr="002862B7">
              <w:rPr>
                <w:rFonts w:ascii="Times New Roman" w:hAnsi="Times New Roman"/>
                <w:i/>
              </w:rPr>
              <w:t>p</w:t>
            </w:r>
            <w:r w:rsidRPr="002862B7">
              <w:rPr>
                <w:rFonts w:ascii="Times New Roman" w:hAnsi="Times New Roman"/>
                <w:i/>
                <w:u w:val="single"/>
              </w:rPr>
              <w:t>ateikiama skaitmeninė dokumento kopija</w:t>
            </w:r>
            <w:r w:rsidRPr="002862B7">
              <w:rPr>
                <w:rFonts w:ascii="Times New Roman" w:hAnsi="Times New Roman"/>
              </w:rPr>
              <w:t>)</w:t>
            </w:r>
          </w:p>
          <w:p w:rsidR="002862B7" w:rsidRPr="002862B7" w:rsidRDefault="002862B7" w:rsidP="002862B7">
            <w:pPr>
              <w:ind w:left="34" w:right="139"/>
              <w:jc w:val="both"/>
              <w:rPr>
                <w:rFonts w:ascii="Times New Roman" w:hAnsi="Times New Roman"/>
              </w:rPr>
            </w:pPr>
            <w:r w:rsidRPr="002862B7">
              <w:rPr>
                <w:rFonts w:ascii="Times New Roman" w:hAnsi="Times New Roman"/>
              </w:rPr>
              <w:t>2) Lietuvos Respublikos valstybinės energetikos inspekcijos išduoto atestato tinkamai patvirtinta kopija (</w:t>
            </w:r>
            <w:r w:rsidRPr="002862B7">
              <w:rPr>
                <w:rFonts w:ascii="Times New Roman" w:hAnsi="Times New Roman"/>
                <w:i/>
              </w:rPr>
              <w:t>p</w:t>
            </w:r>
            <w:r w:rsidRPr="002862B7">
              <w:rPr>
                <w:rFonts w:ascii="Times New Roman" w:hAnsi="Times New Roman"/>
                <w:i/>
                <w:u w:val="single"/>
              </w:rPr>
              <w:t>ateikiama skaitmeninė dokumento kopija</w:t>
            </w:r>
            <w:r w:rsidRPr="002862B7">
              <w:rPr>
                <w:rFonts w:ascii="Times New Roman" w:hAnsi="Times New Roman"/>
              </w:rPr>
              <w:t>).</w:t>
            </w:r>
          </w:p>
        </w:tc>
      </w:tr>
      <w:tr w:rsidR="000A0212" w:rsidRPr="002862B7" w:rsidTr="00796052">
        <w:tc>
          <w:tcPr>
            <w:tcW w:w="9628" w:type="dxa"/>
            <w:gridSpan w:val="3"/>
          </w:tcPr>
          <w:p w:rsidR="000A0212" w:rsidRPr="000A0212" w:rsidRDefault="00AD0958" w:rsidP="000A0212">
            <w:pPr>
              <w:ind w:left="34" w:right="139"/>
              <w:jc w:val="center"/>
              <w:rPr>
                <w:rFonts w:ascii="Times New Roman" w:hAnsi="Times New Roman"/>
                <w:b/>
                <w:i/>
              </w:rPr>
            </w:pPr>
            <w:r>
              <w:rPr>
                <w:rFonts w:ascii="Times New Roman" w:hAnsi="Times New Roman"/>
                <w:b/>
                <w:i/>
              </w:rPr>
              <w:t>Finansinio ir ekonominio pajėgumo reikalavimai</w:t>
            </w:r>
          </w:p>
        </w:tc>
      </w:tr>
      <w:tr w:rsidR="000A0212" w:rsidRPr="002862B7" w:rsidTr="000B79A5">
        <w:tc>
          <w:tcPr>
            <w:tcW w:w="711" w:type="dxa"/>
          </w:tcPr>
          <w:p w:rsidR="000A0212" w:rsidRDefault="00AD0958" w:rsidP="002862B7">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3.6.2.</w:t>
            </w:r>
          </w:p>
        </w:tc>
        <w:tc>
          <w:tcPr>
            <w:tcW w:w="5393" w:type="dxa"/>
          </w:tcPr>
          <w:p w:rsidR="000A0212" w:rsidRPr="00E43890" w:rsidRDefault="0028299C" w:rsidP="00DB173B">
            <w:pPr>
              <w:ind w:left="34" w:right="139"/>
              <w:jc w:val="both"/>
              <w:rPr>
                <w:rFonts w:ascii="Times New Roman" w:eastAsia="Times New Roman" w:hAnsi="Times New Roman" w:cs="Times New Roman"/>
                <w:color w:val="000000"/>
                <w:lang w:eastAsia="da-DK"/>
              </w:rPr>
            </w:pPr>
            <w:r w:rsidRPr="00E43890">
              <w:rPr>
                <w:rFonts w:ascii="Times New Roman" w:eastAsia="Times New Roman" w:hAnsi="Times New Roman" w:cs="Times New Roman"/>
                <w:color w:val="000000"/>
                <w:lang w:eastAsia="da-DK"/>
              </w:rPr>
              <w:t>Tiekėjo vidutinės metinės pajamos iš statybos ir/ar</w:t>
            </w:r>
            <w:r w:rsidR="00E43890">
              <w:rPr>
                <w:rFonts w:ascii="Times New Roman" w:eastAsia="Times New Roman" w:hAnsi="Times New Roman" w:cs="Times New Roman"/>
                <w:color w:val="000000"/>
                <w:lang w:eastAsia="da-DK"/>
              </w:rPr>
              <w:t>ba</w:t>
            </w:r>
            <w:r w:rsidRPr="00E43890">
              <w:rPr>
                <w:rFonts w:ascii="Times New Roman" w:eastAsia="Times New Roman" w:hAnsi="Times New Roman" w:cs="Times New Roman"/>
                <w:color w:val="000000"/>
                <w:lang w:eastAsia="da-DK"/>
              </w:rPr>
              <w:t xml:space="preserve"> </w:t>
            </w:r>
            <w:r w:rsidRPr="003057F6">
              <w:rPr>
                <w:rFonts w:ascii="Times New Roman" w:eastAsia="Times New Roman" w:hAnsi="Times New Roman" w:cs="Times New Roman"/>
                <w:color w:val="000000"/>
                <w:lang w:eastAsia="da-DK"/>
              </w:rPr>
              <w:t xml:space="preserve">rekonstrukcijos darbų </w:t>
            </w:r>
            <w:r w:rsidR="005A7CE0" w:rsidRPr="003057F6">
              <w:rPr>
                <w:rFonts w:ascii="Times New Roman" w:eastAsia="Times New Roman" w:hAnsi="Times New Roman" w:cs="Times New Roman"/>
                <w:color w:val="000000"/>
                <w:lang w:eastAsia="da-DK"/>
              </w:rPr>
              <w:t>šilumos gamybos</w:t>
            </w:r>
            <w:r w:rsidRPr="003057F6">
              <w:rPr>
                <w:rFonts w:ascii="Times New Roman" w:eastAsia="Times New Roman" w:hAnsi="Times New Roman" w:cs="Times New Roman"/>
                <w:color w:val="000000"/>
                <w:lang w:eastAsia="da-DK"/>
              </w:rPr>
              <w:t xml:space="preserve"> objektuose per</w:t>
            </w:r>
            <w:r w:rsidRPr="00E43890">
              <w:rPr>
                <w:rFonts w:ascii="Times New Roman" w:eastAsia="Times New Roman" w:hAnsi="Times New Roman" w:cs="Times New Roman"/>
                <w:color w:val="000000"/>
                <w:lang w:eastAsia="da-DK"/>
              </w:rPr>
              <w:t xml:space="preserve"> paskutinius 3 finansinius metus arba </w:t>
            </w:r>
            <w:proofErr w:type="spellStart"/>
            <w:r w:rsidRPr="00E43890">
              <w:rPr>
                <w:rFonts w:ascii="Times New Roman" w:eastAsia="Times New Roman" w:hAnsi="Times New Roman" w:cs="Times New Roman"/>
                <w:lang w:eastAsia="da-DK"/>
              </w:rPr>
              <w:t>arba</w:t>
            </w:r>
            <w:proofErr w:type="spellEnd"/>
            <w:r w:rsidRPr="00E43890">
              <w:rPr>
                <w:rFonts w:ascii="Times New Roman" w:eastAsia="Times New Roman" w:hAnsi="Times New Roman" w:cs="Times New Roman"/>
                <w:lang w:eastAsia="da-DK"/>
              </w:rPr>
              <w:t xml:space="preserve"> per laiką nuo tiekėjo įregistravimo dienos (jeigu tiekėjas vykdė veiklą mažiau nei 3 metus) ne </w:t>
            </w:r>
            <w:r w:rsidRPr="005E55A1">
              <w:rPr>
                <w:rFonts w:ascii="Times New Roman" w:eastAsia="Times New Roman" w:hAnsi="Times New Roman" w:cs="Times New Roman"/>
                <w:lang w:eastAsia="da-DK"/>
              </w:rPr>
              <w:t xml:space="preserve">mažiau kaip </w:t>
            </w:r>
            <w:r w:rsidR="005A7CE0">
              <w:rPr>
                <w:rFonts w:ascii="Times New Roman" w:eastAsia="Times New Roman" w:hAnsi="Times New Roman" w:cs="Times New Roman"/>
                <w:lang w:eastAsia="da-DK"/>
              </w:rPr>
              <w:t>400</w:t>
            </w:r>
            <w:r w:rsidRPr="005E55A1">
              <w:rPr>
                <w:rFonts w:ascii="Times New Roman" w:eastAsia="Times New Roman" w:hAnsi="Times New Roman" w:cs="Times New Roman"/>
                <w:lang w:eastAsia="da-DK"/>
              </w:rPr>
              <w:t>,00 tūkst.</w:t>
            </w:r>
            <w:r w:rsidRPr="00E43890">
              <w:rPr>
                <w:rFonts w:ascii="Times New Roman" w:eastAsia="Times New Roman" w:hAnsi="Times New Roman" w:cs="Times New Roman"/>
                <w:lang w:eastAsia="da-DK"/>
              </w:rPr>
              <w:t xml:space="preserve"> EUR be PVM</w:t>
            </w:r>
            <w:r w:rsidR="005A7CE0">
              <w:rPr>
                <w:rFonts w:ascii="Times New Roman" w:eastAsia="Times New Roman" w:hAnsi="Times New Roman" w:cs="Times New Roman"/>
                <w:lang w:eastAsia="da-DK"/>
              </w:rPr>
              <w:t>.</w:t>
            </w:r>
          </w:p>
        </w:tc>
        <w:tc>
          <w:tcPr>
            <w:tcW w:w="3524" w:type="dxa"/>
          </w:tcPr>
          <w:p w:rsidR="000A0212" w:rsidRDefault="00E43890" w:rsidP="002862B7">
            <w:pPr>
              <w:ind w:left="34" w:right="139"/>
              <w:jc w:val="both"/>
              <w:rPr>
                <w:rFonts w:ascii="Times New Roman" w:eastAsia="Times New Roman" w:hAnsi="Times New Roman" w:cs="Times New Roman"/>
                <w:lang w:eastAsia="da-DK"/>
              </w:rPr>
            </w:pPr>
            <w:r>
              <w:rPr>
                <w:rFonts w:ascii="Times New Roman" w:hAnsi="Times New Roman"/>
              </w:rPr>
              <w:t xml:space="preserve">Tiekėjo įmonės pažyma apie </w:t>
            </w:r>
            <w:r w:rsidR="009263B3">
              <w:rPr>
                <w:rFonts w:ascii="Times New Roman" w:eastAsia="Times New Roman" w:hAnsi="Times New Roman" w:cs="Times New Roman"/>
                <w:color w:val="000000"/>
                <w:lang w:eastAsia="da-DK"/>
              </w:rPr>
              <w:t>gautas</w:t>
            </w:r>
            <w:r w:rsidRPr="00E43890">
              <w:rPr>
                <w:rFonts w:ascii="Times New Roman" w:eastAsia="Times New Roman" w:hAnsi="Times New Roman" w:cs="Times New Roman"/>
                <w:color w:val="000000"/>
                <w:lang w:eastAsia="da-DK"/>
              </w:rPr>
              <w:t xml:space="preserve"> pajamos iš statybos ir/ar</w:t>
            </w:r>
            <w:r>
              <w:rPr>
                <w:rFonts w:ascii="Times New Roman" w:eastAsia="Times New Roman" w:hAnsi="Times New Roman" w:cs="Times New Roman"/>
                <w:color w:val="000000"/>
                <w:lang w:eastAsia="da-DK"/>
              </w:rPr>
              <w:t>ba</w:t>
            </w:r>
            <w:r w:rsidRPr="00E43890">
              <w:rPr>
                <w:rFonts w:ascii="Times New Roman" w:eastAsia="Times New Roman" w:hAnsi="Times New Roman" w:cs="Times New Roman"/>
                <w:color w:val="000000"/>
                <w:lang w:eastAsia="da-DK"/>
              </w:rPr>
              <w:t xml:space="preserve"> rekonstrukcijos darbų energetikos objektuose per pasku</w:t>
            </w:r>
            <w:r w:rsidR="00277155">
              <w:rPr>
                <w:rFonts w:ascii="Times New Roman" w:eastAsia="Times New Roman" w:hAnsi="Times New Roman" w:cs="Times New Roman"/>
                <w:color w:val="000000"/>
                <w:lang w:eastAsia="da-DK"/>
              </w:rPr>
              <w:t>tinius 3 finansinius metus arba</w:t>
            </w:r>
            <w:r w:rsidRPr="00E43890">
              <w:rPr>
                <w:rFonts w:ascii="Times New Roman" w:eastAsia="Times New Roman" w:hAnsi="Times New Roman" w:cs="Times New Roman"/>
                <w:lang w:eastAsia="da-DK"/>
              </w:rPr>
              <w:t xml:space="preserve"> per laiką nuo tiekėjo įregistravimo dienos (jeigu tiekėjas vykdė veiklą mažiau nei 3 metus)</w:t>
            </w:r>
          </w:p>
          <w:p w:rsidR="00A1230E" w:rsidRPr="002862B7" w:rsidRDefault="00A1230E" w:rsidP="002862B7">
            <w:pPr>
              <w:ind w:left="34" w:right="139"/>
              <w:jc w:val="both"/>
              <w:rPr>
                <w:rFonts w:ascii="Times New Roman" w:hAnsi="Times New Roman"/>
              </w:rPr>
            </w:pPr>
            <w:r w:rsidRPr="00A1230E">
              <w:rPr>
                <w:rFonts w:ascii="Times New Roman" w:hAnsi="Times New Roman"/>
              </w:rPr>
              <w:t>(</w:t>
            </w:r>
            <w:r w:rsidRPr="006F4462">
              <w:rPr>
                <w:rFonts w:ascii="Times New Roman" w:hAnsi="Times New Roman"/>
                <w:u w:val="single"/>
              </w:rPr>
              <w:t>pateikiama skaitmeninė dokumento kopija</w:t>
            </w:r>
            <w:r w:rsidRPr="00A1230E">
              <w:rPr>
                <w:rFonts w:ascii="Times New Roman" w:hAnsi="Times New Roman"/>
              </w:rPr>
              <w:t>).</w:t>
            </w:r>
          </w:p>
        </w:tc>
      </w:tr>
      <w:tr w:rsidR="002708F2" w:rsidRPr="002862B7" w:rsidTr="000B79A5">
        <w:tc>
          <w:tcPr>
            <w:tcW w:w="711" w:type="dxa"/>
          </w:tcPr>
          <w:p w:rsidR="002708F2" w:rsidRDefault="002708F2" w:rsidP="002862B7">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p>
        </w:tc>
        <w:tc>
          <w:tcPr>
            <w:tcW w:w="5393" w:type="dxa"/>
          </w:tcPr>
          <w:p w:rsidR="002708F2" w:rsidRPr="00E43890" w:rsidRDefault="002708F2" w:rsidP="00DB173B">
            <w:pPr>
              <w:ind w:left="34" w:right="139"/>
              <w:jc w:val="both"/>
              <w:rPr>
                <w:rFonts w:ascii="Times New Roman" w:eastAsia="Times New Roman" w:hAnsi="Times New Roman" w:cs="Times New Roman"/>
                <w:color w:val="000000"/>
                <w:lang w:eastAsia="da-DK"/>
              </w:rPr>
            </w:pPr>
          </w:p>
        </w:tc>
        <w:tc>
          <w:tcPr>
            <w:tcW w:w="3524" w:type="dxa"/>
          </w:tcPr>
          <w:p w:rsidR="002708F2" w:rsidRDefault="002708F2" w:rsidP="002862B7">
            <w:pPr>
              <w:ind w:left="34" w:right="139"/>
              <w:jc w:val="both"/>
              <w:rPr>
                <w:rFonts w:ascii="Times New Roman" w:hAnsi="Times New Roman"/>
              </w:rPr>
            </w:pPr>
          </w:p>
        </w:tc>
      </w:tr>
      <w:tr w:rsidR="000B79A5" w:rsidRPr="000B79A5" w:rsidTr="00385645">
        <w:tc>
          <w:tcPr>
            <w:tcW w:w="9628" w:type="dxa"/>
            <w:gridSpan w:val="3"/>
          </w:tcPr>
          <w:p w:rsidR="000B79A5" w:rsidRPr="000B79A5" w:rsidRDefault="000B79A5" w:rsidP="000B79A5">
            <w:pPr>
              <w:jc w:val="center"/>
              <w:rPr>
                <w:rFonts w:ascii="Times New Roman" w:hAnsi="Times New Roman"/>
              </w:rPr>
            </w:pPr>
            <w:r w:rsidRPr="000B79A5">
              <w:rPr>
                <w:rFonts w:ascii="Times New Roman" w:eastAsia="Times New Roman" w:hAnsi="Times New Roman" w:cs="Times New Roman"/>
                <w:b/>
                <w:i/>
              </w:rPr>
              <w:t>Techninio ir profesinio pajėgumo reikalavimai</w:t>
            </w:r>
          </w:p>
        </w:tc>
      </w:tr>
      <w:tr w:rsidR="00ED7853" w:rsidRPr="002862B7" w:rsidTr="000B79A5">
        <w:tc>
          <w:tcPr>
            <w:tcW w:w="711" w:type="dxa"/>
          </w:tcPr>
          <w:p w:rsidR="00ED7853" w:rsidRDefault="00ED7853" w:rsidP="00ED7853">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3.6.3.</w:t>
            </w:r>
          </w:p>
        </w:tc>
        <w:tc>
          <w:tcPr>
            <w:tcW w:w="5393" w:type="dxa"/>
          </w:tcPr>
          <w:p w:rsidR="00ED7853" w:rsidRPr="00A97D73" w:rsidRDefault="00ED7853" w:rsidP="00A1230E">
            <w:pPr>
              <w:jc w:val="both"/>
              <w:rPr>
                <w:rFonts w:ascii="Times New Roman" w:eastAsia="Times New Roman" w:hAnsi="Times New Roman" w:cs="Times New Roman"/>
                <w:lang w:eastAsia="da-DK"/>
              </w:rPr>
            </w:pPr>
            <w:r w:rsidRPr="00ED7853">
              <w:rPr>
                <w:rFonts w:ascii="Times New Roman" w:eastAsia="Times New Roman" w:hAnsi="Times New Roman" w:cs="Times New Roman"/>
                <w:lang w:eastAsia="da-DK"/>
              </w:rPr>
              <w:t>Tiekėjas per pastaruosius 3 metus arba per laiką nuo tiekėjo registracijos dienos (jeigu tiekėjas vykdė veiklą mažiau nei 3 metus) tinkamai ir laiku įvykdė bent vieną statybos darbų sutartį, kurios apimtyje b</w:t>
            </w:r>
            <w:r w:rsidR="0038734B">
              <w:rPr>
                <w:rFonts w:ascii="Times New Roman" w:eastAsia="Times New Roman" w:hAnsi="Times New Roman" w:cs="Times New Roman"/>
                <w:lang w:eastAsia="da-DK"/>
              </w:rPr>
              <w:t xml:space="preserve">uvo pastatytas ne mažesnės nei </w:t>
            </w:r>
            <w:r w:rsidR="0038734B" w:rsidRPr="009D2391">
              <w:rPr>
                <w:rFonts w:ascii="Times New Roman" w:eastAsia="Times New Roman" w:hAnsi="Times New Roman" w:cs="Times New Roman"/>
                <w:lang w:eastAsia="da-DK"/>
              </w:rPr>
              <w:t>3</w:t>
            </w:r>
            <w:r w:rsidRPr="009D2391">
              <w:rPr>
                <w:rFonts w:ascii="Times New Roman" w:eastAsia="Times New Roman" w:hAnsi="Times New Roman" w:cs="Times New Roman"/>
                <w:lang w:eastAsia="da-DK"/>
              </w:rPr>
              <w:t xml:space="preserve"> MW</w:t>
            </w:r>
            <w:r w:rsidRPr="00801011">
              <w:rPr>
                <w:rFonts w:ascii="Times New Roman" w:eastAsia="Times New Roman" w:hAnsi="Times New Roman" w:cs="Times New Roman"/>
                <w:lang w:eastAsia="da-DK"/>
              </w:rPr>
              <w:t xml:space="preserve"> </w:t>
            </w:r>
            <w:r w:rsidRPr="00ED7853">
              <w:rPr>
                <w:rFonts w:ascii="Times New Roman" w:eastAsia="Times New Roman" w:hAnsi="Times New Roman" w:cs="Times New Roman"/>
                <w:lang w:eastAsia="da-DK"/>
              </w:rPr>
              <w:t>šiluminės galios biokuru kūrenamas katilas (su pakura)</w:t>
            </w:r>
            <w:r>
              <w:rPr>
                <w:rFonts w:ascii="Times New Roman" w:eastAsia="Times New Roman" w:hAnsi="Times New Roman" w:cs="Times New Roman"/>
                <w:lang w:eastAsia="da-DK"/>
              </w:rPr>
              <w:t>.</w:t>
            </w:r>
          </w:p>
        </w:tc>
        <w:tc>
          <w:tcPr>
            <w:tcW w:w="3524" w:type="dxa"/>
          </w:tcPr>
          <w:p w:rsidR="00ED7853" w:rsidRDefault="00ED7853" w:rsidP="00ED7853">
            <w:pPr>
              <w:tabs>
                <w:tab w:val="left" w:pos="227"/>
              </w:tabs>
              <w:jc w:val="both"/>
              <w:rPr>
                <w:rFonts w:ascii="Times New Roman" w:eastAsia="Times New Roman" w:hAnsi="Times New Roman" w:cs="Times New Roman"/>
                <w:lang w:eastAsia="da-DK"/>
              </w:rPr>
            </w:pPr>
            <w:r w:rsidRPr="00ED7853">
              <w:rPr>
                <w:rFonts w:ascii="Times New Roman" w:eastAsia="Times New Roman" w:hAnsi="Times New Roman" w:cs="Times New Roman"/>
                <w:lang w:eastAsia="da-DK"/>
              </w:rPr>
              <w:t xml:space="preserve">1) Įvykdytų sutarčių sąrašas, nurodant sutarčių objektų techninius duomenis (katilo galia ir kt.), sutarčių įsigaliojimo ir pabaigos datas, statybos darbų pavadinimą, užsakovą bei jo kontaktus, neatsižvelgiant į tai, ar užsakovas yra </w:t>
            </w:r>
            <w:r w:rsidRPr="00ED7853">
              <w:rPr>
                <w:rFonts w:ascii="Times New Roman" w:eastAsia="Times New Roman" w:hAnsi="Times New Roman" w:cs="Times New Roman"/>
                <w:lang w:eastAsia="da-DK"/>
              </w:rPr>
              <w:lastRenderedPageBreak/>
              <w:t>perkančioji organizacija, ar ne</w:t>
            </w:r>
          </w:p>
          <w:p w:rsidR="00ED7853" w:rsidRPr="00ED7853" w:rsidRDefault="00ED7853" w:rsidP="00ED7853">
            <w:pPr>
              <w:tabs>
                <w:tab w:val="left" w:pos="227"/>
              </w:tabs>
              <w:jc w:val="both"/>
              <w:rPr>
                <w:rFonts w:ascii="Times New Roman" w:eastAsia="Times New Roman" w:hAnsi="Times New Roman" w:cs="Times New Roman"/>
                <w:lang w:eastAsia="da-DK"/>
              </w:rPr>
            </w:pPr>
            <w:r w:rsidRPr="006F4462">
              <w:rPr>
                <w:rFonts w:ascii="Times New Roman" w:eastAsia="Times New Roman" w:hAnsi="Times New Roman" w:cs="Times New Roman"/>
                <w:u w:val="single"/>
                <w:lang w:eastAsia="da-DK"/>
              </w:rPr>
              <w:t>(pateikiama skaitmeninė dokumento kopija</w:t>
            </w:r>
            <w:r w:rsidRPr="00ED7853">
              <w:rPr>
                <w:rFonts w:ascii="Times New Roman" w:eastAsia="Times New Roman" w:hAnsi="Times New Roman" w:cs="Times New Roman"/>
                <w:lang w:eastAsia="da-DK"/>
              </w:rPr>
              <w:t>).</w:t>
            </w:r>
          </w:p>
          <w:p w:rsidR="00ED7853" w:rsidRDefault="00ED7853" w:rsidP="00ED7853">
            <w:pPr>
              <w:tabs>
                <w:tab w:val="left" w:pos="227"/>
              </w:tabs>
              <w:jc w:val="both"/>
              <w:rPr>
                <w:rFonts w:ascii="Times New Roman" w:eastAsia="Times New Roman" w:hAnsi="Times New Roman" w:cs="Times New Roman"/>
                <w:lang w:eastAsia="da-DK"/>
              </w:rPr>
            </w:pPr>
            <w:r w:rsidRPr="00ED7853">
              <w:rPr>
                <w:rFonts w:ascii="Times New Roman" w:eastAsia="Times New Roman" w:hAnsi="Times New Roman" w:cs="Times New Roman"/>
                <w:lang w:eastAsia="da-DK"/>
              </w:rPr>
              <w:t>2) Statinių užbaigimo aktų (statinių pripažinimo tinkamais naudoti aktų) arba atitinkamų užsienio šalyje išduodamų dokumentų kopijos, jeigu jos patvirtina ir įrodo tinkamą sutarties įvykdymo terminą</w:t>
            </w:r>
          </w:p>
          <w:p w:rsidR="00ED7853" w:rsidRPr="00ED7853" w:rsidRDefault="00ED7853" w:rsidP="00ED7853">
            <w:pPr>
              <w:tabs>
                <w:tab w:val="left" w:pos="227"/>
              </w:tabs>
              <w:jc w:val="both"/>
              <w:rPr>
                <w:rFonts w:ascii="Times New Roman" w:eastAsia="Times New Roman" w:hAnsi="Times New Roman" w:cs="Times New Roman"/>
                <w:lang w:eastAsia="da-DK"/>
              </w:rPr>
            </w:pPr>
            <w:r w:rsidRPr="00ED7853">
              <w:rPr>
                <w:rFonts w:ascii="Times New Roman" w:eastAsia="Times New Roman" w:hAnsi="Times New Roman" w:cs="Times New Roman"/>
                <w:lang w:eastAsia="da-DK"/>
              </w:rPr>
              <w:t xml:space="preserve"> (</w:t>
            </w:r>
            <w:r w:rsidRPr="006F4462">
              <w:rPr>
                <w:rFonts w:ascii="Times New Roman" w:eastAsia="Times New Roman" w:hAnsi="Times New Roman" w:cs="Times New Roman"/>
                <w:u w:val="single"/>
                <w:lang w:eastAsia="da-DK"/>
              </w:rPr>
              <w:t>pateikiamos skaitmeninės dokumentų kopijos</w:t>
            </w:r>
            <w:r w:rsidRPr="00ED7853">
              <w:rPr>
                <w:rFonts w:ascii="Times New Roman" w:eastAsia="Times New Roman" w:hAnsi="Times New Roman" w:cs="Times New Roman"/>
                <w:lang w:eastAsia="da-DK"/>
              </w:rPr>
              <w:t>).</w:t>
            </w:r>
          </w:p>
          <w:p w:rsidR="00ED7853" w:rsidRDefault="00ED7853" w:rsidP="00ED7853">
            <w:pPr>
              <w:tabs>
                <w:tab w:val="left" w:pos="227"/>
              </w:tabs>
              <w:jc w:val="both"/>
              <w:rPr>
                <w:rFonts w:ascii="Times New Roman" w:eastAsia="Times New Roman" w:hAnsi="Times New Roman" w:cs="Times New Roman"/>
                <w:lang w:eastAsia="da-DK"/>
              </w:rPr>
            </w:pPr>
            <w:r w:rsidRPr="00ED7853">
              <w:rPr>
                <w:rFonts w:ascii="Times New Roman" w:eastAsia="Times New Roman" w:hAnsi="Times New Roman" w:cs="Times New Roman"/>
                <w:lang w:eastAsia="da-DK"/>
              </w:rPr>
              <w:t>3) Įrodymui apie sutarties įvykdymą tinkamai ir laiku tiekėjas pateikia: jei užsakovas buvo perkančioji organizacija, – jos patvirtintą pažymą, jei užsakovas – ne perkančioji organizacija, – jo pažymą, o jos nesant tiekėjo deklaraciją bei įrodymus, kodėl tiekėjas negali pateikti patvirtinančios pažymos</w:t>
            </w:r>
            <w:r>
              <w:rPr>
                <w:rFonts w:ascii="Times New Roman" w:eastAsia="Times New Roman" w:hAnsi="Times New Roman" w:cs="Times New Roman"/>
                <w:lang w:eastAsia="da-DK"/>
              </w:rPr>
              <w:t>.</w:t>
            </w:r>
          </w:p>
          <w:p w:rsidR="00ED7853" w:rsidRPr="00BE0E9C" w:rsidRDefault="00ED7853" w:rsidP="00ED7853">
            <w:pPr>
              <w:tabs>
                <w:tab w:val="left" w:pos="227"/>
              </w:tabs>
              <w:jc w:val="both"/>
              <w:rPr>
                <w:rFonts w:ascii="Times New Roman" w:eastAsia="Times New Roman" w:hAnsi="Times New Roman" w:cs="Times New Roman"/>
                <w:lang w:eastAsia="da-DK"/>
              </w:rPr>
            </w:pPr>
            <w:r w:rsidRPr="00ED7853">
              <w:rPr>
                <w:rFonts w:ascii="Times New Roman" w:eastAsia="Times New Roman" w:hAnsi="Times New Roman" w:cs="Times New Roman"/>
                <w:lang w:eastAsia="da-DK"/>
              </w:rPr>
              <w:t>(</w:t>
            </w:r>
            <w:r w:rsidRPr="006F4462">
              <w:rPr>
                <w:rFonts w:ascii="Times New Roman" w:eastAsia="Times New Roman" w:hAnsi="Times New Roman" w:cs="Times New Roman"/>
                <w:u w:val="single"/>
                <w:lang w:eastAsia="da-DK"/>
              </w:rPr>
              <w:t>pateikiamos skaitmeninės dokumentų kopijos</w:t>
            </w:r>
            <w:r w:rsidRPr="00ED7853">
              <w:rPr>
                <w:rFonts w:ascii="Times New Roman" w:eastAsia="Times New Roman" w:hAnsi="Times New Roman" w:cs="Times New Roman"/>
                <w:lang w:eastAsia="da-DK"/>
              </w:rPr>
              <w:t>).</w:t>
            </w:r>
          </w:p>
        </w:tc>
      </w:tr>
      <w:tr w:rsidR="00D03387" w:rsidRPr="002862B7" w:rsidTr="000B79A5">
        <w:tc>
          <w:tcPr>
            <w:tcW w:w="711" w:type="dxa"/>
          </w:tcPr>
          <w:p w:rsidR="00D03387" w:rsidRDefault="00D03387" w:rsidP="00ED7853">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lastRenderedPageBreak/>
              <w:t>3.6.</w:t>
            </w:r>
            <w:r w:rsidR="00ED7853">
              <w:rPr>
                <w:rFonts w:ascii="Times New Roman" w:eastAsia="Times New Roman" w:hAnsi="Times New Roman" w:cs="Times New Roman"/>
                <w:kern w:val="16"/>
                <w:lang w:eastAsia="ar-SA"/>
              </w:rPr>
              <w:t>4</w:t>
            </w:r>
            <w:r>
              <w:rPr>
                <w:rFonts w:ascii="Times New Roman" w:eastAsia="Times New Roman" w:hAnsi="Times New Roman" w:cs="Times New Roman"/>
                <w:kern w:val="16"/>
                <w:lang w:eastAsia="ar-SA"/>
              </w:rPr>
              <w:t>.</w:t>
            </w:r>
          </w:p>
        </w:tc>
        <w:tc>
          <w:tcPr>
            <w:tcW w:w="5393" w:type="dxa"/>
          </w:tcPr>
          <w:p w:rsidR="00A97D73" w:rsidRPr="00A97D73" w:rsidRDefault="00D03387" w:rsidP="00A97D73">
            <w:pPr>
              <w:jc w:val="both"/>
              <w:rPr>
                <w:rFonts w:ascii="Times New Roman" w:eastAsia="Times New Roman" w:hAnsi="Times New Roman" w:cs="Times New Roman"/>
                <w:lang w:eastAsia="da-DK"/>
              </w:rPr>
            </w:pPr>
            <w:r w:rsidRPr="00A97D73">
              <w:rPr>
                <w:rFonts w:ascii="Times New Roman" w:eastAsia="Times New Roman" w:hAnsi="Times New Roman" w:cs="Times New Roman"/>
                <w:lang w:eastAsia="da-DK"/>
              </w:rPr>
              <w:t>Tiekėjas turi turėti bent vieną projekto vadovą turintį teisę būti ypatingo statinio</w:t>
            </w:r>
            <w:r w:rsidR="00C400A1" w:rsidRPr="00A97D73">
              <w:rPr>
                <w:rFonts w:ascii="Times New Roman" w:eastAsia="Times New Roman" w:hAnsi="Times New Roman" w:cs="Times New Roman"/>
                <w:lang w:eastAsia="da-DK"/>
              </w:rPr>
              <w:t xml:space="preserve"> </w:t>
            </w:r>
            <w:r w:rsidRPr="00A97D73">
              <w:rPr>
                <w:rFonts w:ascii="Times New Roman" w:eastAsia="Times New Roman" w:hAnsi="Times New Roman" w:cs="Times New Roman"/>
                <w:lang w:eastAsia="da-DK"/>
              </w:rPr>
              <w:t>projekto vadovu</w:t>
            </w:r>
            <w:r w:rsidR="00A97D73" w:rsidRPr="00A97D73">
              <w:rPr>
                <w:rFonts w:ascii="Times New Roman" w:eastAsia="Times New Roman" w:hAnsi="Times New Roman" w:cs="Times New Roman"/>
                <w:lang w:eastAsia="da-DK"/>
              </w:rPr>
              <w:t xml:space="preserve"> ir kuris turi projekto vadovo patirties bent viename objekte, kuriame buvo</w:t>
            </w:r>
            <w:r w:rsidR="0038734B">
              <w:rPr>
                <w:rFonts w:ascii="Times New Roman" w:eastAsia="Times New Roman" w:hAnsi="Times New Roman" w:cs="Times New Roman"/>
                <w:lang w:eastAsia="da-DK"/>
              </w:rPr>
              <w:t xml:space="preserve"> suprojektuotas ne mažiau kaip </w:t>
            </w:r>
            <w:r w:rsidR="0038734B" w:rsidRPr="009D2391">
              <w:rPr>
                <w:rFonts w:ascii="Times New Roman" w:eastAsia="Times New Roman" w:hAnsi="Times New Roman" w:cs="Times New Roman"/>
                <w:lang w:eastAsia="da-DK"/>
              </w:rPr>
              <w:t>3</w:t>
            </w:r>
            <w:r w:rsidR="00A97D73" w:rsidRPr="009D2391">
              <w:rPr>
                <w:rFonts w:ascii="Times New Roman" w:eastAsia="Times New Roman" w:hAnsi="Times New Roman" w:cs="Times New Roman"/>
                <w:lang w:eastAsia="da-DK"/>
              </w:rPr>
              <w:t xml:space="preserve"> MW</w:t>
            </w:r>
            <w:r w:rsidR="00A97D73" w:rsidRPr="00A97D73">
              <w:rPr>
                <w:rFonts w:ascii="Times New Roman" w:eastAsia="Times New Roman" w:hAnsi="Times New Roman" w:cs="Times New Roman"/>
                <w:lang w:eastAsia="da-DK"/>
              </w:rPr>
              <w:t xml:space="preserve"> galios</w:t>
            </w:r>
            <w:r w:rsidR="00197849">
              <w:rPr>
                <w:rFonts w:ascii="Times New Roman" w:eastAsia="Times New Roman" w:hAnsi="Times New Roman" w:cs="Times New Roman"/>
                <w:lang w:eastAsia="da-DK"/>
              </w:rPr>
              <w:t xml:space="preserve"> biokuru kūrenamas</w:t>
            </w:r>
            <w:r w:rsidR="00A97D73" w:rsidRPr="00A97D73">
              <w:rPr>
                <w:rFonts w:ascii="Times New Roman" w:eastAsia="Times New Roman" w:hAnsi="Times New Roman" w:cs="Times New Roman"/>
                <w:lang w:eastAsia="da-DK"/>
              </w:rPr>
              <w:t xml:space="preserve"> šilumos gamybos įrenginys ir projektas yra įgyvendintas.</w:t>
            </w:r>
          </w:p>
          <w:p w:rsidR="00D03387" w:rsidRPr="00A97D73" w:rsidRDefault="00D03387" w:rsidP="00A97D73">
            <w:pPr>
              <w:jc w:val="both"/>
              <w:rPr>
                <w:rFonts w:ascii="Times New Roman" w:hAnsi="Times New Roman"/>
                <w:color w:val="000000"/>
              </w:rPr>
            </w:pPr>
          </w:p>
        </w:tc>
        <w:tc>
          <w:tcPr>
            <w:tcW w:w="3524" w:type="dxa"/>
          </w:tcPr>
          <w:p w:rsidR="00D03387" w:rsidRPr="00BE0E9C" w:rsidRDefault="00D03387" w:rsidP="00D03387">
            <w:pPr>
              <w:tabs>
                <w:tab w:val="left" w:pos="227"/>
              </w:tabs>
              <w:jc w:val="both"/>
              <w:rPr>
                <w:rFonts w:ascii="Times New Roman" w:eastAsia="Times New Roman" w:hAnsi="Times New Roman" w:cs="Times New Roman"/>
                <w:color w:val="000000"/>
                <w:lang w:eastAsia="lt-LT"/>
              </w:rPr>
            </w:pPr>
            <w:r w:rsidRPr="00BE0E9C">
              <w:rPr>
                <w:rFonts w:ascii="Times New Roman" w:eastAsia="Times New Roman" w:hAnsi="Times New Roman" w:cs="Times New Roman"/>
                <w:lang w:eastAsia="da-DK"/>
              </w:rPr>
              <w:t xml:space="preserve">1) </w:t>
            </w:r>
            <w:r w:rsidRPr="00E813E8">
              <w:rPr>
                <w:rFonts w:ascii="Times New Roman" w:eastAsia="Times New Roman" w:hAnsi="Times New Roman" w:cs="Times New Roman"/>
                <w:lang w:eastAsia="da-DK"/>
              </w:rPr>
              <w:t xml:space="preserve">Projekto vadovo pasirašytas darbo patirties aprašymas (CV), nurodant vardą, pavardę, darbovietę, </w:t>
            </w:r>
            <w:r w:rsidRPr="00BE0E9C">
              <w:rPr>
                <w:rFonts w:ascii="Times New Roman" w:eastAsia="Times New Roman" w:hAnsi="Times New Roman" w:cs="Times New Roman"/>
                <w:color w:val="000000"/>
                <w:lang w:eastAsia="lt-LT"/>
              </w:rPr>
              <w:t>dokumento, suteikiančio tei</w:t>
            </w:r>
            <w:r w:rsidR="004736D8">
              <w:rPr>
                <w:rFonts w:ascii="Times New Roman" w:eastAsia="Times New Roman" w:hAnsi="Times New Roman" w:cs="Times New Roman"/>
                <w:color w:val="000000"/>
                <w:lang w:eastAsia="lt-LT"/>
              </w:rPr>
              <w:t>sę eiti statinio projekto</w:t>
            </w:r>
            <w:r w:rsidRPr="00BE0E9C">
              <w:rPr>
                <w:rFonts w:ascii="Times New Roman" w:eastAsia="Times New Roman" w:hAnsi="Times New Roman" w:cs="Times New Roman"/>
                <w:color w:val="000000"/>
                <w:lang w:eastAsia="lt-LT"/>
              </w:rPr>
              <w:t xml:space="preserve"> vadovo pareigas pavadinimą, jį išdavusios įstaigos pavadinimą, išdavimo datą</w:t>
            </w:r>
            <w:r w:rsidR="00B84889" w:rsidRPr="00BE0E9C">
              <w:rPr>
                <w:rFonts w:ascii="Times New Roman" w:eastAsia="Times New Roman" w:hAnsi="Times New Roman" w:cs="Times New Roman"/>
                <w:color w:val="000000"/>
                <w:lang w:eastAsia="lt-LT"/>
              </w:rPr>
              <w:t>,</w:t>
            </w:r>
            <w:r w:rsidR="00BE0E9C">
              <w:rPr>
                <w:rFonts w:ascii="Times New Roman" w:eastAsia="Times New Roman" w:hAnsi="Times New Roman" w:cs="Times New Roman"/>
                <w:color w:val="000000"/>
                <w:lang w:eastAsia="lt-LT"/>
              </w:rPr>
              <w:t xml:space="preserve"> įgyvendintų projektų sąrašą, kuriuose</w:t>
            </w:r>
            <w:r w:rsidR="00141281">
              <w:rPr>
                <w:rFonts w:ascii="Times New Roman" w:eastAsia="Times New Roman" w:hAnsi="Times New Roman" w:cs="Times New Roman"/>
                <w:color w:val="000000"/>
                <w:lang w:eastAsia="lt-LT"/>
              </w:rPr>
              <w:t xml:space="preserve"> jis buvo projekto vadovu ir</w:t>
            </w:r>
            <w:r w:rsidR="00BE0E9C">
              <w:rPr>
                <w:rFonts w:ascii="Times New Roman" w:eastAsia="Times New Roman" w:hAnsi="Times New Roman" w:cs="Times New Roman"/>
                <w:color w:val="000000"/>
                <w:lang w:eastAsia="lt-LT"/>
              </w:rPr>
              <w:t xml:space="preserve"> buvo suprojektuoti</w:t>
            </w:r>
            <w:r w:rsidR="0038734B">
              <w:rPr>
                <w:rFonts w:ascii="Times New Roman" w:eastAsia="Times New Roman" w:hAnsi="Times New Roman" w:cs="Times New Roman"/>
                <w:lang w:eastAsia="da-DK"/>
              </w:rPr>
              <w:t xml:space="preserve"> ne mažiau kaip </w:t>
            </w:r>
            <w:r w:rsidR="0038734B" w:rsidRPr="009D2391">
              <w:rPr>
                <w:rFonts w:ascii="Times New Roman" w:eastAsia="Times New Roman" w:hAnsi="Times New Roman" w:cs="Times New Roman"/>
                <w:lang w:eastAsia="da-DK"/>
              </w:rPr>
              <w:t>3</w:t>
            </w:r>
            <w:r w:rsidR="00141281" w:rsidRPr="009D2391">
              <w:rPr>
                <w:rFonts w:ascii="Times New Roman" w:eastAsia="Times New Roman" w:hAnsi="Times New Roman" w:cs="Times New Roman"/>
                <w:lang w:eastAsia="da-DK"/>
              </w:rPr>
              <w:t xml:space="preserve"> MW</w:t>
            </w:r>
            <w:r w:rsidR="00141281">
              <w:rPr>
                <w:rFonts w:ascii="Times New Roman" w:eastAsia="Times New Roman" w:hAnsi="Times New Roman" w:cs="Times New Roman"/>
                <w:lang w:eastAsia="da-DK"/>
              </w:rPr>
              <w:t xml:space="preserve"> galios</w:t>
            </w:r>
            <w:r w:rsidR="006241B7">
              <w:rPr>
                <w:rFonts w:ascii="Times New Roman" w:eastAsia="Times New Roman" w:hAnsi="Times New Roman" w:cs="Times New Roman"/>
                <w:lang w:eastAsia="da-DK"/>
              </w:rPr>
              <w:t xml:space="preserve"> biokuru kūrenami</w:t>
            </w:r>
            <w:r w:rsidR="00141281">
              <w:rPr>
                <w:rFonts w:ascii="Times New Roman" w:eastAsia="Times New Roman" w:hAnsi="Times New Roman" w:cs="Times New Roman"/>
                <w:lang w:eastAsia="da-DK"/>
              </w:rPr>
              <w:t xml:space="preserve"> šilumos gamybos įrenginiai</w:t>
            </w:r>
            <w:r w:rsidR="00141281">
              <w:rPr>
                <w:rFonts w:ascii="Times New Roman" w:eastAsia="Times New Roman" w:hAnsi="Times New Roman" w:cs="Times New Roman"/>
                <w:color w:val="000000"/>
                <w:lang w:eastAsia="lt-LT"/>
              </w:rPr>
              <w:t xml:space="preserve"> </w:t>
            </w:r>
            <w:r w:rsidR="00B84889" w:rsidRPr="00BE0E9C">
              <w:rPr>
                <w:rFonts w:ascii="Times New Roman" w:eastAsia="Times New Roman" w:hAnsi="Times New Roman" w:cs="Times New Roman"/>
                <w:color w:val="000000"/>
                <w:lang w:eastAsia="lt-LT"/>
              </w:rPr>
              <w:t xml:space="preserve"> </w:t>
            </w:r>
            <w:r w:rsidRPr="00BE0E9C">
              <w:rPr>
                <w:rFonts w:ascii="Times New Roman" w:eastAsia="Times New Roman" w:hAnsi="Times New Roman" w:cs="Times New Roman"/>
                <w:color w:val="000000"/>
                <w:lang w:eastAsia="lt-LT"/>
              </w:rPr>
              <w:t xml:space="preserve"> </w:t>
            </w:r>
            <w:r w:rsidRPr="00BE0E9C">
              <w:rPr>
                <w:rFonts w:ascii="Times New Roman" w:eastAsia="Times New Roman" w:hAnsi="Times New Roman" w:cs="Times New Roman"/>
                <w:lang w:eastAsia="da-DK"/>
              </w:rPr>
              <w:t>(</w:t>
            </w:r>
            <w:r w:rsidRPr="00BE0E9C">
              <w:rPr>
                <w:rFonts w:ascii="Times New Roman" w:eastAsia="Times New Roman" w:hAnsi="Times New Roman" w:cs="Times New Roman"/>
                <w:i/>
                <w:lang w:eastAsia="da-DK"/>
              </w:rPr>
              <w:t>p</w:t>
            </w:r>
            <w:r w:rsidRPr="00BE0E9C">
              <w:rPr>
                <w:rFonts w:ascii="Times New Roman" w:eastAsia="Times New Roman" w:hAnsi="Times New Roman" w:cs="Times New Roman"/>
                <w:i/>
                <w:u w:val="single"/>
                <w:lang w:eastAsia="da-DK"/>
              </w:rPr>
              <w:t>ateikiama skaitmeninė dokumento kopija</w:t>
            </w:r>
            <w:r w:rsidRPr="00BE0E9C">
              <w:rPr>
                <w:rFonts w:ascii="Times New Roman" w:eastAsia="Times New Roman" w:hAnsi="Times New Roman" w:cs="Times New Roman"/>
                <w:lang w:eastAsia="da-DK"/>
              </w:rPr>
              <w:t>).</w:t>
            </w:r>
          </w:p>
          <w:p w:rsidR="00D03387" w:rsidRPr="00BE0E9C" w:rsidRDefault="00D03387" w:rsidP="00D03387">
            <w:pPr>
              <w:jc w:val="both"/>
              <w:rPr>
                <w:rFonts w:ascii="Times New Roman" w:eastAsia="Times New Roman" w:hAnsi="Times New Roman" w:cs="Times New Roman"/>
                <w:lang w:eastAsia="da-DK"/>
              </w:rPr>
            </w:pPr>
            <w:r w:rsidRPr="00BE0E9C">
              <w:rPr>
                <w:rFonts w:ascii="Times New Roman" w:eastAsia="Times New Roman" w:hAnsi="Times New Roman" w:cs="Times New Roman"/>
                <w:lang w:eastAsia="da-DK"/>
              </w:rPr>
              <w:t xml:space="preserve">2) </w:t>
            </w:r>
            <w:r w:rsidRPr="00BE0E9C">
              <w:rPr>
                <w:rFonts w:ascii="Times New Roman" w:eastAsia="Calibri" w:hAnsi="Times New Roman" w:cs="Times New Roman"/>
              </w:rPr>
              <w:t xml:space="preserve">Lietuvos Respublikos teisės aktų nustatyta tvarka išduoti galiojantys kvalifikacijos atestatai arba Teisės pripažinimo dokumentai; </w:t>
            </w:r>
            <w:r w:rsidRPr="00BE0E9C">
              <w:rPr>
                <w:rFonts w:ascii="Times New Roman" w:eastAsia="Times New Roman" w:hAnsi="Times New Roman" w:cs="Times New Roman"/>
                <w:lang w:eastAsia="da-DK"/>
              </w:rPr>
              <w:t>(</w:t>
            </w:r>
            <w:r w:rsidRPr="00BE0E9C">
              <w:rPr>
                <w:rFonts w:ascii="Times New Roman" w:eastAsia="Times New Roman" w:hAnsi="Times New Roman" w:cs="Times New Roman"/>
                <w:i/>
                <w:lang w:eastAsia="da-DK"/>
              </w:rPr>
              <w:t>p</w:t>
            </w:r>
            <w:r w:rsidRPr="00BE0E9C">
              <w:rPr>
                <w:rFonts w:ascii="Times New Roman" w:eastAsia="Times New Roman" w:hAnsi="Times New Roman" w:cs="Times New Roman"/>
                <w:i/>
                <w:u w:val="single"/>
                <w:lang w:eastAsia="da-DK"/>
              </w:rPr>
              <w:t>ateikiama skaitmeninė dokumento kopija</w:t>
            </w:r>
            <w:r w:rsidRPr="00BE0E9C">
              <w:rPr>
                <w:rFonts w:ascii="Times New Roman" w:eastAsia="Times New Roman" w:hAnsi="Times New Roman" w:cs="Times New Roman"/>
                <w:lang w:eastAsia="da-DK"/>
              </w:rPr>
              <w:t>).</w:t>
            </w:r>
          </w:p>
          <w:p w:rsidR="00A97D73" w:rsidRPr="00BE0E9C" w:rsidRDefault="00A97D73" w:rsidP="00A97D73">
            <w:pPr>
              <w:jc w:val="both"/>
              <w:rPr>
                <w:rFonts w:ascii="Times New Roman" w:eastAsia="Times New Roman" w:hAnsi="Times New Roman" w:cs="Times New Roman"/>
                <w:lang w:eastAsia="da-DK"/>
              </w:rPr>
            </w:pPr>
            <w:r w:rsidRPr="00BE0E9C">
              <w:rPr>
                <w:rFonts w:ascii="Times New Roman" w:eastAsia="Times New Roman" w:hAnsi="Times New Roman" w:cs="Times New Roman"/>
                <w:lang w:eastAsia="da-DK"/>
              </w:rPr>
              <w:t xml:space="preserve">3) Užsakovo pažyma ar kiti dokumentai įrodantys, kad projekto vadovas buvo </w:t>
            </w:r>
            <w:r w:rsidR="00BE0E9C" w:rsidRPr="00BE0E9C">
              <w:rPr>
                <w:rFonts w:ascii="Times New Roman" w:eastAsia="Times New Roman" w:hAnsi="Times New Roman" w:cs="Times New Roman"/>
                <w:lang w:eastAsia="da-DK"/>
              </w:rPr>
              <w:t>objekto</w:t>
            </w:r>
            <w:r w:rsidRPr="00BE0E9C">
              <w:rPr>
                <w:rFonts w:ascii="Times New Roman" w:eastAsia="Times New Roman" w:hAnsi="Times New Roman" w:cs="Times New Roman"/>
                <w:lang w:eastAsia="da-DK"/>
              </w:rPr>
              <w:t>, kuriame buvo</w:t>
            </w:r>
            <w:r w:rsidR="0038734B">
              <w:rPr>
                <w:rFonts w:ascii="Times New Roman" w:eastAsia="Times New Roman" w:hAnsi="Times New Roman" w:cs="Times New Roman"/>
                <w:lang w:eastAsia="da-DK"/>
              </w:rPr>
              <w:t xml:space="preserve"> suprojektuotas ne mažiau kaip </w:t>
            </w:r>
            <w:r w:rsidR="0038734B" w:rsidRPr="009D2391">
              <w:rPr>
                <w:rFonts w:ascii="Times New Roman" w:eastAsia="Times New Roman" w:hAnsi="Times New Roman" w:cs="Times New Roman"/>
                <w:lang w:eastAsia="da-DK"/>
              </w:rPr>
              <w:t>3</w:t>
            </w:r>
            <w:r w:rsidRPr="009D2391">
              <w:rPr>
                <w:rFonts w:ascii="Times New Roman" w:eastAsia="Times New Roman" w:hAnsi="Times New Roman" w:cs="Times New Roman"/>
                <w:lang w:eastAsia="da-DK"/>
              </w:rPr>
              <w:t xml:space="preserve"> MW</w:t>
            </w:r>
            <w:r w:rsidRPr="00BE0E9C">
              <w:rPr>
                <w:rFonts w:ascii="Times New Roman" w:eastAsia="Times New Roman" w:hAnsi="Times New Roman" w:cs="Times New Roman"/>
                <w:lang w:eastAsia="da-DK"/>
              </w:rPr>
              <w:t xml:space="preserve"> galios</w:t>
            </w:r>
            <w:r w:rsidR="00197849">
              <w:rPr>
                <w:rFonts w:ascii="Times New Roman" w:eastAsia="Times New Roman" w:hAnsi="Times New Roman" w:cs="Times New Roman"/>
                <w:lang w:eastAsia="da-DK"/>
              </w:rPr>
              <w:t xml:space="preserve"> biokuru kūrenamas</w:t>
            </w:r>
            <w:r w:rsidRPr="00BE0E9C">
              <w:rPr>
                <w:rFonts w:ascii="Times New Roman" w:eastAsia="Times New Roman" w:hAnsi="Times New Roman" w:cs="Times New Roman"/>
                <w:lang w:eastAsia="da-DK"/>
              </w:rPr>
              <w:t xml:space="preserve"> šilumos gamybos įrenginys ir projektas yra įgyvendintas.</w:t>
            </w:r>
          </w:p>
          <w:p w:rsidR="00D03387" w:rsidRPr="002B1736" w:rsidRDefault="00A97D73" w:rsidP="002862B7">
            <w:pPr>
              <w:jc w:val="both"/>
              <w:rPr>
                <w:rFonts w:ascii="Times New Roman" w:eastAsia="Calibri" w:hAnsi="Times New Roman" w:cs="Times New Roman"/>
              </w:rPr>
            </w:pPr>
            <w:r w:rsidRPr="00BE0E9C">
              <w:rPr>
                <w:rFonts w:ascii="Times New Roman" w:eastAsia="Times New Roman" w:hAnsi="Times New Roman" w:cs="Times New Roman"/>
                <w:lang w:eastAsia="da-DK"/>
              </w:rPr>
              <w:t xml:space="preserve"> (</w:t>
            </w:r>
            <w:r w:rsidRPr="00BE0E9C">
              <w:rPr>
                <w:rFonts w:ascii="Times New Roman" w:eastAsia="Times New Roman" w:hAnsi="Times New Roman" w:cs="Times New Roman"/>
                <w:i/>
                <w:lang w:eastAsia="da-DK"/>
              </w:rPr>
              <w:t>p</w:t>
            </w:r>
            <w:r w:rsidRPr="00BE0E9C">
              <w:rPr>
                <w:rFonts w:ascii="Times New Roman" w:eastAsia="Times New Roman" w:hAnsi="Times New Roman" w:cs="Times New Roman"/>
                <w:i/>
                <w:u w:val="single"/>
                <w:lang w:eastAsia="da-DK"/>
              </w:rPr>
              <w:t>ateikiamos skaitmeninės dokumentų kopijos</w:t>
            </w:r>
            <w:r w:rsidRPr="00BE0E9C">
              <w:rPr>
                <w:rFonts w:ascii="Times New Roman" w:eastAsia="Times New Roman" w:hAnsi="Times New Roman" w:cs="Times New Roman"/>
                <w:lang w:eastAsia="da-DK"/>
              </w:rPr>
              <w:t>).</w:t>
            </w:r>
          </w:p>
        </w:tc>
      </w:tr>
      <w:tr w:rsidR="004736D8" w:rsidRPr="002862B7" w:rsidTr="000B79A5">
        <w:tc>
          <w:tcPr>
            <w:tcW w:w="711" w:type="dxa"/>
          </w:tcPr>
          <w:p w:rsidR="004736D8" w:rsidRDefault="004736D8" w:rsidP="00ED7853">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w:t>
            </w:r>
            <w:r w:rsidR="00ED7853">
              <w:rPr>
                <w:rFonts w:ascii="Times New Roman" w:eastAsia="Times New Roman" w:hAnsi="Times New Roman" w:cs="Times New Roman"/>
                <w:kern w:val="16"/>
                <w:lang w:eastAsia="ar-SA"/>
              </w:rPr>
              <w:t>5</w:t>
            </w:r>
            <w:r>
              <w:rPr>
                <w:rFonts w:ascii="Times New Roman" w:eastAsia="Times New Roman" w:hAnsi="Times New Roman" w:cs="Times New Roman"/>
                <w:kern w:val="16"/>
                <w:lang w:eastAsia="ar-SA"/>
              </w:rPr>
              <w:t>.</w:t>
            </w:r>
          </w:p>
        </w:tc>
        <w:tc>
          <w:tcPr>
            <w:tcW w:w="5393" w:type="dxa"/>
          </w:tcPr>
          <w:p w:rsidR="004736D8" w:rsidRPr="00A97D73" w:rsidRDefault="004736D8" w:rsidP="004736D8">
            <w:pPr>
              <w:jc w:val="both"/>
              <w:rPr>
                <w:rFonts w:ascii="Times New Roman" w:eastAsia="Times New Roman" w:hAnsi="Times New Roman" w:cs="Times New Roman"/>
                <w:lang w:eastAsia="da-DK"/>
              </w:rPr>
            </w:pPr>
            <w:r w:rsidRPr="00A97D73">
              <w:rPr>
                <w:rFonts w:ascii="Times New Roman" w:eastAsia="Times New Roman" w:hAnsi="Times New Roman" w:cs="Times New Roman"/>
                <w:lang w:eastAsia="da-DK"/>
              </w:rPr>
              <w:t>Tiekėjas</w:t>
            </w:r>
            <w:r>
              <w:rPr>
                <w:rFonts w:ascii="Times New Roman" w:eastAsia="Times New Roman" w:hAnsi="Times New Roman" w:cs="Times New Roman"/>
                <w:lang w:eastAsia="da-DK"/>
              </w:rPr>
              <w:t xml:space="preserve"> turi turėti bent vieną statybos</w:t>
            </w:r>
            <w:r w:rsidRPr="00A97D73">
              <w:rPr>
                <w:rFonts w:ascii="Times New Roman" w:eastAsia="Times New Roman" w:hAnsi="Times New Roman" w:cs="Times New Roman"/>
                <w:lang w:eastAsia="da-DK"/>
              </w:rPr>
              <w:t xml:space="preserve"> vadovą turintį teisę būti ypatingo statinio </w:t>
            </w:r>
            <w:r>
              <w:rPr>
                <w:rFonts w:ascii="Times New Roman" w:eastAsia="Times New Roman" w:hAnsi="Times New Roman" w:cs="Times New Roman"/>
                <w:lang w:eastAsia="da-DK"/>
              </w:rPr>
              <w:t>statybos</w:t>
            </w:r>
            <w:r w:rsidRPr="00A97D73">
              <w:rPr>
                <w:rFonts w:ascii="Times New Roman" w:eastAsia="Times New Roman" w:hAnsi="Times New Roman" w:cs="Times New Roman"/>
                <w:lang w:eastAsia="da-DK"/>
              </w:rPr>
              <w:t xml:space="preserve"> vadovu</w:t>
            </w:r>
            <w:r>
              <w:rPr>
                <w:rFonts w:ascii="Times New Roman" w:eastAsia="Times New Roman" w:hAnsi="Times New Roman" w:cs="Times New Roman"/>
                <w:lang w:eastAsia="da-DK"/>
              </w:rPr>
              <w:t xml:space="preserve"> ir kuris turi statybos</w:t>
            </w:r>
            <w:r w:rsidRPr="00A97D73">
              <w:rPr>
                <w:rFonts w:ascii="Times New Roman" w:eastAsia="Times New Roman" w:hAnsi="Times New Roman" w:cs="Times New Roman"/>
                <w:lang w:eastAsia="da-DK"/>
              </w:rPr>
              <w:t xml:space="preserve"> vadovo patirties bent viename obje</w:t>
            </w:r>
            <w:r>
              <w:rPr>
                <w:rFonts w:ascii="Times New Roman" w:eastAsia="Times New Roman" w:hAnsi="Times New Roman" w:cs="Times New Roman"/>
                <w:lang w:eastAsia="da-DK"/>
              </w:rPr>
              <w:t>kte, kuriame buvo pastatyta ir/ar rekonstruota</w:t>
            </w:r>
            <w:r w:rsidR="0038734B">
              <w:rPr>
                <w:rFonts w:ascii="Times New Roman" w:eastAsia="Times New Roman" w:hAnsi="Times New Roman" w:cs="Times New Roman"/>
                <w:lang w:eastAsia="da-DK"/>
              </w:rPr>
              <w:t xml:space="preserve"> ne mažiau kaip </w:t>
            </w:r>
            <w:r w:rsidR="0038734B" w:rsidRPr="009D2391">
              <w:rPr>
                <w:rFonts w:ascii="Times New Roman" w:eastAsia="Times New Roman" w:hAnsi="Times New Roman" w:cs="Times New Roman"/>
                <w:lang w:eastAsia="da-DK"/>
              </w:rPr>
              <w:t>3</w:t>
            </w:r>
            <w:r w:rsidRPr="009D2391">
              <w:rPr>
                <w:rFonts w:ascii="Times New Roman" w:eastAsia="Times New Roman" w:hAnsi="Times New Roman" w:cs="Times New Roman"/>
                <w:lang w:eastAsia="da-DK"/>
              </w:rPr>
              <w:t xml:space="preserve"> MW</w:t>
            </w:r>
            <w:r w:rsidRPr="00A97D73">
              <w:rPr>
                <w:rFonts w:ascii="Times New Roman" w:eastAsia="Times New Roman" w:hAnsi="Times New Roman" w:cs="Times New Roman"/>
                <w:lang w:eastAsia="da-DK"/>
              </w:rPr>
              <w:t xml:space="preserve"> galios </w:t>
            </w:r>
            <w:r>
              <w:rPr>
                <w:rFonts w:ascii="Times New Roman" w:eastAsia="Times New Roman" w:hAnsi="Times New Roman" w:cs="Times New Roman"/>
                <w:lang w:eastAsia="da-DK"/>
              </w:rPr>
              <w:t>biokuru kūrenama</w:t>
            </w:r>
            <w:r w:rsidR="00197849">
              <w:rPr>
                <w:rFonts w:ascii="Times New Roman" w:eastAsia="Times New Roman" w:hAnsi="Times New Roman" w:cs="Times New Roman"/>
                <w:lang w:eastAsia="da-DK"/>
              </w:rPr>
              <w:t>s</w:t>
            </w:r>
            <w:r>
              <w:rPr>
                <w:rFonts w:ascii="Times New Roman" w:eastAsia="Times New Roman" w:hAnsi="Times New Roman" w:cs="Times New Roman"/>
                <w:lang w:eastAsia="da-DK"/>
              </w:rPr>
              <w:t xml:space="preserve"> </w:t>
            </w:r>
            <w:r w:rsidR="00197849" w:rsidRPr="00BE0E9C">
              <w:rPr>
                <w:rFonts w:ascii="Times New Roman" w:eastAsia="Times New Roman" w:hAnsi="Times New Roman" w:cs="Times New Roman"/>
                <w:lang w:eastAsia="da-DK"/>
              </w:rPr>
              <w:t>šilumos gamybos įrenginys</w:t>
            </w:r>
            <w:r>
              <w:rPr>
                <w:rFonts w:ascii="Times New Roman" w:eastAsia="Times New Roman" w:hAnsi="Times New Roman" w:cs="Times New Roman"/>
                <w:lang w:eastAsia="da-DK"/>
              </w:rPr>
              <w:t>.</w:t>
            </w:r>
          </w:p>
          <w:p w:rsidR="004736D8" w:rsidRPr="00A97D73" w:rsidRDefault="004736D8" w:rsidP="004736D8">
            <w:pPr>
              <w:jc w:val="both"/>
              <w:rPr>
                <w:rFonts w:ascii="Times New Roman" w:hAnsi="Times New Roman"/>
                <w:color w:val="000000"/>
              </w:rPr>
            </w:pPr>
          </w:p>
        </w:tc>
        <w:tc>
          <w:tcPr>
            <w:tcW w:w="3524" w:type="dxa"/>
          </w:tcPr>
          <w:p w:rsidR="004736D8" w:rsidRPr="00BE0E9C" w:rsidRDefault="004736D8" w:rsidP="004736D8">
            <w:pPr>
              <w:tabs>
                <w:tab w:val="left" w:pos="227"/>
              </w:tabs>
              <w:jc w:val="both"/>
              <w:rPr>
                <w:rFonts w:ascii="Times New Roman" w:eastAsia="Times New Roman" w:hAnsi="Times New Roman" w:cs="Times New Roman"/>
                <w:color w:val="000000"/>
                <w:lang w:eastAsia="lt-LT"/>
              </w:rPr>
            </w:pPr>
            <w:r w:rsidRPr="00E813E8">
              <w:rPr>
                <w:rFonts w:ascii="Times New Roman" w:eastAsia="Times New Roman" w:hAnsi="Times New Roman" w:cs="Times New Roman"/>
                <w:lang w:eastAsia="da-DK"/>
              </w:rPr>
              <w:t xml:space="preserve">Statybos vadovo pasirašytas darbo patirties aprašymas (CV), nurodant vardą, pavardę, darbovietę, </w:t>
            </w:r>
            <w:r w:rsidRPr="00BE0E9C">
              <w:rPr>
                <w:rFonts w:ascii="Times New Roman" w:eastAsia="Times New Roman" w:hAnsi="Times New Roman" w:cs="Times New Roman"/>
                <w:color w:val="000000"/>
                <w:lang w:eastAsia="lt-LT"/>
              </w:rPr>
              <w:t>dokumento, suteikian</w:t>
            </w:r>
            <w:r>
              <w:rPr>
                <w:rFonts w:ascii="Times New Roman" w:eastAsia="Times New Roman" w:hAnsi="Times New Roman" w:cs="Times New Roman"/>
                <w:color w:val="000000"/>
                <w:lang w:eastAsia="lt-LT"/>
              </w:rPr>
              <w:t>čio teisę eiti statybos vadovo</w:t>
            </w:r>
            <w:r w:rsidRPr="00BE0E9C">
              <w:rPr>
                <w:rFonts w:ascii="Times New Roman" w:eastAsia="Times New Roman" w:hAnsi="Times New Roman" w:cs="Times New Roman"/>
                <w:color w:val="000000"/>
                <w:lang w:eastAsia="lt-LT"/>
              </w:rPr>
              <w:t xml:space="preserve"> pareigas pavadinimą, jį išdavusios įstaigos </w:t>
            </w:r>
            <w:r w:rsidRPr="00BE0E9C">
              <w:rPr>
                <w:rFonts w:ascii="Times New Roman" w:eastAsia="Times New Roman" w:hAnsi="Times New Roman" w:cs="Times New Roman"/>
                <w:color w:val="000000"/>
                <w:lang w:eastAsia="lt-LT"/>
              </w:rPr>
              <w:lastRenderedPageBreak/>
              <w:t>pavadinimą, išdavimo datą,</w:t>
            </w:r>
            <w:r>
              <w:rPr>
                <w:rFonts w:ascii="Times New Roman" w:eastAsia="Times New Roman" w:hAnsi="Times New Roman" w:cs="Times New Roman"/>
                <w:color w:val="000000"/>
                <w:lang w:eastAsia="lt-LT"/>
              </w:rPr>
              <w:t xml:space="preserve"> statybos objektų sąrašą, kuriuose jis buvo statybos vadovu ir buvo pastatyta</w:t>
            </w:r>
            <w:r w:rsidR="00197849">
              <w:rPr>
                <w:rFonts w:ascii="Times New Roman" w:eastAsia="Times New Roman" w:hAnsi="Times New Roman" w:cs="Times New Roman"/>
                <w:color w:val="000000"/>
                <w:lang w:eastAsia="lt-LT"/>
              </w:rPr>
              <w:t>s</w:t>
            </w:r>
            <w:r>
              <w:rPr>
                <w:rFonts w:ascii="Times New Roman" w:eastAsia="Times New Roman" w:hAnsi="Times New Roman" w:cs="Times New Roman"/>
                <w:color w:val="000000"/>
                <w:lang w:eastAsia="lt-LT"/>
              </w:rPr>
              <w:t xml:space="preserve"> ir/ar rekonstruota</w:t>
            </w:r>
            <w:r w:rsidR="00197849">
              <w:rPr>
                <w:rFonts w:ascii="Times New Roman" w:eastAsia="Times New Roman" w:hAnsi="Times New Roman" w:cs="Times New Roman"/>
                <w:color w:val="000000"/>
                <w:lang w:eastAsia="lt-LT"/>
              </w:rPr>
              <w:t>s</w:t>
            </w:r>
            <w:r w:rsidR="0038734B">
              <w:rPr>
                <w:rFonts w:ascii="Times New Roman" w:eastAsia="Times New Roman" w:hAnsi="Times New Roman" w:cs="Times New Roman"/>
                <w:lang w:eastAsia="da-DK"/>
              </w:rPr>
              <w:t xml:space="preserve"> ne mažiau kaip </w:t>
            </w:r>
            <w:r w:rsidR="0038734B" w:rsidRPr="009D2391">
              <w:rPr>
                <w:rFonts w:ascii="Times New Roman" w:eastAsia="Times New Roman" w:hAnsi="Times New Roman" w:cs="Times New Roman"/>
                <w:lang w:eastAsia="da-DK"/>
              </w:rPr>
              <w:t>3</w:t>
            </w:r>
            <w:r w:rsidRPr="009D2391">
              <w:rPr>
                <w:rFonts w:ascii="Times New Roman" w:eastAsia="Times New Roman" w:hAnsi="Times New Roman" w:cs="Times New Roman"/>
                <w:lang w:eastAsia="da-DK"/>
              </w:rPr>
              <w:t xml:space="preserve"> MW</w:t>
            </w:r>
            <w:r>
              <w:rPr>
                <w:rFonts w:ascii="Times New Roman" w:eastAsia="Times New Roman" w:hAnsi="Times New Roman" w:cs="Times New Roman"/>
                <w:lang w:eastAsia="da-DK"/>
              </w:rPr>
              <w:t xml:space="preserve"> galios</w:t>
            </w:r>
            <w:r w:rsidR="002B1736">
              <w:rPr>
                <w:rFonts w:ascii="Times New Roman" w:eastAsia="Times New Roman" w:hAnsi="Times New Roman" w:cs="Times New Roman"/>
                <w:lang w:eastAsia="da-DK"/>
              </w:rPr>
              <w:t xml:space="preserve"> biokuru kūrenama</w:t>
            </w:r>
            <w:r w:rsidR="00197849">
              <w:rPr>
                <w:rFonts w:ascii="Times New Roman" w:eastAsia="Times New Roman" w:hAnsi="Times New Roman" w:cs="Times New Roman"/>
                <w:lang w:eastAsia="da-DK"/>
              </w:rPr>
              <w:t>s</w:t>
            </w:r>
            <w:r w:rsidR="002B1736">
              <w:rPr>
                <w:rFonts w:ascii="Times New Roman" w:eastAsia="Times New Roman" w:hAnsi="Times New Roman" w:cs="Times New Roman"/>
                <w:lang w:eastAsia="da-DK"/>
              </w:rPr>
              <w:t xml:space="preserve"> </w:t>
            </w:r>
            <w:r w:rsidR="00197849" w:rsidRPr="00BE0E9C">
              <w:rPr>
                <w:rFonts w:ascii="Times New Roman" w:eastAsia="Times New Roman" w:hAnsi="Times New Roman" w:cs="Times New Roman"/>
                <w:lang w:eastAsia="da-DK"/>
              </w:rPr>
              <w:t>šilumos gamybos įrenginys</w:t>
            </w:r>
            <w:r w:rsidRPr="00BE0E9C">
              <w:rPr>
                <w:rFonts w:ascii="Times New Roman" w:eastAsia="Times New Roman" w:hAnsi="Times New Roman" w:cs="Times New Roman"/>
                <w:color w:val="000000"/>
                <w:lang w:eastAsia="lt-LT"/>
              </w:rPr>
              <w:t xml:space="preserve"> </w:t>
            </w:r>
            <w:r w:rsidRPr="00BE0E9C">
              <w:rPr>
                <w:rFonts w:ascii="Times New Roman" w:eastAsia="Times New Roman" w:hAnsi="Times New Roman" w:cs="Times New Roman"/>
                <w:lang w:eastAsia="da-DK"/>
              </w:rPr>
              <w:t>(</w:t>
            </w:r>
            <w:r w:rsidRPr="00BE0E9C">
              <w:rPr>
                <w:rFonts w:ascii="Times New Roman" w:eastAsia="Times New Roman" w:hAnsi="Times New Roman" w:cs="Times New Roman"/>
                <w:i/>
                <w:lang w:eastAsia="da-DK"/>
              </w:rPr>
              <w:t>p</w:t>
            </w:r>
            <w:r w:rsidRPr="00BE0E9C">
              <w:rPr>
                <w:rFonts w:ascii="Times New Roman" w:eastAsia="Times New Roman" w:hAnsi="Times New Roman" w:cs="Times New Roman"/>
                <w:i/>
                <w:u w:val="single"/>
                <w:lang w:eastAsia="da-DK"/>
              </w:rPr>
              <w:t>ateikiama skaitmeninė dokumento kopija</w:t>
            </w:r>
            <w:r w:rsidRPr="00BE0E9C">
              <w:rPr>
                <w:rFonts w:ascii="Times New Roman" w:eastAsia="Times New Roman" w:hAnsi="Times New Roman" w:cs="Times New Roman"/>
                <w:lang w:eastAsia="da-DK"/>
              </w:rPr>
              <w:t>).</w:t>
            </w:r>
          </w:p>
          <w:p w:rsidR="004736D8" w:rsidRPr="00BE0E9C" w:rsidRDefault="004736D8" w:rsidP="004736D8">
            <w:pPr>
              <w:jc w:val="both"/>
              <w:rPr>
                <w:rFonts w:ascii="Times New Roman" w:eastAsia="Times New Roman" w:hAnsi="Times New Roman" w:cs="Times New Roman"/>
                <w:lang w:eastAsia="da-DK"/>
              </w:rPr>
            </w:pPr>
            <w:r w:rsidRPr="00BE0E9C">
              <w:rPr>
                <w:rFonts w:ascii="Times New Roman" w:eastAsia="Times New Roman" w:hAnsi="Times New Roman" w:cs="Times New Roman"/>
                <w:lang w:eastAsia="da-DK"/>
              </w:rPr>
              <w:t xml:space="preserve">2) </w:t>
            </w:r>
            <w:r w:rsidRPr="00BE0E9C">
              <w:rPr>
                <w:rFonts w:ascii="Times New Roman" w:eastAsia="Calibri" w:hAnsi="Times New Roman" w:cs="Times New Roman"/>
              </w:rPr>
              <w:t xml:space="preserve">Lietuvos Respublikos teisės aktų nustatyta tvarka išduoti galiojantys kvalifikacijos atestatai arba Teisės pripažinimo dokumentai; </w:t>
            </w:r>
            <w:r w:rsidRPr="00BE0E9C">
              <w:rPr>
                <w:rFonts w:ascii="Times New Roman" w:eastAsia="Times New Roman" w:hAnsi="Times New Roman" w:cs="Times New Roman"/>
                <w:lang w:eastAsia="da-DK"/>
              </w:rPr>
              <w:t>(</w:t>
            </w:r>
            <w:r w:rsidRPr="00BE0E9C">
              <w:rPr>
                <w:rFonts w:ascii="Times New Roman" w:eastAsia="Times New Roman" w:hAnsi="Times New Roman" w:cs="Times New Roman"/>
                <w:i/>
                <w:lang w:eastAsia="da-DK"/>
              </w:rPr>
              <w:t>p</w:t>
            </w:r>
            <w:r w:rsidRPr="00BE0E9C">
              <w:rPr>
                <w:rFonts w:ascii="Times New Roman" w:eastAsia="Times New Roman" w:hAnsi="Times New Roman" w:cs="Times New Roman"/>
                <w:i/>
                <w:u w:val="single"/>
                <w:lang w:eastAsia="da-DK"/>
              </w:rPr>
              <w:t>ateikiama skaitmeninė dokumento kopija</w:t>
            </w:r>
            <w:r w:rsidRPr="00BE0E9C">
              <w:rPr>
                <w:rFonts w:ascii="Times New Roman" w:eastAsia="Times New Roman" w:hAnsi="Times New Roman" w:cs="Times New Roman"/>
                <w:lang w:eastAsia="da-DK"/>
              </w:rPr>
              <w:t>).</w:t>
            </w:r>
          </w:p>
          <w:p w:rsidR="004736D8" w:rsidRPr="00BE0E9C" w:rsidRDefault="004736D8" w:rsidP="004736D8">
            <w:pPr>
              <w:jc w:val="both"/>
              <w:rPr>
                <w:rFonts w:ascii="Times New Roman" w:eastAsia="Times New Roman" w:hAnsi="Times New Roman" w:cs="Times New Roman"/>
                <w:lang w:eastAsia="da-DK"/>
              </w:rPr>
            </w:pPr>
            <w:r w:rsidRPr="00BE0E9C">
              <w:rPr>
                <w:rFonts w:ascii="Times New Roman" w:eastAsia="Times New Roman" w:hAnsi="Times New Roman" w:cs="Times New Roman"/>
                <w:lang w:eastAsia="da-DK"/>
              </w:rPr>
              <w:t>3) Užsakovo pažyma ar kiti do</w:t>
            </w:r>
            <w:r w:rsidR="002B1736">
              <w:rPr>
                <w:rFonts w:ascii="Times New Roman" w:eastAsia="Times New Roman" w:hAnsi="Times New Roman" w:cs="Times New Roman"/>
                <w:lang w:eastAsia="da-DK"/>
              </w:rPr>
              <w:t>kumentai įrodantys, kad statybos</w:t>
            </w:r>
            <w:r w:rsidRPr="00BE0E9C">
              <w:rPr>
                <w:rFonts w:ascii="Times New Roman" w:eastAsia="Times New Roman" w:hAnsi="Times New Roman" w:cs="Times New Roman"/>
                <w:lang w:eastAsia="da-DK"/>
              </w:rPr>
              <w:t xml:space="preserve"> vadovas buvo objekto, kuriame buvo </w:t>
            </w:r>
            <w:r w:rsidR="002B1736">
              <w:rPr>
                <w:rFonts w:ascii="Times New Roman" w:eastAsia="Times New Roman" w:hAnsi="Times New Roman" w:cs="Times New Roman"/>
                <w:lang w:eastAsia="da-DK"/>
              </w:rPr>
              <w:t>pastatyta</w:t>
            </w:r>
            <w:r w:rsidR="00197849">
              <w:rPr>
                <w:rFonts w:ascii="Times New Roman" w:eastAsia="Times New Roman" w:hAnsi="Times New Roman" w:cs="Times New Roman"/>
                <w:lang w:eastAsia="da-DK"/>
              </w:rPr>
              <w:t>s</w:t>
            </w:r>
            <w:r w:rsidR="002B1736">
              <w:rPr>
                <w:rFonts w:ascii="Times New Roman" w:eastAsia="Times New Roman" w:hAnsi="Times New Roman" w:cs="Times New Roman"/>
                <w:lang w:eastAsia="da-DK"/>
              </w:rPr>
              <w:t xml:space="preserve"> ir/ar rekonstruota</w:t>
            </w:r>
            <w:r w:rsidR="00197849">
              <w:rPr>
                <w:rFonts w:ascii="Times New Roman" w:eastAsia="Times New Roman" w:hAnsi="Times New Roman" w:cs="Times New Roman"/>
                <w:lang w:eastAsia="da-DK"/>
              </w:rPr>
              <w:t>s</w:t>
            </w:r>
            <w:r w:rsidR="0038734B">
              <w:rPr>
                <w:rFonts w:ascii="Times New Roman" w:eastAsia="Times New Roman" w:hAnsi="Times New Roman" w:cs="Times New Roman"/>
                <w:lang w:eastAsia="da-DK"/>
              </w:rPr>
              <w:t xml:space="preserve"> ne mažiau kaip </w:t>
            </w:r>
            <w:r w:rsidR="0038734B" w:rsidRPr="009D2391">
              <w:rPr>
                <w:rFonts w:ascii="Times New Roman" w:eastAsia="Times New Roman" w:hAnsi="Times New Roman" w:cs="Times New Roman"/>
                <w:lang w:eastAsia="da-DK"/>
              </w:rPr>
              <w:t>3</w:t>
            </w:r>
            <w:r w:rsidRPr="009D2391">
              <w:rPr>
                <w:rFonts w:ascii="Times New Roman" w:eastAsia="Times New Roman" w:hAnsi="Times New Roman" w:cs="Times New Roman"/>
                <w:lang w:eastAsia="da-DK"/>
              </w:rPr>
              <w:t xml:space="preserve"> MW</w:t>
            </w:r>
            <w:r w:rsidRPr="00BE0E9C">
              <w:rPr>
                <w:rFonts w:ascii="Times New Roman" w:eastAsia="Times New Roman" w:hAnsi="Times New Roman" w:cs="Times New Roman"/>
                <w:lang w:eastAsia="da-DK"/>
              </w:rPr>
              <w:t xml:space="preserve"> galios </w:t>
            </w:r>
            <w:r w:rsidR="002B1736">
              <w:rPr>
                <w:rFonts w:ascii="Times New Roman" w:eastAsia="Times New Roman" w:hAnsi="Times New Roman" w:cs="Times New Roman"/>
                <w:lang w:eastAsia="da-DK"/>
              </w:rPr>
              <w:t>biokuru kūrenama</w:t>
            </w:r>
            <w:r w:rsidR="00197849">
              <w:rPr>
                <w:rFonts w:ascii="Times New Roman" w:eastAsia="Times New Roman" w:hAnsi="Times New Roman" w:cs="Times New Roman"/>
                <w:lang w:eastAsia="da-DK"/>
              </w:rPr>
              <w:t>s</w:t>
            </w:r>
            <w:r w:rsidR="002B1736">
              <w:rPr>
                <w:rFonts w:ascii="Times New Roman" w:eastAsia="Times New Roman" w:hAnsi="Times New Roman" w:cs="Times New Roman"/>
                <w:lang w:eastAsia="da-DK"/>
              </w:rPr>
              <w:t xml:space="preserve"> </w:t>
            </w:r>
            <w:r w:rsidR="00197849" w:rsidRPr="00BE0E9C">
              <w:rPr>
                <w:rFonts w:ascii="Times New Roman" w:eastAsia="Times New Roman" w:hAnsi="Times New Roman" w:cs="Times New Roman"/>
                <w:lang w:eastAsia="da-DK"/>
              </w:rPr>
              <w:t>šilumos gamybos įrenginys</w:t>
            </w:r>
            <w:r w:rsidR="002B1736">
              <w:rPr>
                <w:rFonts w:ascii="Times New Roman" w:eastAsia="Times New Roman" w:hAnsi="Times New Roman" w:cs="Times New Roman"/>
                <w:lang w:eastAsia="da-DK"/>
              </w:rPr>
              <w:t>.</w:t>
            </w:r>
          </w:p>
          <w:p w:rsidR="004736D8" w:rsidRPr="002B1736" w:rsidRDefault="004736D8" w:rsidP="002B1736">
            <w:pPr>
              <w:jc w:val="both"/>
              <w:rPr>
                <w:rFonts w:ascii="Times New Roman" w:eastAsia="Calibri" w:hAnsi="Times New Roman" w:cs="Times New Roman"/>
              </w:rPr>
            </w:pPr>
            <w:r w:rsidRPr="00BE0E9C">
              <w:rPr>
                <w:rFonts w:ascii="Times New Roman" w:eastAsia="Times New Roman" w:hAnsi="Times New Roman" w:cs="Times New Roman"/>
                <w:lang w:eastAsia="da-DK"/>
              </w:rPr>
              <w:t xml:space="preserve"> (</w:t>
            </w:r>
            <w:r w:rsidRPr="00BE0E9C">
              <w:rPr>
                <w:rFonts w:ascii="Times New Roman" w:eastAsia="Times New Roman" w:hAnsi="Times New Roman" w:cs="Times New Roman"/>
                <w:i/>
                <w:lang w:eastAsia="da-DK"/>
              </w:rPr>
              <w:t>p</w:t>
            </w:r>
            <w:r w:rsidRPr="00BE0E9C">
              <w:rPr>
                <w:rFonts w:ascii="Times New Roman" w:eastAsia="Times New Roman" w:hAnsi="Times New Roman" w:cs="Times New Roman"/>
                <w:i/>
                <w:u w:val="single"/>
                <w:lang w:eastAsia="da-DK"/>
              </w:rPr>
              <w:t>ateikiamos skaitmeninės dokumentų kopijos</w:t>
            </w:r>
            <w:r w:rsidRPr="00BE0E9C">
              <w:rPr>
                <w:rFonts w:ascii="Times New Roman" w:eastAsia="Times New Roman" w:hAnsi="Times New Roman" w:cs="Times New Roman"/>
                <w:lang w:eastAsia="da-DK"/>
              </w:rPr>
              <w:t>).</w:t>
            </w:r>
          </w:p>
        </w:tc>
      </w:tr>
      <w:tr w:rsidR="004736D8" w:rsidRPr="002862B7" w:rsidTr="000B79A5">
        <w:tc>
          <w:tcPr>
            <w:tcW w:w="711" w:type="dxa"/>
          </w:tcPr>
          <w:p w:rsidR="004736D8" w:rsidRPr="002862B7" w:rsidRDefault="002708F2" w:rsidP="00ED7853">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lastRenderedPageBreak/>
              <w:t>3.6.</w:t>
            </w:r>
            <w:r w:rsidR="00ED7853">
              <w:rPr>
                <w:rFonts w:ascii="Times New Roman" w:eastAsia="Times New Roman" w:hAnsi="Times New Roman" w:cs="Times New Roman"/>
                <w:kern w:val="16"/>
                <w:lang w:eastAsia="ar-SA"/>
              </w:rPr>
              <w:t>6.</w:t>
            </w:r>
          </w:p>
        </w:tc>
        <w:tc>
          <w:tcPr>
            <w:tcW w:w="5393" w:type="dxa"/>
          </w:tcPr>
          <w:p w:rsidR="004736D8" w:rsidRPr="002862B7" w:rsidRDefault="00A90C2F" w:rsidP="004736D8">
            <w:pPr>
              <w:jc w:val="both"/>
              <w:rPr>
                <w:rFonts w:ascii="Times New Roman" w:hAnsi="Times New Roman"/>
                <w:color w:val="000000"/>
              </w:rPr>
            </w:pPr>
            <w:r w:rsidRPr="00A90C2F">
              <w:rPr>
                <w:rFonts w:ascii="Times New Roman" w:eastAsia="Times New Roman" w:hAnsi="Times New Roman" w:cs="Times New Roman"/>
              </w:rPr>
              <w:t xml:space="preserve">Tiekėjas yra įdiegęs ir dirba pagal </w:t>
            </w:r>
            <w:r w:rsidRPr="00A90C2F">
              <w:rPr>
                <w:rFonts w:ascii="Times New Roman" w:eastAsia="Times New Roman" w:hAnsi="Times New Roman" w:cs="Times New Roman"/>
                <w:b/>
              </w:rPr>
              <w:t xml:space="preserve">kokybės vadybos standarto ISO 9001 </w:t>
            </w:r>
            <w:r w:rsidRPr="00A90C2F">
              <w:rPr>
                <w:rFonts w:ascii="Times New Roman" w:eastAsia="Times New Roman" w:hAnsi="Times New Roman" w:cs="Times New Roman"/>
              </w:rPr>
              <w:t>arba lygiaverčių standartų reikalavimus.</w:t>
            </w:r>
          </w:p>
        </w:tc>
        <w:tc>
          <w:tcPr>
            <w:tcW w:w="3524" w:type="dxa"/>
          </w:tcPr>
          <w:p w:rsidR="002708F2" w:rsidRPr="002708F2" w:rsidRDefault="002708F2" w:rsidP="002708F2">
            <w:pPr>
              <w:rPr>
                <w:rFonts w:ascii="Times New Roman" w:eastAsia="Times New Roman" w:hAnsi="Times New Roman" w:cs="Times New Roman"/>
              </w:rPr>
            </w:pPr>
            <w:r w:rsidRPr="002708F2">
              <w:rPr>
                <w:rFonts w:ascii="Times New Roman" w:eastAsia="Times New Roman" w:hAnsi="Times New Roman" w:cs="Times New Roman"/>
              </w:rPr>
              <w:t>Pateikti kokybės vadybos ISO 9001 sertifikato arba lygiaverčio dokumento kopiją.</w:t>
            </w:r>
          </w:p>
          <w:p w:rsidR="004736D8" w:rsidRPr="002862B7" w:rsidRDefault="00ED7853" w:rsidP="002708F2">
            <w:pPr>
              <w:jc w:val="both"/>
              <w:rPr>
                <w:rFonts w:ascii="Times New Roman" w:hAnsi="Times New Roman"/>
              </w:rPr>
            </w:pPr>
            <w:r>
              <w:rPr>
                <w:rFonts w:ascii="Times New Roman" w:eastAsia="Times New Roman" w:hAnsi="Times New Roman" w:cs="Times New Roman"/>
                <w:i/>
                <w:u w:val="single"/>
              </w:rPr>
              <w:t>(</w:t>
            </w:r>
            <w:r w:rsidR="002708F2" w:rsidRPr="002708F2">
              <w:rPr>
                <w:rFonts w:ascii="Times New Roman" w:eastAsia="Times New Roman" w:hAnsi="Times New Roman" w:cs="Times New Roman"/>
                <w:i/>
                <w:u w:val="single"/>
              </w:rPr>
              <w:t>Pateikiama dokumento skaitmeninė kopija</w:t>
            </w:r>
            <w:r>
              <w:rPr>
                <w:rFonts w:ascii="Times New Roman" w:eastAsia="Times New Roman" w:hAnsi="Times New Roman" w:cs="Times New Roman"/>
                <w:i/>
                <w:u w:val="single"/>
              </w:rPr>
              <w:t>)</w:t>
            </w:r>
          </w:p>
        </w:tc>
      </w:tr>
    </w:tbl>
    <w:p w:rsidR="00544B90" w:rsidRDefault="00544B90"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 Pastabos: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3.7.1. Perkantysis subjektas pasilieka sau teisę prašyti tiekėjo pateiktų dokumentų skaitmeninių kopijų originalų;</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3.7.2. Perkantysis subjektas gali nereikalauti iš galimo laimėtojo pateikti pašalinimo pagrindų nebuvimą patvirtinančių dokumentų, jei jis turi galimybę susipažinti su šiais dokumentais ar informacija tiesiogiai ir neatlygintinai prisijungęs prie nacionalinės duomenų bazės bet kurioje valstybėje narėje arba naudodamasi CVP IS arba šiuos dokumentus jau turi iš ankstesnių pirkimo procedūrų;</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3.7.3. Perkantysis subjektas pripažįsta kitose valstybėse išduotus lygiaverčius pašalinimo pagrindų nebuvimą ar kvalifikacijos reikalavimus įrodančius dokumentus;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3.7.4. jeigu tiekėjas dėl pateisinamų priežasčių negali pateikti Perkančiojo subjekto reikalaujamų jo finansinį ir ekonominį pajėgumą įrodančių dokumentų, jis turi teisę pateikti kitus Perkančiajam subjektui priimtinus dokumentus (jei tokie reikalavimai keliami);</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3.7.5. jeigu tiekėjas negali pateikti pirkimo są</w:t>
      </w:r>
      <w:r w:rsidR="000773F4">
        <w:rPr>
          <w:rFonts w:ascii="Times New Roman" w:eastAsia="Times New Roman" w:hAnsi="Times New Roman" w:cs="Times New Roman"/>
          <w:kern w:val="16"/>
          <w:lang w:eastAsia="ar-SA"/>
        </w:rPr>
        <w:t>lygų 3.4.1., 3.4.2.</w:t>
      </w:r>
      <w:r w:rsidRPr="00FD13F9">
        <w:rPr>
          <w:rFonts w:ascii="Times New Roman" w:eastAsia="Times New Roman" w:hAnsi="Times New Roman" w:cs="Times New Roman"/>
          <w:kern w:val="16"/>
          <w:lang w:eastAsia="ar-SA"/>
        </w:rPr>
        <w:t xml:space="preserve"> punktuose nurodytų dokumentų, nes valstybėje narėje ar atitinkamoje šalyje tokie dokumentai neišduodami arba toje šalyje išduodami dokumentai neapima visų pir</w:t>
      </w:r>
      <w:r w:rsidR="000773F4">
        <w:rPr>
          <w:rFonts w:ascii="Times New Roman" w:eastAsia="Times New Roman" w:hAnsi="Times New Roman" w:cs="Times New Roman"/>
          <w:kern w:val="16"/>
          <w:lang w:eastAsia="ar-SA"/>
        </w:rPr>
        <w:t>kimo sąlygų 3.4.1., 3.4.2.</w:t>
      </w:r>
      <w:r w:rsidRPr="00FD13F9">
        <w:rPr>
          <w:rFonts w:ascii="Times New Roman" w:eastAsia="Times New Roman" w:hAnsi="Times New Roman" w:cs="Times New Roman"/>
          <w:kern w:val="16"/>
          <w:lang w:eastAsia="ar-SA"/>
        </w:rPr>
        <w:t xml:space="preserve"> punktuose keliamų klausimų, jie gali būti pakeisti priesaikos deklaracija arba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3.7.6. užsienio valstybių tiekėjų kvalifikacijos reikalavimus įrodantys dokumentai legalizuojami vadovaujantis Lietuvos Respublikos Vyriausybės 2006 m. spalio 30 d. nutarimu Nr. 1079 „Dėl dokumentų legalizavimo ir tvirtinimo pažyma (</w:t>
      </w:r>
      <w:proofErr w:type="spellStart"/>
      <w:r w:rsidRPr="00FD13F9">
        <w:rPr>
          <w:rFonts w:ascii="Times New Roman" w:eastAsia="Times New Roman" w:hAnsi="Times New Roman" w:cs="Times New Roman"/>
          <w:kern w:val="16"/>
          <w:lang w:eastAsia="ar-SA"/>
        </w:rPr>
        <w:t>Apostille</w:t>
      </w:r>
      <w:proofErr w:type="spellEnd"/>
      <w:r w:rsidRPr="00FD13F9">
        <w:rPr>
          <w:rFonts w:ascii="Times New Roman" w:eastAsia="Times New Roman" w:hAnsi="Times New Roman" w:cs="Times New Roman"/>
          <w:kern w:val="16"/>
          <w:lang w:eastAsia="ar-SA"/>
        </w:rPr>
        <w:t>)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proofErr w:type="spellStart"/>
      <w:r w:rsidRPr="00FD13F9">
        <w:rPr>
          <w:rFonts w:ascii="Times New Roman" w:eastAsia="Times New Roman" w:hAnsi="Times New Roman" w:cs="Times New Roman"/>
          <w:kern w:val="16"/>
          <w:lang w:eastAsia="ar-SA"/>
        </w:rPr>
        <w:t>Apostille</w:t>
      </w:r>
      <w:proofErr w:type="spellEnd"/>
      <w:r w:rsidRPr="00FD13F9">
        <w:rPr>
          <w:rFonts w:ascii="Times New Roman" w:eastAsia="Times New Roman" w:hAnsi="Times New Roman" w:cs="Times New Roman"/>
          <w:kern w:val="16"/>
          <w:lang w:eastAsia="ar-SA"/>
        </w:rPr>
        <w:t>).</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3.8. Jei pasiūlymą teikia tiekėjų grupė, pirkimo sąlygų 3.4 punktuose nustatytų tiekėjo pašalinimo pagrindų privalo neturėti kiekvienas tiekėjų grupės narys atskirai, o 3.6 punkte nustatytus kvalifikacijos reikalavimus turi atitikti bent vienas tiekėjų grupės narys arba visi tiekėjų grupės nariai kartu, atsižvelgiant į jų prisiimtus </w:t>
      </w:r>
      <w:r w:rsidRPr="00FD13F9">
        <w:rPr>
          <w:rFonts w:ascii="Times New Roman" w:eastAsia="Times New Roman" w:hAnsi="Times New Roman" w:cs="Times New Roman"/>
          <w:kern w:val="16"/>
          <w:lang w:eastAsia="ar-SA"/>
        </w:rPr>
        <w:lastRenderedPageBreak/>
        <w:t>įsipareigojimus pirkimo sutarčiai vykdyti.</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3.9. Tiekėjas gali remtis kitų ūkio subjektų pajėgumais, kad atitiktų</w:t>
      </w:r>
      <w:r w:rsidR="00197849">
        <w:rPr>
          <w:rFonts w:ascii="Times New Roman" w:eastAsia="Times New Roman" w:hAnsi="Times New Roman" w:cs="Times New Roman"/>
          <w:kern w:val="16"/>
          <w:lang w:eastAsia="ar-SA"/>
        </w:rPr>
        <w:t xml:space="preserve"> </w:t>
      </w:r>
      <w:r w:rsidRPr="00FD13F9">
        <w:rPr>
          <w:rFonts w:ascii="Times New Roman" w:eastAsia="Times New Roman" w:hAnsi="Times New Roman" w:cs="Times New Roman"/>
          <w:kern w:val="16"/>
          <w:lang w:eastAsia="ar-SA"/>
        </w:rPr>
        <w:t>finansinio, ekonominio, techninio ir (arba) profesinio pajėgumo reikalavimus (jeigu tokius reikalavimus Perkantysis subjektas kelia), neatsižvelgiant į tai, kokio teisinio pobūdžio yra jų ryšiai ir laikantis pirkimo sąlygų 3.12 punkte nustatytų reikalavimų.</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3.10. Tiekėjas gali remtis kitų ūkio subjektų pajėgumais, kad atitiktų reikalavimus dėl išsilavinimo, profesinės kvalifikacijos, profesinės patirties, turėti specialų leidimą ir (arba) būti tam tikros organizacijos nariu (jeigu tokius reikalavimus Perkantysis subjektas kelia) tik tuo atveju, jeigu tie subjektai patys suteiks paslaugas/atliks darbus (priklausomai nuo pirkimo objekto), kuriems reikia jų turimų pajėgumų.</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3.11. Jeigu tiekėjas remiasi kito ūkio subjekto pajėgumais, jis, teikdamas pasiūlymą privalo įrodyti Perkančiajam subjektui,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tiekėjų grupė gali remtis tiekėjų grupės dalyvių arba kitų ūkio subjektų pajėgumais. </w:t>
      </w:r>
      <w:r w:rsidRPr="00FD13F9">
        <w:rPr>
          <w:rFonts w:ascii="Times New Roman" w:eastAsia="Times New Roman" w:hAnsi="Times New Roman" w:cs="Times New Roman"/>
          <w:kern w:val="16"/>
          <w:lang w:val="x-none" w:eastAsia="ar-SA"/>
        </w:rPr>
        <w:t>Jeigu ūkio subjektas pasiūlyme nėra nurodomas, šio ūkio subjekto pajėgumais remtis negalima</w:t>
      </w:r>
      <w:r w:rsidRPr="00FD13F9">
        <w:rPr>
          <w:rFonts w:ascii="Times New Roman" w:eastAsia="Times New Roman" w:hAnsi="Times New Roman" w:cs="Times New Roman"/>
          <w:kern w:val="16"/>
          <w:lang w:eastAsia="ar-SA"/>
        </w:rPr>
        <w:t>. Jeigu pasiūlyme nurodytas ūkio subjektas netenkina jam keliamų reikalavimų, jis per Perkančiojo subjekto nustatytą terminą gali būti pakeičiamas reikalavimus atitinkančiu ūkio subjektu.</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3.12. Tiekėjas savo pasiūlyme, privalo nurodyti (nurodant ir kokiai pirkimo daliai (apimtis pinigine išraiška ir dalis procentais)):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3.12.1. ūkio subjektus, kurių pajėgumais remiasi tiekėjas, kad atitiktų</w:t>
      </w:r>
      <w:r w:rsidR="00E7259C">
        <w:rPr>
          <w:rFonts w:ascii="Times New Roman" w:eastAsia="Times New Roman" w:hAnsi="Times New Roman" w:cs="Times New Roman"/>
          <w:kern w:val="16"/>
          <w:lang w:eastAsia="ar-SA"/>
        </w:rPr>
        <w:t xml:space="preserve"> teise verstis atitinkama veikla,</w:t>
      </w:r>
      <w:r w:rsidRPr="00FD13F9">
        <w:rPr>
          <w:rFonts w:ascii="Times New Roman" w:eastAsia="Times New Roman" w:hAnsi="Times New Roman" w:cs="Times New Roman"/>
          <w:kern w:val="16"/>
          <w:lang w:eastAsia="ar-SA"/>
        </w:rPr>
        <w:t xml:space="preserve"> finansinio, ekonominio, techninio ir (arba) profesinio pajėgumo reikalavimus (jeigu tokius reikalavimus Perkantysis subjektas kelia). Šiais ūkio subjektais laikomi ir ekspertai,</w:t>
      </w:r>
      <w:r w:rsidR="00197849">
        <w:rPr>
          <w:rFonts w:ascii="Times New Roman" w:eastAsia="Times New Roman" w:hAnsi="Times New Roman" w:cs="Times New Roman"/>
          <w:kern w:val="16"/>
          <w:lang w:eastAsia="ar-SA"/>
        </w:rPr>
        <w:t xml:space="preserve"> specialistai,</w:t>
      </w:r>
      <w:r w:rsidRPr="00FD13F9">
        <w:rPr>
          <w:rFonts w:ascii="Times New Roman" w:eastAsia="Times New Roman" w:hAnsi="Times New Roman" w:cs="Times New Roman"/>
          <w:kern w:val="16"/>
          <w:lang w:eastAsia="ar-SA"/>
        </w:rPr>
        <w:t xml:space="preserve"> kurie pirkimo laimėjimo ir pirkimo sutarties sudarymo atveju bus įdarbinti tiekėjo;</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3.12.2. kokiai pirkimo sutarties daliai ir kokius subtiekėjus, jeigu jie yra žinomi, jis ketina pasitelkti, t. y. tiekėjas pasiūlyme neprivalo nurodyti, kokius subtiekėjus pasitelks pirkimo sutarties vykdymui ir šią informaciją gali nurodyti vėliau, jei bus nustatytas laimėtoju ir su juo bus sudaroma pirkimo sutartis. Subtiekėjų pasi</w:t>
      </w:r>
      <w:r w:rsidR="000773F4">
        <w:rPr>
          <w:rFonts w:ascii="Times New Roman" w:eastAsia="Times New Roman" w:hAnsi="Times New Roman" w:cs="Times New Roman"/>
          <w:kern w:val="16"/>
          <w:lang w:eastAsia="ar-SA"/>
        </w:rPr>
        <w:t>telkimo tvarka nustatyta</w:t>
      </w:r>
      <w:r w:rsidRPr="00FD13F9">
        <w:rPr>
          <w:rFonts w:ascii="Times New Roman" w:eastAsia="Times New Roman" w:hAnsi="Times New Roman" w:cs="Times New Roman"/>
          <w:kern w:val="16"/>
          <w:lang w:eastAsia="ar-SA"/>
        </w:rPr>
        <w:t xml:space="preserve"> sutarties</w:t>
      </w:r>
      <w:r w:rsidR="000773F4">
        <w:rPr>
          <w:rFonts w:ascii="Times New Roman" w:eastAsia="Times New Roman" w:hAnsi="Times New Roman" w:cs="Times New Roman"/>
          <w:kern w:val="16"/>
          <w:lang w:eastAsia="ar-SA"/>
        </w:rPr>
        <w:t xml:space="preserve"> pagrindinėse sąlygose (</w:t>
      </w:r>
      <w:r w:rsidR="00E7259C">
        <w:rPr>
          <w:rFonts w:ascii="Times New Roman" w:eastAsia="Times New Roman" w:hAnsi="Times New Roman" w:cs="Times New Roman"/>
          <w:kern w:val="16"/>
          <w:lang w:eastAsia="ar-SA"/>
        </w:rPr>
        <w:t>6</w:t>
      </w:r>
      <w:r w:rsidRPr="00FD13F9">
        <w:rPr>
          <w:rFonts w:ascii="Times New Roman" w:eastAsia="Times New Roman" w:hAnsi="Times New Roman" w:cs="Times New Roman"/>
          <w:kern w:val="16"/>
          <w:lang w:eastAsia="ar-SA"/>
        </w:rPr>
        <w:t xml:space="preserve"> priedas).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3.13. Ūkio subjektų pasitelkimas nekeičia pagrindinio tiekėjo atsakomybės dėl numatomos sudaryti sutarties įvykdymo. Tiekėjas kartu su pasiūlymu privalo pateikti subtiekėjų sutikimą dalyvauti pirkime.</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3.14. Perkantysis subjektas </w:t>
      </w:r>
      <w:r w:rsidR="00E7259C">
        <w:rPr>
          <w:rFonts w:ascii="Times New Roman" w:eastAsia="Times New Roman" w:hAnsi="Times New Roman" w:cs="Times New Roman"/>
          <w:kern w:val="16"/>
          <w:lang w:eastAsia="ar-SA"/>
        </w:rPr>
        <w:t xml:space="preserve">reikalauja, </w:t>
      </w:r>
      <w:r w:rsidR="00E7259C" w:rsidRPr="002723AC">
        <w:rPr>
          <w:rFonts w:ascii="Times New Roman" w:eastAsia="Times New Roman" w:hAnsi="Times New Roman" w:cs="Times New Roman"/>
          <w:kern w:val="16"/>
          <w:lang w:eastAsia="ar-SA"/>
        </w:rPr>
        <w:t xml:space="preserve">kad </w:t>
      </w:r>
      <w:r w:rsidR="00E7259C" w:rsidRPr="002723AC">
        <w:rPr>
          <w:rFonts w:ascii="Times New Roman" w:eastAsia="Times New Roman" w:hAnsi="Times New Roman" w:cs="Times New Roman"/>
          <w:b/>
          <w:kern w:val="16"/>
          <w:lang w:eastAsia="ar-SA"/>
        </w:rPr>
        <w:t xml:space="preserve">esmines užduotis t.y. </w:t>
      </w:r>
      <w:r w:rsidR="00044742" w:rsidRPr="002723AC">
        <w:rPr>
          <w:rFonts w:ascii="Times New Roman" w:eastAsia="Times New Roman" w:hAnsi="Times New Roman" w:cs="Times New Roman"/>
          <w:b/>
          <w:kern w:val="16"/>
          <w:lang w:eastAsia="ar-SA"/>
        </w:rPr>
        <w:t>vandens šildymo katilo, jo</w:t>
      </w:r>
      <w:r w:rsidR="00F43B07" w:rsidRPr="002723AC">
        <w:rPr>
          <w:rFonts w:ascii="Times New Roman" w:eastAsia="Times New Roman" w:hAnsi="Times New Roman" w:cs="Times New Roman"/>
          <w:b/>
          <w:kern w:val="16"/>
          <w:lang w:eastAsia="ar-SA"/>
        </w:rPr>
        <w:t xml:space="preserve"> pagalbinių įrenginių</w:t>
      </w:r>
      <w:r w:rsidR="00E7259C" w:rsidRPr="002723AC">
        <w:rPr>
          <w:rFonts w:ascii="Times New Roman" w:eastAsia="Times New Roman" w:hAnsi="Times New Roman" w:cs="Times New Roman"/>
          <w:b/>
          <w:kern w:val="16"/>
          <w:lang w:eastAsia="ar-SA"/>
        </w:rPr>
        <w:t xml:space="preserve"> montavimą</w:t>
      </w:r>
      <w:r w:rsidR="00E7259C" w:rsidRPr="002723AC">
        <w:rPr>
          <w:rFonts w:ascii="Times New Roman" w:eastAsia="Times New Roman" w:hAnsi="Times New Roman" w:cs="Times New Roman"/>
          <w:kern w:val="16"/>
          <w:lang w:eastAsia="ar-SA"/>
        </w:rPr>
        <w:t xml:space="preserve"> atliktų pats pasiūlymą pateikęs tiekėjas </w:t>
      </w:r>
      <w:r w:rsidRPr="002723AC">
        <w:rPr>
          <w:rFonts w:ascii="Times New Roman" w:eastAsia="Times New Roman" w:hAnsi="Times New Roman" w:cs="Times New Roman"/>
          <w:kern w:val="16"/>
          <w:lang w:eastAsia="ar-SA"/>
        </w:rPr>
        <w:t>arba</w:t>
      </w:r>
      <w:r w:rsidR="00E7259C" w:rsidRPr="002723AC">
        <w:rPr>
          <w:rFonts w:ascii="Times New Roman" w:eastAsia="Times New Roman" w:hAnsi="Times New Roman" w:cs="Times New Roman"/>
          <w:kern w:val="16"/>
          <w:lang w:eastAsia="ar-SA"/>
        </w:rPr>
        <w:t xml:space="preserve"> tiekėjų grupės nary</w:t>
      </w:r>
      <w:r w:rsidRPr="002723AC">
        <w:rPr>
          <w:rFonts w:ascii="Times New Roman" w:eastAsia="Times New Roman" w:hAnsi="Times New Roman" w:cs="Times New Roman"/>
          <w:kern w:val="16"/>
          <w:lang w:eastAsia="ar-SA"/>
        </w:rPr>
        <w:t>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3.15. Jei bendrą pasiūlymą pateikia tiekėjų grupė, reikiamus visų tiekėjų grupės narių reikiamus dokumentus teikia tik ūkio subjektas, atstovaujantis tiekėjų grupei ir rengiantis bendrą pasiūlymą.</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3.16. Jeigu tiekėjo kvalifikacija dėl teisės verstis atitinkama veikla nebuvo tikrinama arba tikrinama ne visa apimtimi, tiekėjas Perkančiajam subjektui įsipareigoja, kad pirkimo sutartį vykdys tik tokią teisę turintys asmenys.</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3.17. Perkantysis subjektas bet kuriuo pirkimo procedūros metu gali paprašyti tiekėjų pateikti visus ar dalį dokumentų, patvirtinančių jų pašalinimo pagrindų nebuvimą, atitiktį kvalifikacijos reikalavimams, jeigu tai būtina siekiant užtikrinti tinkamą pirkimo procedūros atlikimą.</w:t>
      </w:r>
    </w:p>
    <w:p w:rsid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3.18. Perkantysis subjektas tiekėją pašalina iš pirkimo procedūros bet kuriame pirkimo procedūros etape, jeigu paaiškėja, kad dėl savo veiksmų ar neveikimo prieš pirkimo procedūrą ar jos metu jis atitinka bent vieną iš šio skyriaus 3.4. punkte nustatytų pašalinimo pagrindų.</w:t>
      </w:r>
    </w:p>
    <w:p w:rsidR="00AF7DD3" w:rsidRPr="002C517A" w:rsidRDefault="00AF7DD3"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sz w:val="12"/>
          <w:szCs w:val="12"/>
          <w:lang w:eastAsia="ar-SA"/>
        </w:rPr>
      </w:pPr>
    </w:p>
    <w:p w:rsidR="00FD13F9" w:rsidRPr="00FD13F9" w:rsidRDefault="006E6102" w:rsidP="00FD13F9">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4. </w:t>
      </w:r>
      <w:r w:rsidR="00FD13F9" w:rsidRPr="00FD13F9">
        <w:rPr>
          <w:rFonts w:ascii="Times New Roman" w:eastAsia="Times New Roman" w:hAnsi="Times New Roman" w:cs="Times New Roman"/>
          <w:b/>
          <w:lang w:eastAsia="x-none"/>
        </w:rPr>
        <w:t>TIEKĖJŲ GRUPĖS DALYVAVIMAS PIRKIMO PROCEDŪROSE</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4.1. Pasiūlymą gali pateikti tiekėjų grupė, įskaitant laikinas tiekėjų grupes. Tiekėjų grupė, teikianti bendrą pasiūlymą, privalo pateikti jungtinės veiklos sutartį. </w:t>
      </w:r>
    </w:p>
    <w:p w:rsidR="00FD13F9" w:rsidRPr="00FD13F9"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4.2. Jungtinės veiklos sutartyje turi būti nurodyta tiekėjų grupės sudėtis ir kiekvieno tiekėjų grupės nario įsipareigojimai vykdant su Perkančiuoju subjektu numatomą sudaryti sutartį, šių įsipareigojimų vertės dalis išreikšta procentais bendroje sutarties vertėje. Jungtinės veiklos sutartis turi numatyti solidariąją visų šios sutarties šalių atsakomybę už prievolių Perkančiajam subjektui ir įsipareigojimų nevykdymą. Taip pat jungtinės veiklos sutartyje turi būti numatyta, kuris grupės narys atstovauja tiekėjų grupei, t. y. su kuo Perkantysis subjektas turėtų bendrauti pasiūlymo vertinimo metu kylančiais klausimais ir kam teikti su pasiūlymo vertinimu susijusią informaciją, kuris grupės narys įgaliotas teikti sąskaitas atsiskaitymams (mokėjimai bus atliekami tik vienam iš tiekėjų grupės narių) ir pasirašyti su sutarties įgyvendinimu susijusius dokumentus.</w:t>
      </w:r>
    </w:p>
    <w:p w:rsidR="00FD13F9" w:rsidRPr="00A56E9F" w:rsidRDefault="00FD13F9" w:rsidP="00FD13F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56E9F">
        <w:rPr>
          <w:rFonts w:ascii="Times New Roman" w:eastAsia="Times New Roman" w:hAnsi="Times New Roman" w:cs="Times New Roman"/>
          <w:kern w:val="16"/>
          <w:lang w:eastAsia="ar-SA"/>
        </w:rPr>
        <w:t xml:space="preserve">4.3. Perkantysis subjektas nereikalauja, kad, tiekėjų grupės pateiktą pasiūlymą pripažinus geriausiu ir </w:t>
      </w:r>
      <w:r w:rsidRPr="00A56E9F">
        <w:rPr>
          <w:rFonts w:ascii="Times New Roman" w:eastAsia="Times New Roman" w:hAnsi="Times New Roman" w:cs="Times New Roman"/>
          <w:kern w:val="16"/>
          <w:lang w:eastAsia="ar-SA"/>
        </w:rPr>
        <w:lastRenderedPageBreak/>
        <w:t>pasiūlius sudaryti pirkimo sutartį, ši tiekėjų grupė įgytų tam tikrą teisinę formą.</w:t>
      </w:r>
    </w:p>
    <w:p w:rsidR="00C63AB4" w:rsidRDefault="00C63AB4" w:rsidP="002F4411">
      <w:pPr>
        <w:spacing w:after="0" w:line="240" w:lineRule="auto"/>
        <w:ind w:firstLine="709"/>
        <w:jc w:val="center"/>
        <w:rPr>
          <w:rFonts w:ascii="Times New Roman" w:eastAsia="Calibri" w:hAnsi="Times New Roman" w:cs="Times New Roman"/>
          <w:b/>
        </w:rPr>
      </w:pPr>
    </w:p>
    <w:p w:rsidR="00E0222A" w:rsidRPr="00A56E9F" w:rsidRDefault="0080635D" w:rsidP="00E0222A">
      <w:pPr>
        <w:spacing w:after="0" w:line="240" w:lineRule="auto"/>
        <w:ind w:firstLine="709"/>
        <w:jc w:val="center"/>
        <w:rPr>
          <w:rFonts w:ascii="Times New Roman" w:eastAsia="Calibri" w:hAnsi="Times New Roman" w:cs="Times New Roman"/>
          <w:b/>
          <w:lang w:eastAsia="lt-LT"/>
        </w:rPr>
      </w:pPr>
      <w:r w:rsidRPr="00A56E9F">
        <w:rPr>
          <w:rFonts w:ascii="Times New Roman" w:eastAsia="Calibri" w:hAnsi="Times New Roman" w:cs="Times New Roman"/>
          <w:b/>
        </w:rPr>
        <w:t xml:space="preserve">5. </w:t>
      </w:r>
      <w:r w:rsidR="00E0222A" w:rsidRPr="00A56E9F">
        <w:rPr>
          <w:rFonts w:ascii="Times New Roman" w:eastAsia="Calibri" w:hAnsi="Times New Roman" w:cs="Times New Roman"/>
          <w:b/>
        </w:rPr>
        <w:t>PASIŪLYMŲ RENGIMAS, PATEIKIMAS, KEITIMAS</w:t>
      </w:r>
    </w:p>
    <w:p w:rsidR="00E0222A" w:rsidRPr="00544B90" w:rsidRDefault="00E0222A" w:rsidP="00E0222A">
      <w:pPr>
        <w:spacing w:after="0" w:line="240" w:lineRule="auto"/>
        <w:ind w:firstLine="709"/>
        <w:jc w:val="center"/>
        <w:rPr>
          <w:rFonts w:ascii="Times New Roman" w:eastAsia="Calibri" w:hAnsi="Times New Roman" w:cs="Times New Roman"/>
          <w:b/>
          <w:sz w:val="16"/>
          <w:szCs w:val="16"/>
        </w:rPr>
      </w:pPr>
    </w:p>
    <w:p w:rsidR="00E0222A" w:rsidRPr="00A56E9F" w:rsidRDefault="0080635D" w:rsidP="0080635D">
      <w:pPr>
        <w:spacing w:after="0" w:line="240" w:lineRule="auto"/>
        <w:jc w:val="both"/>
        <w:rPr>
          <w:rFonts w:ascii="Times New Roman" w:eastAsia="Calibri" w:hAnsi="Times New Roman" w:cs="Times New Roman"/>
        </w:rPr>
      </w:pPr>
      <w:r w:rsidRPr="00A56E9F">
        <w:rPr>
          <w:rFonts w:ascii="Times New Roman" w:eastAsia="Calibri" w:hAnsi="Times New Roman" w:cs="Times New Roman"/>
        </w:rPr>
        <w:t>5.1.</w:t>
      </w:r>
      <w:r w:rsidR="00E0222A" w:rsidRPr="00A56E9F">
        <w:rPr>
          <w:rFonts w:ascii="Times New Roman" w:eastAsia="Calibri" w:hAnsi="Times New Roman" w:cs="Times New Roman"/>
        </w:rPr>
        <w:t xml:space="preserve"> Pateikdamas pasiūlymą, tiekėjas sutinka su šiomis konkurso sąlygomis ir patvirtina, kad jo pasiūlyme pateikta informacija yra teisinga ir apima viską, ko reikia tinkamam Sutarties įvykdymui.</w:t>
      </w:r>
    </w:p>
    <w:p w:rsidR="00AF1BAD"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 xml:space="preserve">5.2. Pasiūlymas turi būti pateikiamas tik elektroninėmis priemonėmis, naudojant CVP IS, pasiekiamoje adresu https://pirkimai.eviesiejipirkimai.lt/. Pasiūlymai, pateikti popierinėje formoje, </w:t>
      </w:r>
      <w:r w:rsidRPr="00AF1BAD">
        <w:rPr>
          <w:rFonts w:ascii="Times New Roman" w:eastAsia="Times New Roman" w:hAnsi="Times New Roman" w:cs="Times New Roman"/>
          <w:kern w:val="16"/>
          <w:lang w:val="x-none" w:eastAsia="ar-SA"/>
        </w:rPr>
        <w:t>bus grąž</w:t>
      </w:r>
      <w:r w:rsidRPr="00AF1BAD">
        <w:rPr>
          <w:rFonts w:ascii="Times New Roman" w:eastAsia="Times New Roman" w:hAnsi="Times New Roman" w:cs="Times New Roman"/>
          <w:kern w:val="16"/>
          <w:lang w:val="it-IT" w:eastAsia="ar-SA"/>
        </w:rPr>
        <w:t>inami neatpl</w:t>
      </w:r>
      <w:proofErr w:type="spellStart"/>
      <w:r w:rsidRPr="00AF1BAD">
        <w:rPr>
          <w:rFonts w:ascii="Times New Roman" w:eastAsia="Times New Roman" w:hAnsi="Times New Roman" w:cs="Times New Roman"/>
          <w:kern w:val="16"/>
          <w:lang w:val="x-none" w:eastAsia="ar-SA"/>
        </w:rPr>
        <w:t>ėšti</w:t>
      </w:r>
      <w:proofErr w:type="spellEnd"/>
      <w:r w:rsidRPr="00AF1BAD">
        <w:rPr>
          <w:rFonts w:ascii="Times New Roman" w:eastAsia="Times New Roman" w:hAnsi="Times New Roman" w:cs="Times New Roman"/>
          <w:kern w:val="16"/>
          <w:lang w:val="x-none" w:eastAsia="ar-SA"/>
        </w:rPr>
        <w:t xml:space="preserve"> tiekėjui (kurjeriui) ar grąž</w:t>
      </w:r>
      <w:r w:rsidRPr="00AF1BAD">
        <w:rPr>
          <w:rFonts w:ascii="Times New Roman" w:eastAsia="Times New Roman" w:hAnsi="Times New Roman" w:cs="Times New Roman"/>
          <w:kern w:val="16"/>
          <w:lang w:val="it-IT" w:eastAsia="ar-SA"/>
        </w:rPr>
        <w:t>inami registruotu lai</w:t>
      </w:r>
      <w:proofErr w:type="spellStart"/>
      <w:r w:rsidRPr="00AF1BAD">
        <w:rPr>
          <w:rFonts w:ascii="Times New Roman" w:eastAsia="Times New Roman" w:hAnsi="Times New Roman" w:cs="Times New Roman"/>
          <w:kern w:val="16"/>
          <w:lang w:val="x-none" w:eastAsia="ar-SA"/>
        </w:rPr>
        <w:t>šku</w:t>
      </w:r>
      <w:proofErr w:type="spellEnd"/>
      <w:r w:rsidRPr="00AF1BAD">
        <w:rPr>
          <w:rFonts w:ascii="Times New Roman" w:eastAsia="Times New Roman" w:hAnsi="Times New Roman" w:cs="Times New Roman"/>
          <w:kern w:val="16"/>
          <w:lang w:val="x-none" w:eastAsia="ar-SA"/>
        </w:rPr>
        <w:t xml:space="preserve"> ir nebus priimami ir vertinam</w:t>
      </w:r>
      <w:r w:rsidRPr="00AF1BAD">
        <w:rPr>
          <w:rFonts w:ascii="Times New Roman" w:eastAsia="Times New Roman" w:hAnsi="Times New Roman" w:cs="Times New Roman"/>
          <w:kern w:val="16"/>
          <w:lang w:eastAsia="ar-SA"/>
        </w:rPr>
        <w:t>i.</w:t>
      </w:r>
    </w:p>
    <w:p w:rsidR="00AF1BAD" w:rsidRPr="00AF1BAD"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5.3. Elektroninėmis priemonėmis pasiūlymus gali teikti tiktai CVP IS (https://pirkimai.eviesiejipirkimai.lt/) registruoti tiekėj</w:t>
      </w:r>
      <w:r>
        <w:rPr>
          <w:rFonts w:ascii="Times New Roman" w:eastAsia="Times New Roman" w:hAnsi="Times New Roman" w:cs="Times New Roman"/>
          <w:kern w:val="16"/>
          <w:lang w:eastAsia="ar-SA"/>
        </w:rPr>
        <w:t>ai.</w:t>
      </w:r>
    </w:p>
    <w:p w:rsidR="0080635D" w:rsidRPr="0080635D" w:rsidRDefault="00AF1BAD" w:rsidP="0080635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0773F4">
        <w:rPr>
          <w:rFonts w:ascii="Times New Roman" w:eastAsia="Times New Roman" w:hAnsi="Times New Roman" w:cs="Times New Roman"/>
          <w:kern w:val="16"/>
          <w:lang w:eastAsia="ar-SA"/>
        </w:rPr>
        <w:t>5.4</w:t>
      </w:r>
      <w:r w:rsidR="0080635D" w:rsidRPr="000773F4">
        <w:rPr>
          <w:rFonts w:ascii="Times New Roman" w:eastAsia="Times New Roman" w:hAnsi="Times New Roman" w:cs="Times New Roman"/>
          <w:kern w:val="16"/>
          <w:lang w:eastAsia="ar-SA"/>
        </w:rPr>
        <w:t xml:space="preserve">. Pasiūlymas privalo būti pasirašytas </w:t>
      </w:r>
      <w:r w:rsidR="000773F4" w:rsidRPr="000773F4">
        <w:rPr>
          <w:rFonts w:ascii="Times New Roman" w:eastAsia="Times New Roman" w:hAnsi="Times New Roman" w:cs="Times New Roman"/>
          <w:lang w:eastAsia="da-DK"/>
        </w:rPr>
        <w:t>saugiu elektroniniu parašu, atitinkančiu LR elektroninio parašo įstatymo (Žin. 2000, Nr. 61-1827)</w:t>
      </w:r>
      <w:r w:rsidR="0080635D" w:rsidRPr="000773F4">
        <w:rPr>
          <w:rFonts w:ascii="Times New Roman" w:eastAsia="Times New Roman" w:hAnsi="Times New Roman" w:cs="Times New Roman"/>
          <w:kern w:val="16"/>
          <w:lang w:eastAsia="ar-SA"/>
        </w:rPr>
        <w:t xml:space="preserve"> reikalavimus. </w:t>
      </w:r>
      <w:r w:rsidR="000773F4" w:rsidRPr="000773F4">
        <w:rPr>
          <w:rFonts w:ascii="Times New Roman" w:eastAsia="Times New Roman" w:hAnsi="Times New Roman" w:cs="Times New Roman"/>
          <w:b/>
          <w:kern w:val="16"/>
          <w:lang w:eastAsia="ar-SA"/>
        </w:rPr>
        <w:t>Jei pasiūlymą saugiu</w:t>
      </w:r>
      <w:r w:rsidR="0080635D" w:rsidRPr="000773F4">
        <w:rPr>
          <w:rFonts w:ascii="Times New Roman" w:eastAsia="Times New Roman" w:hAnsi="Times New Roman" w:cs="Times New Roman"/>
          <w:b/>
          <w:kern w:val="16"/>
          <w:lang w:eastAsia="ar-SA"/>
        </w:rPr>
        <w:t xml:space="preserve"> elektroniniu parašu patvirtina ne tiekėjo</w:t>
      </w:r>
      <w:r w:rsidR="0080635D" w:rsidRPr="0080635D">
        <w:rPr>
          <w:rFonts w:ascii="Times New Roman" w:eastAsia="Times New Roman" w:hAnsi="Times New Roman" w:cs="Times New Roman"/>
          <w:b/>
          <w:kern w:val="16"/>
          <w:lang w:eastAsia="ar-SA"/>
        </w:rPr>
        <w:t xml:space="preserve"> vadovas, kartu su pasiūlymu turi būti pateiktas įgaliojimas kitam asmeniui, suteikiantis jam teisę pasiūlymą pasirašyti elektroniniu parašu</w:t>
      </w:r>
      <w:r w:rsidR="0080635D" w:rsidRPr="0080635D">
        <w:rPr>
          <w:rFonts w:ascii="Times New Roman" w:eastAsia="Times New Roman" w:hAnsi="Times New Roman" w:cs="Times New Roman"/>
          <w:kern w:val="16"/>
          <w:lang w:eastAsia="ar-SA"/>
        </w:rPr>
        <w:t>.</w:t>
      </w:r>
    </w:p>
    <w:p w:rsidR="00AF1BAD" w:rsidRPr="00AF1BAD"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5.5. Visi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 duomenų failų formatus (pvz., *.</w:t>
      </w:r>
      <w:proofErr w:type="spellStart"/>
      <w:r w:rsidRPr="00AF1BAD">
        <w:rPr>
          <w:rFonts w:ascii="Times New Roman" w:eastAsia="Times New Roman" w:hAnsi="Times New Roman" w:cs="Times New Roman"/>
          <w:kern w:val="16"/>
          <w:lang w:eastAsia="ar-SA"/>
        </w:rPr>
        <w:t>pdf</w:t>
      </w:r>
      <w:proofErr w:type="spellEnd"/>
      <w:r w:rsidRPr="00AF1BAD">
        <w:rPr>
          <w:rFonts w:ascii="Times New Roman" w:eastAsia="Times New Roman" w:hAnsi="Times New Roman" w:cs="Times New Roman"/>
          <w:kern w:val="16"/>
          <w:lang w:eastAsia="ar-SA"/>
        </w:rPr>
        <w:t>, *.</w:t>
      </w:r>
      <w:proofErr w:type="spellStart"/>
      <w:r w:rsidRPr="00AF1BAD">
        <w:rPr>
          <w:rFonts w:ascii="Times New Roman" w:eastAsia="Times New Roman" w:hAnsi="Times New Roman" w:cs="Times New Roman"/>
          <w:kern w:val="16"/>
          <w:lang w:eastAsia="ar-SA"/>
        </w:rPr>
        <w:t>jpg</w:t>
      </w:r>
      <w:proofErr w:type="spellEnd"/>
      <w:r w:rsidRPr="00AF1BAD">
        <w:rPr>
          <w:rFonts w:ascii="Times New Roman" w:eastAsia="Times New Roman" w:hAnsi="Times New Roman" w:cs="Times New Roman"/>
          <w:kern w:val="16"/>
          <w:lang w:eastAsia="ar-SA"/>
        </w:rPr>
        <w:t>, *.</w:t>
      </w:r>
      <w:proofErr w:type="spellStart"/>
      <w:r w:rsidRPr="00AF1BAD">
        <w:rPr>
          <w:rFonts w:ascii="Times New Roman" w:eastAsia="Times New Roman" w:hAnsi="Times New Roman" w:cs="Times New Roman"/>
          <w:kern w:val="16"/>
          <w:lang w:eastAsia="ar-SA"/>
        </w:rPr>
        <w:t>doc</w:t>
      </w:r>
      <w:proofErr w:type="spellEnd"/>
      <w:r w:rsidRPr="00AF1BAD">
        <w:rPr>
          <w:rFonts w:ascii="Times New Roman" w:eastAsia="Times New Roman" w:hAnsi="Times New Roman" w:cs="Times New Roman"/>
          <w:kern w:val="16"/>
          <w:lang w:eastAsia="ar-SA"/>
        </w:rPr>
        <w:t xml:space="preserve"> ir kt.).</w:t>
      </w:r>
    </w:p>
    <w:p w:rsidR="00AF1BAD" w:rsidRPr="00AF1BAD"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5.6. Pateikiant dokumentus elektronine forma, t. y. tiesiogiai suformuojant elektroninėmis priemonėmis arba pateikiant skaitmenines dokumentų kopijas, ir pasi</w:t>
      </w:r>
      <w:r w:rsidR="000773F4">
        <w:rPr>
          <w:rFonts w:ascii="Times New Roman" w:eastAsia="Times New Roman" w:hAnsi="Times New Roman" w:cs="Times New Roman"/>
          <w:kern w:val="16"/>
          <w:lang w:eastAsia="ar-SA"/>
        </w:rPr>
        <w:t>ūlymą pasirašant saugiu</w:t>
      </w:r>
      <w:r w:rsidRPr="00AF1BAD">
        <w:rPr>
          <w:rFonts w:ascii="Times New Roman" w:eastAsia="Times New Roman" w:hAnsi="Times New Roman" w:cs="Times New Roman"/>
          <w:kern w:val="16"/>
          <w:lang w:eastAsia="ar-SA"/>
        </w:rPr>
        <w:t xml:space="preserve"> elektroniniu parašu yra deklaruojama, kad dokumentų elektroninės formos arba dokumentų skaitmeninės kopijos yra tikros. Perkantysis subjektas pasilieka sau teisę prašyti dokumentų originalų.</w:t>
      </w:r>
    </w:p>
    <w:p w:rsidR="00AF1BAD" w:rsidRPr="00AF1BAD"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5.7. 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w:t>
      </w:r>
      <w:r w:rsidR="005E37FD">
        <w:rPr>
          <w:rFonts w:ascii="Times New Roman" w:eastAsia="Times New Roman" w:hAnsi="Times New Roman" w:cs="Times New Roman"/>
          <w:kern w:val="16"/>
          <w:lang w:eastAsia="ar-SA"/>
        </w:rPr>
        <w:t>as turi būti patvirtintas tiekėjo</w:t>
      </w:r>
      <w:r w:rsidRPr="00AF1BAD">
        <w:rPr>
          <w:rFonts w:ascii="Times New Roman" w:eastAsia="Times New Roman" w:hAnsi="Times New Roman" w:cs="Times New Roman"/>
          <w:kern w:val="16"/>
          <w:lang w:eastAsia="ar-SA"/>
        </w:rPr>
        <w:t xml:space="preserve"> parašu. Sertifikatai, atestatai</w:t>
      </w:r>
      <w:r w:rsidR="005E37FD">
        <w:rPr>
          <w:rFonts w:ascii="Times New Roman" w:eastAsia="Times New Roman" w:hAnsi="Times New Roman" w:cs="Times New Roman"/>
          <w:kern w:val="16"/>
          <w:lang w:eastAsia="ar-SA"/>
        </w:rPr>
        <w:t>, schemos, diagramos, brėžinių paaiškinimai ir pan.</w:t>
      </w:r>
      <w:r w:rsidRPr="00AF1BAD">
        <w:rPr>
          <w:rFonts w:ascii="Times New Roman" w:eastAsia="Times New Roman" w:hAnsi="Times New Roman" w:cs="Times New Roman"/>
          <w:kern w:val="16"/>
          <w:lang w:eastAsia="ar-SA"/>
        </w:rPr>
        <w:t xml:space="preserve"> gali būti pateikti originalia anglų kalba, kartu neteiki</w:t>
      </w:r>
      <w:r w:rsidR="005E37FD">
        <w:rPr>
          <w:rFonts w:ascii="Times New Roman" w:eastAsia="Times New Roman" w:hAnsi="Times New Roman" w:cs="Times New Roman"/>
          <w:kern w:val="16"/>
          <w:lang w:eastAsia="ar-SA"/>
        </w:rPr>
        <w:t>ant jų vertimo į lietuvių kalbą, tačiau perkančiajam subjektui pareikalavus tiekėjas juos privalės išversti per 2 darbo dienas.</w:t>
      </w:r>
    </w:p>
    <w:p w:rsidR="00AF1BAD"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5.8. Tiekėjas (fizinis ar juridinis asmuo) gali pateikti Perkančiajam subjektui tik vieną pasiūlymą, nepriklausomai nuo to, ar teikiant pasiūlymą jis bus atskiras tiekėjas, ar tiekėjų grupės dalyvis (jungtinės veiklos sutarties šalis). Bet kuris fizinis ar juridinis asmuo, teikdamas pasiūlymą kaip atskiras tiekėjas ar tiekėjų grupės dalyvis (jungtinės veiklos sutarties šalis), kitame pasiūlyme nebegali būti subtiekėjas. Jei tiekėjas pateikia daugiau nei vieną pasiūlymą arba tiekėjų grupės dalyvis dalyvauja teikiant kelis pasiūlymus, visi tokie pasiūlymai bus atmesti.</w:t>
      </w:r>
    </w:p>
    <w:p w:rsidR="00C43A07" w:rsidRPr="00D406CF" w:rsidRDefault="00C43A07" w:rsidP="00C43A07">
      <w:pPr>
        <w:spacing w:after="0" w:line="240" w:lineRule="auto"/>
        <w:jc w:val="both"/>
        <w:rPr>
          <w:rFonts w:ascii="Times New Roman" w:eastAsia="Times New Roman" w:hAnsi="Times New Roman" w:cs="Times New Roman"/>
          <w:lang w:eastAsia="da-DK"/>
        </w:rPr>
      </w:pPr>
      <w:r w:rsidRPr="00D406CF">
        <w:rPr>
          <w:rFonts w:ascii="Times New Roman" w:eastAsia="Times New Roman" w:hAnsi="Times New Roman" w:cs="Times New Roman"/>
          <w:lang w:eastAsia="da-DK"/>
        </w:rPr>
        <w:t>5.</w:t>
      </w:r>
      <w:r w:rsidR="000E54DC" w:rsidRPr="00D406CF">
        <w:rPr>
          <w:rFonts w:ascii="Times New Roman" w:eastAsia="Times New Roman" w:hAnsi="Times New Roman" w:cs="Times New Roman"/>
          <w:lang w:eastAsia="da-DK"/>
        </w:rPr>
        <w:t>9</w:t>
      </w:r>
      <w:r w:rsidRPr="00D406CF">
        <w:rPr>
          <w:rFonts w:ascii="Times New Roman" w:eastAsia="Times New Roman" w:hAnsi="Times New Roman" w:cs="Times New Roman"/>
          <w:lang w:eastAsia="da-DK"/>
        </w:rPr>
        <w:t xml:space="preserve">. Tiekėjas, pateikdamas pasiūlymą, turi siūlyti visą </w:t>
      </w:r>
      <w:r w:rsidR="006900B2" w:rsidRPr="00D406CF">
        <w:rPr>
          <w:rFonts w:ascii="Times New Roman" w:eastAsia="Times New Roman" w:hAnsi="Times New Roman" w:cs="Times New Roman"/>
          <w:lang w:eastAsia="da-DK"/>
        </w:rPr>
        <w:t>pirkimo objekto apimtį</w:t>
      </w:r>
      <w:r w:rsidRPr="00D406CF">
        <w:rPr>
          <w:rFonts w:ascii="Times New Roman" w:eastAsia="Times New Roman" w:hAnsi="Times New Roman" w:cs="Times New Roman"/>
          <w:lang w:eastAsia="da-DK"/>
        </w:rPr>
        <w:t>.</w:t>
      </w:r>
    </w:p>
    <w:p w:rsidR="00AF1BAD" w:rsidRPr="00D406CF"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406CF">
        <w:rPr>
          <w:rFonts w:ascii="Times New Roman" w:eastAsia="Times New Roman" w:hAnsi="Times New Roman" w:cs="Times New Roman"/>
          <w:kern w:val="16"/>
          <w:lang w:eastAsia="ar-SA"/>
        </w:rPr>
        <w:t>5.</w:t>
      </w:r>
      <w:r w:rsidR="006900B2" w:rsidRPr="00D406CF">
        <w:rPr>
          <w:rFonts w:ascii="Times New Roman" w:eastAsia="Times New Roman" w:hAnsi="Times New Roman" w:cs="Times New Roman"/>
          <w:kern w:val="16"/>
          <w:lang w:eastAsia="ar-SA"/>
        </w:rPr>
        <w:t>10</w:t>
      </w:r>
      <w:r w:rsidRPr="00D406CF">
        <w:rPr>
          <w:rFonts w:ascii="Times New Roman" w:eastAsia="Times New Roman" w:hAnsi="Times New Roman" w:cs="Times New Roman"/>
          <w:kern w:val="16"/>
          <w:lang w:eastAsia="ar-SA"/>
        </w:rPr>
        <w:t>. Perkantysis subjektas neleidžia pateikti alternatyvių pasiūlymų. Tiekėjui pateikus alternatyvų pasiūlymą, jo pasiūlymas ir alternatyvus pasiūlymas (alternatyvūs pasiūlymai) bus atmesti.</w:t>
      </w:r>
    </w:p>
    <w:p w:rsidR="00AF1BAD" w:rsidRPr="00D406CF" w:rsidRDefault="00AF1BAD" w:rsidP="00AF1BAD">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406CF">
        <w:rPr>
          <w:rFonts w:ascii="Times New Roman" w:eastAsia="Times New Roman" w:hAnsi="Times New Roman" w:cs="Times New Roman"/>
          <w:kern w:val="16"/>
          <w:lang w:eastAsia="ar-SA"/>
        </w:rPr>
        <w:t>5.1</w:t>
      </w:r>
      <w:r w:rsidR="006900B2" w:rsidRPr="00D406CF">
        <w:rPr>
          <w:rFonts w:ascii="Times New Roman" w:eastAsia="Times New Roman" w:hAnsi="Times New Roman" w:cs="Times New Roman"/>
          <w:kern w:val="16"/>
          <w:lang w:eastAsia="ar-SA"/>
        </w:rPr>
        <w:t>1</w:t>
      </w:r>
      <w:r w:rsidRPr="00D406CF">
        <w:rPr>
          <w:rFonts w:ascii="Times New Roman" w:eastAsia="Times New Roman" w:hAnsi="Times New Roman" w:cs="Times New Roman"/>
          <w:kern w:val="16"/>
          <w:lang w:eastAsia="ar-SA"/>
        </w:rPr>
        <w:t>. Tiekėjas savo pasiūlymą CVP IS privalo parengti CVP IS pasiūlymo lango eilutėje „Prisegti dokumentai“ pateikdamas užpildytą pasiūlymo formą ir kitus reikalaujamus dokumentus.</w:t>
      </w:r>
    </w:p>
    <w:p w:rsidR="005933EF" w:rsidRPr="00D406CF" w:rsidRDefault="005933EF"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406CF">
        <w:rPr>
          <w:rFonts w:ascii="Times New Roman" w:eastAsia="Times New Roman" w:hAnsi="Times New Roman" w:cs="Times New Roman"/>
          <w:kern w:val="16"/>
          <w:lang w:eastAsia="ar-SA"/>
        </w:rPr>
        <w:t>5.1</w:t>
      </w:r>
      <w:r w:rsidR="006900B2" w:rsidRPr="00D406CF">
        <w:rPr>
          <w:rFonts w:ascii="Times New Roman" w:eastAsia="Times New Roman" w:hAnsi="Times New Roman" w:cs="Times New Roman"/>
          <w:kern w:val="16"/>
          <w:lang w:eastAsia="ar-SA"/>
        </w:rPr>
        <w:t>2</w:t>
      </w:r>
      <w:r w:rsidRPr="00D406CF">
        <w:rPr>
          <w:rFonts w:ascii="Times New Roman" w:eastAsia="Times New Roman" w:hAnsi="Times New Roman" w:cs="Times New Roman"/>
          <w:kern w:val="16"/>
          <w:lang w:eastAsia="ar-SA"/>
        </w:rPr>
        <w:t>. Pasiūlymą sudaro tiekėjo pateiktų duomenų ir dokumentų elektroninėje formoje CVP IS priemonėmis visuma:</w:t>
      </w:r>
    </w:p>
    <w:p w:rsidR="005933EF" w:rsidRDefault="005933EF"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5772E">
        <w:rPr>
          <w:rFonts w:ascii="Times New Roman" w:eastAsia="Times New Roman" w:hAnsi="Times New Roman" w:cs="Times New Roman"/>
          <w:kern w:val="16"/>
          <w:lang w:eastAsia="ar-SA"/>
        </w:rPr>
        <w:t>5.1</w:t>
      </w:r>
      <w:r w:rsidR="006900B2" w:rsidRPr="00F5772E">
        <w:rPr>
          <w:rFonts w:ascii="Times New Roman" w:eastAsia="Times New Roman" w:hAnsi="Times New Roman" w:cs="Times New Roman"/>
          <w:kern w:val="16"/>
          <w:lang w:eastAsia="ar-SA"/>
        </w:rPr>
        <w:t>2</w:t>
      </w:r>
      <w:r w:rsidRPr="00F5772E">
        <w:rPr>
          <w:rFonts w:ascii="Times New Roman" w:eastAsia="Times New Roman" w:hAnsi="Times New Roman" w:cs="Times New Roman"/>
          <w:kern w:val="16"/>
          <w:lang w:eastAsia="ar-SA"/>
        </w:rPr>
        <w:t>.1. užpildytas pasiūlymas pagal pasiūlymo formą (2 priedas);</w:t>
      </w:r>
    </w:p>
    <w:p w:rsidR="00C027F9" w:rsidRPr="00F5772E" w:rsidRDefault="00C027F9"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5.12.2. pasiūlymo galiojimą užtikrinantis dokumentas;</w:t>
      </w:r>
    </w:p>
    <w:p w:rsidR="00D406CF" w:rsidRPr="00F5772E" w:rsidRDefault="00C027F9" w:rsidP="00D406C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5.12.3</w:t>
      </w:r>
      <w:r w:rsidR="00D406CF" w:rsidRPr="00F5772E">
        <w:rPr>
          <w:rFonts w:ascii="Times New Roman" w:eastAsia="Times New Roman" w:hAnsi="Times New Roman" w:cs="Times New Roman"/>
          <w:kern w:val="16"/>
          <w:lang w:eastAsia="ar-SA"/>
        </w:rPr>
        <w:t>. įgaliojimas ar kitas dokumentas, pvz., pareigybės aprašymas, suteikiantis teisę pasirašyti tiekėjo pasiūlymą ir / ar kitus dokumentus (taikoma, k</w:t>
      </w:r>
      <w:r w:rsidR="000773F4" w:rsidRPr="00F5772E">
        <w:rPr>
          <w:rFonts w:ascii="Times New Roman" w:eastAsia="Times New Roman" w:hAnsi="Times New Roman" w:cs="Times New Roman"/>
          <w:kern w:val="16"/>
          <w:lang w:eastAsia="ar-SA"/>
        </w:rPr>
        <w:t>ai pasiūlymą CVP IS saugiu</w:t>
      </w:r>
      <w:r w:rsidR="00D406CF" w:rsidRPr="00F5772E">
        <w:rPr>
          <w:rFonts w:ascii="Times New Roman" w:eastAsia="Times New Roman" w:hAnsi="Times New Roman" w:cs="Times New Roman"/>
          <w:kern w:val="16"/>
          <w:lang w:eastAsia="ar-SA"/>
        </w:rPr>
        <w:t xml:space="preserve"> elektroniniu parašu patvirtina ne tiekėjo vadovas, o kitas asmuo);</w:t>
      </w:r>
    </w:p>
    <w:p w:rsidR="005933EF" w:rsidRDefault="005933EF"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noProof/>
          <w:kern w:val="16"/>
          <w:lang w:eastAsia="ar-SA"/>
        </w:rPr>
      </w:pPr>
      <w:r w:rsidRPr="00F5772E">
        <w:rPr>
          <w:rFonts w:ascii="Times New Roman" w:eastAsia="Times New Roman" w:hAnsi="Times New Roman" w:cs="Times New Roman"/>
          <w:kern w:val="16"/>
          <w:lang w:eastAsia="ar-SA"/>
        </w:rPr>
        <w:t>5.1</w:t>
      </w:r>
      <w:r w:rsidR="006900B2" w:rsidRPr="00F5772E">
        <w:rPr>
          <w:rFonts w:ascii="Times New Roman" w:eastAsia="Times New Roman" w:hAnsi="Times New Roman" w:cs="Times New Roman"/>
          <w:kern w:val="16"/>
          <w:lang w:eastAsia="ar-SA"/>
        </w:rPr>
        <w:t>2</w:t>
      </w:r>
      <w:r w:rsidR="00C027F9">
        <w:rPr>
          <w:rFonts w:ascii="Times New Roman" w:eastAsia="Times New Roman" w:hAnsi="Times New Roman" w:cs="Times New Roman"/>
          <w:kern w:val="16"/>
          <w:lang w:eastAsia="ar-SA"/>
        </w:rPr>
        <w:t>.4</w:t>
      </w:r>
      <w:r w:rsidRPr="00F5772E">
        <w:rPr>
          <w:rFonts w:ascii="Times New Roman" w:eastAsia="Times New Roman" w:hAnsi="Times New Roman" w:cs="Times New Roman"/>
          <w:kern w:val="16"/>
          <w:lang w:eastAsia="ar-SA"/>
        </w:rPr>
        <w:t xml:space="preserve">. </w:t>
      </w:r>
      <w:r w:rsidRPr="00F5772E">
        <w:rPr>
          <w:rFonts w:ascii="Times New Roman" w:eastAsia="Times New Roman" w:hAnsi="Times New Roman" w:cs="Times New Roman"/>
          <w:noProof/>
          <w:kern w:val="16"/>
          <w:lang w:eastAsia="ar-SA"/>
        </w:rPr>
        <w:t>užpildytas (-i) Europos bendrasis (-ieji) vie</w:t>
      </w:r>
      <w:r w:rsidR="00D406CF" w:rsidRPr="00F5772E">
        <w:rPr>
          <w:rFonts w:ascii="Times New Roman" w:eastAsia="Times New Roman" w:hAnsi="Times New Roman" w:cs="Times New Roman"/>
          <w:noProof/>
          <w:kern w:val="16"/>
          <w:lang w:eastAsia="ar-SA"/>
        </w:rPr>
        <w:t>šųjų pirkimų dokumentas (-ai) (3</w:t>
      </w:r>
      <w:r w:rsidRPr="00F5772E">
        <w:rPr>
          <w:rFonts w:ascii="Times New Roman" w:eastAsia="Times New Roman" w:hAnsi="Times New Roman" w:cs="Times New Roman"/>
          <w:noProof/>
          <w:kern w:val="16"/>
          <w:lang w:eastAsia="ar-SA"/>
        </w:rPr>
        <w:t xml:space="preserve"> priedas);</w:t>
      </w:r>
    </w:p>
    <w:p w:rsidR="00EE55D1" w:rsidRPr="00F5772E" w:rsidRDefault="00C027F9"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b/>
          <w:noProof/>
          <w:kern w:val="16"/>
          <w:lang w:eastAsia="ar-SA"/>
        </w:rPr>
      </w:pPr>
      <w:r>
        <w:rPr>
          <w:rFonts w:ascii="Times New Roman" w:eastAsia="Times New Roman" w:hAnsi="Times New Roman" w:cs="Times New Roman"/>
          <w:noProof/>
          <w:kern w:val="16"/>
          <w:lang w:eastAsia="ar-SA"/>
        </w:rPr>
        <w:t>5.12.5</w:t>
      </w:r>
      <w:r w:rsidR="00EE55D1">
        <w:rPr>
          <w:rFonts w:ascii="Times New Roman" w:eastAsia="Times New Roman" w:hAnsi="Times New Roman" w:cs="Times New Roman"/>
          <w:noProof/>
          <w:kern w:val="16"/>
          <w:lang w:eastAsia="ar-SA"/>
        </w:rPr>
        <w:t>.</w:t>
      </w:r>
      <w:r w:rsidR="00E24C63">
        <w:rPr>
          <w:rFonts w:ascii="Times New Roman" w:eastAsia="Times New Roman" w:hAnsi="Times New Roman" w:cs="Times New Roman"/>
          <w:noProof/>
          <w:kern w:val="16"/>
          <w:lang w:eastAsia="ar-SA"/>
        </w:rPr>
        <w:t xml:space="preserve"> užpildyta</w:t>
      </w:r>
      <w:r w:rsidR="00AD6B0A">
        <w:rPr>
          <w:rFonts w:ascii="Times New Roman" w:eastAsia="Times New Roman" w:hAnsi="Times New Roman" w:cs="Times New Roman"/>
          <w:noProof/>
          <w:kern w:val="16"/>
          <w:lang w:eastAsia="ar-SA"/>
        </w:rPr>
        <w:t xml:space="preserve"> (-os) Kvalifikacinių reikalavimų </w:t>
      </w:r>
      <w:r w:rsidR="00141281">
        <w:rPr>
          <w:rFonts w:ascii="Times New Roman" w:eastAsia="Times New Roman" w:hAnsi="Times New Roman" w:cs="Times New Roman"/>
          <w:noProof/>
          <w:kern w:val="16"/>
          <w:lang w:eastAsia="ar-SA"/>
        </w:rPr>
        <w:t>atitikties deklaracija (-os) (4</w:t>
      </w:r>
      <w:r w:rsidR="00AD6B0A">
        <w:rPr>
          <w:rFonts w:ascii="Times New Roman" w:eastAsia="Times New Roman" w:hAnsi="Times New Roman" w:cs="Times New Roman"/>
          <w:noProof/>
          <w:kern w:val="16"/>
          <w:lang w:eastAsia="ar-SA"/>
        </w:rPr>
        <w:t xml:space="preserve"> priedas)</w:t>
      </w:r>
    </w:p>
    <w:p w:rsidR="000D698A" w:rsidRPr="00F5772E" w:rsidRDefault="000D698A" w:rsidP="000D698A">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5772E">
        <w:rPr>
          <w:rFonts w:ascii="Times New Roman" w:eastAsia="Times New Roman" w:hAnsi="Times New Roman" w:cs="Times New Roman"/>
          <w:kern w:val="16"/>
          <w:lang w:eastAsia="ar-SA"/>
        </w:rPr>
        <w:t>5.12.</w:t>
      </w:r>
      <w:r w:rsidR="00C027F9">
        <w:rPr>
          <w:rFonts w:ascii="Times New Roman" w:eastAsia="Times New Roman" w:hAnsi="Times New Roman" w:cs="Times New Roman"/>
          <w:kern w:val="16"/>
          <w:lang w:eastAsia="ar-SA"/>
        </w:rPr>
        <w:t>6</w:t>
      </w:r>
      <w:r w:rsidRPr="00F5772E">
        <w:rPr>
          <w:rFonts w:ascii="Times New Roman" w:eastAsia="Times New Roman" w:hAnsi="Times New Roman" w:cs="Times New Roman"/>
          <w:kern w:val="16"/>
          <w:lang w:eastAsia="ar-SA"/>
        </w:rPr>
        <w:t>. jungtinės veiklos sutarties kopija, jei pasiūlymą teikia tiekėjų grupė;</w:t>
      </w:r>
    </w:p>
    <w:p w:rsidR="00AD6B0A" w:rsidRPr="00044742" w:rsidRDefault="005933EF"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5772E">
        <w:rPr>
          <w:rFonts w:ascii="Times New Roman" w:eastAsia="Times New Roman" w:hAnsi="Times New Roman" w:cs="Times New Roman"/>
          <w:kern w:val="16"/>
          <w:lang w:eastAsia="ar-SA"/>
        </w:rPr>
        <w:t>5.1</w:t>
      </w:r>
      <w:r w:rsidR="00C027F9">
        <w:rPr>
          <w:rFonts w:ascii="Times New Roman" w:eastAsia="Times New Roman" w:hAnsi="Times New Roman" w:cs="Times New Roman"/>
          <w:kern w:val="16"/>
          <w:lang w:eastAsia="ar-SA"/>
        </w:rPr>
        <w:t>2.7</w:t>
      </w:r>
      <w:r w:rsidRPr="00F5772E">
        <w:rPr>
          <w:rFonts w:ascii="Times New Roman" w:eastAsia="Times New Roman" w:hAnsi="Times New Roman" w:cs="Times New Roman"/>
          <w:kern w:val="16"/>
          <w:lang w:eastAsia="ar-SA"/>
        </w:rPr>
        <w:t xml:space="preserve">. </w:t>
      </w:r>
      <w:r w:rsidR="00C027F9">
        <w:rPr>
          <w:rFonts w:ascii="Times New Roman" w:eastAsia="Times New Roman" w:hAnsi="Times New Roman" w:cs="Times New Roman"/>
          <w:kern w:val="16"/>
          <w:lang w:eastAsia="ar-SA"/>
        </w:rPr>
        <w:t>užpildytas 2a</w:t>
      </w:r>
      <w:r w:rsidR="00CF7029" w:rsidRPr="00F5772E">
        <w:rPr>
          <w:rFonts w:ascii="Times New Roman" w:eastAsia="Times New Roman" w:hAnsi="Times New Roman" w:cs="Times New Roman"/>
          <w:kern w:val="16"/>
          <w:lang w:eastAsia="ar-SA"/>
        </w:rPr>
        <w:t xml:space="preserve"> priedas</w:t>
      </w:r>
      <w:r w:rsidR="00AD6B0A">
        <w:rPr>
          <w:rFonts w:ascii="Times New Roman" w:eastAsia="Times New Roman" w:hAnsi="Times New Roman" w:cs="Times New Roman"/>
          <w:kern w:val="16"/>
          <w:lang w:eastAsia="ar-SA"/>
        </w:rPr>
        <w:t xml:space="preserve"> „</w:t>
      </w:r>
      <w:r w:rsidR="00AD6B0A" w:rsidRPr="00044742">
        <w:rPr>
          <w:rFonts w:ascii="Times New Roman" w:eastAsia="Times New Roman" w:hAnsi="Times New Roman" w:cs="Times New Roman"/>
          <w:kern w:val="16"/>
          <w:lang w:eastAsia="ar-SA"/>
        </w:rPr>
        <w:t>Darbų sąmata“</w:t>
      </w:r>
      <w:r w:rsidR="00CF7029" w:rsidRPr="00044742">
        <w:rPr>
          <w:rFonts w:ascii="Times New Roman" w:eastAsia="Times New Roman" w:hAnsi="Times New Roman" w:cs="Times New Roman"/>
          <w:kern w:val="16"/>
          <w:lang w:eastAsia="ar-SA"/>
        </w:rPr>
        <w:t xml:space="preserve"> </w:t>
      </w:r>
    </w:p>
    <w:p w:rsidR="005933EF" w:rsidRPr="00044742" w:rsidRDefault="00C027F9" w:rsidP="005933E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044742">
        <w:rPr>
          <w:rFonts w:ascii="Times New Roman" w:eastAsia="Times New Roman" w:hAnsi="Times New Roman" w:cs="Times New Roman"/>
          <w:kern w:val="16"/>
          <w:lang w:eastAsia="ar-SA"/>
        </w:rPr>
        <w:t>5.12.</w:t>
      </w:r>
      <w:r w:rsidR="00044742" w:rsidRPr="00044742">
        <w:rPr>
          <w:rFonts w:ascii="Times New Roman" w:eastAsia="Times New Roman" w:hAnsi="Times New Roman" w:cs="Times New Roman"/>
          <w:kern w:val="16"/>
          <w:lang w:eastAsia="ar-SA"/>
        </w:rPr>
        <w:t>8</w:t>
      </w:r>
      <w:r w:rsidR="005933EF" w:rsidRPr="00044742">
        <w:rPr>
          <w:rFonts w:ascii="Times New Roman" w:eastAsia="Times New Roman" w:hAnsi="Times New Roman" w:cs="Times New Roman"/>
          <w:kern w:val="16"/>
          <w:lang w:eastAsia="ar-SA"/>
        </w:rPr>
        <w:t>. kiti pasiūlymo priedai ir reikalingi dokumentai ar medžiaga.</w:t>
      </w:r>
    </w:p>
    <w:p w:rsidR="00C43A07" w:rsidRPr="00044742" w:rsidRDefault="006900B2" w:rsidP="00C43A07">
      <w:pPr>
        <w:spacing w:after="0" w:line="240" w:lineRule="auto"/>
        <w:jc w:val="both"/>
        <w:rPr>
          <w:rFonts w:ascii="Times New Roman" w:eastAsia="Times New Roman" w:hAnsi="Times New Roman" w:cs="Times New Roman"/>
          <w:lang w:eastAsia="da-DK"/>
        </w:rPr>
      </w:pPr>
      <w:r w:rsidRPr="00044742">
        <w:rPr>
          <w:rFonts w:ascii="Times New Roman" w:eastAsia="Times New Roman" w:hAnsi="Times New Roman" w:cs="Times New Roman"/>
          <w:lang w:eastAsia="da-DK"/>
        </w:rPr>
        <w:t>5.13</w:t>
      </w:r>
      <w:r w:rsidR="00C43A07" w:rsidRPr="00044742">
        <w:rPr>
          <w:rFonts w:ascii="Times New Roman" w:eastAsia="Times New Roman" w:hAnsi="Times New Roman" w:cs="Times New Roman"/>
          <w:lang w:eastAsia="da-DK"/>
        </w:rPr>
        <w:t xml:space="preserve">. Pasiūlyme </w:t>
      </w:r>
      <w:r w:rsidR="005F04E1" w:rsidRPr="00044742">
        <w:rPr>
          <w:rFonts w:ascii="Times New Roman" w:eastAsia="Times New Roman" w:hAnsi="Times New Roman" w:cs="Times New Roman"/>
          <w:lang w:eastAsia="da-DK"/>
        </w:rPr>
        <w:t>Darbų</w:t>
      </w:r>
      <w:r w:rsidR="00C43A07" w:rsidRPr="00044742">
        <w:rPr>
          <w:rFonts w:ascii="Times New Roman" w:eastAsia="Times New Roman" w:hAnsi="Times New Roman" w:cs="Times New Roman"/>
          <w:lang w:eastAsia="da-DK"/>
        </w:rPr>
        <w:t xml:space="preserve"> kaina pateikiama eurais, turi būti išreikšta ir apskaičiuota taip, kaip nurodyta šių pirkimo dokumentų 2</w:t>
      </w:r>
      <w:r w:rsidR="00C15FB5" w:rsidRPr="00044742">
        <w:rPr>
          <w:rFonts w:ascii="Times New Roman" w:eastAsia="Times New Roman" w:hAnsi="Times New Roman" w:cs="Times New Roman"/>
          <w:lang w:eastAsia="da-DK"/>
        </w:rPr>
        <w:t xml:space="preserve"> ir 2a prieduose</w:t>
      </w:r>
      <w:r w:rsidR="00C43A07" w:rsidRPr="00044742">
        <w:rPr>
          <w:rFonts w:ascii="Times New Roman" w:eastAsia="Times New Roman" w:hAnsi="Times New Roman" w:cs="Times New Roman"/>
          <w:lang w:eastAsia="da-DK"/>
        </w:rPr>
        <w:t>. Į pasiūlymo kainą turi būti įskaityti visi mokesčiai ir visos tiekėjo išlaidos, susijus</w:t>
      </w:r>
      <w:r w:rsidR="005F04E1" w:rsidRPr="00044742">
        <w:rPr>
          <w:rFonts w:ascii="Times New Roman" w:eastAsia="Times New Roman" w:hAnsi="Times New Roman" w:cs="Times New Roman"/>
          <w:lang w:eastAsia="da-DK"/>
        </w:rPr>
        <w:t>ios su Darbų</w:t>
      </w:r>
      <w:r w:rsidR="00C43A07" w:rsidRPr="00044742">
        <w:rPr>
          <w:rFonts w:ascii="Times New Roman" w:eastAsia="Times New Roman" w:hAnsi="Times New Roman" w:cs="Times New Roman"/>
          <w:lang w:eastAsia="da-DK"/>
        </w:rPr>
        <w:t xml:space="preserve"> atlikimu pagal Sutarties sąlygas.</w:t>
      </w:r>
      <w:r w:rsidR="005F04E1" w:rsidRPr="00044742">
        <w:rPr>
          <w:rFonts w:ascii="Times New Roman" w:eastAsia="Times New Roman" w:hAnsi="Times New Roman" w:cs="Times New Roman"/>
          <w:lang w:eastAsia="da-DK"/>
        </w:rPr>
        <w:t xml:space="preserve"> Tiekėjas užpildo 2a priedą ir gautą sumą </w:t>
      </w:r>
      <w:r w:rsidR="005F04E1" w:rsidRPr="00044742">
        <w:rPr>
          <w:rFonts w:ascii="Times New Roman" w:eastAsia="Times New Roman" w:hAnsi="Times New Roman" w:cs="Times New Roman"/>
          <w:lang w:eastAsia="da-DK"/>
        </w:rPr>
        <w:lastRenderedPageBreak/>
        <w:t>perkelia į 2 priedą.</w:t>
      </w:r>
      <w:r w:rsidR="00C43A07" w:rsidRPr="00044742">
        <w:rPr>
          <w:rFonts w:ascii="Times New Roman" w:eastAsia="Times New Roman" w:hAnsi="Times New Roman" w:cs="Times New Roman"/>
          <w:lang w:eastAsia="da-DK"/>
        </w:rPr>
        <w:t xml:space="preserve"> Pasiūlymo kaina nurodoma</w:t>
      </w:r>
      <w:r w:rsidR="00C43A07" w:rsidRPr="00044742">
        <w:rPr>
          <w:rFonts w:ascii="Times New Roman" w:eastAsia="Times New Roman" w:hAnsi="Times New Roman" w:cs="Times New Roman"/>
          <w:bCs/>
          <w:lang w:eastAsia="da-DK"/>
        </w:rPr>
        <w:t xml:space="preserve"> dviejų vietų po kablelio tikslumu</w:t>
      </w:r>
      <w:r w:rsidR="00C43A07" w:rsidRPr="00044742">
        <w:rPr>
          <w:rFonts w:ascii="Times New Roman" w:eastAsia="Times New Roman" w:hAnsi="Times New Roman" w:cs="Times New Roman"/>
          <w:lang w:eastAsia="da-DK"/>
        </w:rPr>
        <w:t xml:space="preserve">. PVM turi būti nurodomas atskirai. </w:t>
      </w:r>
    </w:p>
    <w:p w:rsidR="00C43A07" w:rsidRPr="00C43A07" w:rsidRDefault="006900B2" w:rsidP="00C43A07">
      <w:pPr>
        <w:widowControl w:val="0"/>
        <w:tabs>
          <w:tab w:val="num" w:pos="9450"/>
        </w:tabs>
        <w:autoSpaceDE w:val="0"/>
        <w:autoSpaceDN w:val="0"/>
        <w:adjustRightInd w:val="0"/>
        <w:spacing w:after="0" w:line="240" w:lineRule="auto"/>
        <w:jc w:val="both"/>
        <w:outlineLvl w:val="6"/>
        <w:rPr>
          <w:rFonts w:ascii="Times New Roman" w:eastAsia="Times New Roman" w:hAnsi="Times New Roman" w:cs="Times New Roman"/>
          <w:bCs/>
          <w:kern w:val="16"/>
          <w:lang w:eastAsia="x-none"/>
        </w:rPr>
      </w:pPr>
      <w:r w:rsidRPr="00044742">
        <w:rPr>
          <w:rFonts w:ascii="Times New Roman" w:eastAsia="Times New Roman" w:hAnsi="Times New Roman" w:cs="Times New Roman"/>
          <w:bCs/>
          <w:kern w:val="16"/>
          <w:lang w:eastAsia="x-none"/>
        </w:rPr>
        <w:t>5.14</w:t>
      </w:r>
      <w:r w:rsidR="00C43A07" w:rsidRPr="00044742">
        <w:rPr>
          <w:rFonts w:ascii="Times New Roman" w:eastAsia="Times New Roman" w:hAnsi="Times New Roman" w:cs="Times New Roman"/>
          <w:bCs/>
          <w:kern w:val="16"/>
          <w:lang w:eastAsia="x-none"/>
        </w:rPr>
        <w:t>. Tiekėjas, teikdamas pasiūlymą, turi nurodyti, kuri tiekėjo pateikiama informacija (pasiūlymo dalis (-</w:t>
      </w:r>
      <w:proofErr w:type="spellStart"/>
      <w:r w:rsidR="00C43A07" w:rsidRPr="00044742">
        <w:rPr>
          <w:rFonts w:ascii="Times New Roman" w:eastAsia="Times New Roman" w:hAnsi="Times New Roman" w:cs="Times New Roman"/>
          <w:bCs/>
          <w:kern w:val="16"/>
          <w:lang w:eastAsia="x-none"/>
        </w:rPr>
        <w:t>ys</w:t>
      </w:r>
      <w:proofErr w:type="spellEnd"/>
      <w:r w:rsidR="00C43A07" w:rsidRPr="00044742">
        <w:rPr>
          <w:rFonts w:ascii="Times New Roman" w:eastAsia="Times New Roman" w:hAnsi="Times New Roman" w:cs="Times New Roman"/>
          <w:bCs/>
          <w:kern w:val="16"/>
          <w:lang w:eastAsia="x-none"/>
        </w:rPr>
        <w:t>)) yra konfidenciali. Tiekėjo pasiūlyme nurodoma</w:t>
      </w:r>
      <w:r w:rsidR="00C43A07" w:rsidRPr="00F5772E">
        <w:rPr>
          <w:rFonts w:ascii="Times New Roman" w:eastAsia="Times New Roman" w:hAnsi="Times New Roman" w:cs="Times New Roman"/>
          <w:bCs/>
          <w:kern w:val="16"/>
          <w:lang w:eastAsia="x-none"/>
        </w:rPr>
        <w:t xml:space="preserve"> konfi</w:t>
      </w:r>
      <w:r w:rsidR="00030D3C" w:rsidRPr="00F5772E">
        <w:rPr>
          <w:rFonts w:ascii="Times New Roman" w:eastAsia="Times New Roman" w:hAnsi="Times New Roman" w:cs="Times New Roman"/>
          <w:bCs/>
          <w:kern w:val="16"/>
          <w:lang w:eastAsia="x-none"/>
        </w:rPr>
        <w:t>d</w:t>
      </w:r>
      <w:r w:rsidR="00C43A07" w:rsidRPr="00F5772E">
        <w:rPr>
          <w:rFonts w:ascii="Times New Roman" w:eastAsia="Times New Roman" w:hAnsi="Times New Roman" w:cs="Times New Roman"/>
          <w:bCs/>
          <w:kern w:val="16"/>
          <w:lang w:eastAsia="x-none"/>
        </w:rPr>
        <w:t>enciali informacija turi atitikti Pirkimų įstatymo ir</w:t>
      </w:r>
      <w:r w:rsidR="00C43A07" w:rsidRPr="00C43A07">
        <w:rPr>
          <w:rFonts w:ascii="Times New Roman" w:eastAsia="Times New Roman" w:hAnsi="Times New Roman" w:cs="Times New Roman"/>
          <w:bCs/>
          <w:kern w:val="16"/>
          <w:lang w:eastAsia="x-none"/>
        </w:rPr>
        <w:t xml:space="preserve"> Civilinio kodekso bei kitiems reikalavimams ir t</w:t>
      </w:r>
      <w:r w:rsidR="00A3395C">
        <w:rPr>
          <w:rFonts w:ascii="Times New Roman" w:eastAsia="Times New Roman" w:hAnsi="Times New Roman" w:cs="Times New Roman"/>
          <w:bCs/>
          <w:kern w:val="16"/>
          <w:lang w:eastAsia="x-none"/>
        </w:rPr>
        <w:t>uri būti argumentuotai pagrįsta.</w:t>
      </w:r>
      <w:r w:rsidR="00C43A07" w:rsidRPr="00C43A07">
        <w:rPr>
          <w:rFonts w:ascii="Times New Roman" w:eastAsia="Times New Roman" w:hAnsi="Times New Roman" w:cs="Times New Roman"/>
          <w:bCs/>
          <w:kern w:val="16"/>
          <w:lang w:eastAsia="x-none"/>
        </w:rPr>
        <w:t xml:space="preserve"> </w:t>
      </w:r>
      <w:r w:rsidR="00C43A07" w:rsidRPr="00A3395C">
        <w:rPr>
          <w:rFonts w:ascii="Times New Roman" w:eastAsia="Times New Roman" w:hAnsi="Times New Roman" w:cs="Times New Roman"/>
          <w:bCs/>
          <w:kern w:val="16"/>
          <w:lang w:eastAsia="x-none"/>
        </w:rPr>
        <w:t>Siekiant, kad Perkantysis subjektas galėtų užtikrinti tiekėjo informacijos konfidencialumą, elektroniniame pasiūlyme esanti konfidenciali informacija turi būti pateikta atskiru dokumentu ar kitaip pažymėta. Tiekėjas dokumento pavadinime nurodo „konfidencialu“ arba ant kiekvieno pasiūlymo lapo, kuriame yra konfidenciali informacija, lapo pradžioje, viršutinės paraštės dešinėje pusėje paryškintomis raidėmis rašo žodį „konfidencialu“.</w:t>
      </w:r>
      <w:r w:rsidR="00C43A07" w:rsidRPr="00C43A07">
        <w:rPr>
          <w:rFonts w:ascii="Times New Roman" w:eastAsia="Times New Roman" w:hAnsi="Times New Roman" w:cs="Times New Roman"/>
          <w:bCs/>
          <w:kern w:val="16"/>
          <w:lang w:eastAsia="x-none"/>
        </w:rPr>
        <w:t xml:space="preserve"> Konfidencialia negalima laikyti informacijos, nurodytos Pirkimų įstatymo 32 straipsnio 2 dalyje. Jeigu Perkančiajam subjektui kyla abejonių dėl tiekėjo pasiūlyme nurodytos informacijos konfidencialumo, jis prašo tiekėjo įrodyti, kodėl nurodyta informacija yra konfidenciali. Jeigu tiekėjas per Perkančiojo subjekto nurodytą terminą, kuris negali būti trumpesnis kaip 5 darbo dienos, nepateikia tokių įrodymų arba pateikia netinkamus įrodymus, laikoma, kad tokia informacija yra nekonfidenciali.</w:t>
      </w:r>
    </w:p>
    <w:p w:rsidR="00AF1BAD" w:rsidRDefault="006900B2" w:rsidP="00C43A07">
      <w:pPr>
        <w:spacing w:after="0" w:line="240" w:lineRule="auto"/>
        <w:jc w:val="both"/>
        <w:rPr>
          <w:rFonts w:ascii="Times New Roman" w:eastAsia="Calibri" w:hAnsi="Times New Roman" w:cs="Times New Roman"/>
        </w:rPr>
      </w:pPr>
      <w:r w:rsidRPr="006900B2">
        <w:rPr>
          <w:rFonts w:ascii="Times New Roman" w:eastAsia="Calibri" w:hAnsi="Times New Roman" w:cs="Times New Roman"/>
        </w:rPr>
        <w:t>5.15</w:t>
      </w:r>
      <w:r w:rsidR="00AF1BAD" w:rsidRPr="00E0222A">
        <w:rPr>
          <w:rFonts w:ascii="Times New Roman" w:eastAsia="Calibri" w:hAnsi="Times New Roman" w:cs="Times New Roman"/>
        </w:rPr>
        <w:t xml:space="preserve">. Rengiant ir teikiant pasiūlymus, dalyviai privalo laikytis šių terminų: </w:t>
      </w:r>
    </w:p>
    <w:p w:rsidR="00544B90" w:rsidRPr="00544B90" w:rsidRDefault="00544B90" w:rsidP="00C43A07">
      <w:pPr>
        <w:spacing w:after="0" w:line="240" w:lineRule="auto"/>
        <w:jc w:val="both"/>
        <w:rPr>
          <w:rFonts w:ascii="Times New Roman" w:eastAsia="Calibri" w:hAnsi="Times New Roman" w:cs="Times New Roman"/>
          <w:sz w:val="16"/>
          <w:szCs w:val="1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4223"/>
      </w:tblGrid>
      <w:tr w:rsidR="00AF1BAD" w:rsidRPr="005A7CE0" w:rsidTr="006900B2">
        <w:tc>
          <w:tcPr>
            <w:tcW w:w="5557" w:type="dxa"/>
            <w:tcBorders>
              <w:top w:val="single" w:sz="4" w:space="0" w:color="auto"/>
              <w:left w:val="single" w:sz="4" w:space="0" w:color="auto"/>
              <w:bottom w:val="single" w:sz="4" w:space="0" w:color="auto"/>
              <w:right w:val="single" w:sz="4" w:space="0" w:color="auto"/>
            </w:tcBorders>
          </w:tcPr>
          <w:p w:rsidR="00AF1BAD" w:rsidRPr="00E0222A" w:rsidRDefault="00AF1BAD" w:rsidP="006900B2">
            <w:pPr>
              <w:spacing w:after="0" w:line="240" w:lineRule="auto"/>
              <w:ind w:firstLine="709"/>
              <w:jc w:val="both"/>
              <w:rPr>
                <w:rFonts w:ascii="Times New Roman" w:eastAsia="Calibri" w:hAnsi="Times New Roman" w:cs="Times New Roman"/>
                <w:color w:val="000000"/>
              </w:rPr>
            </w:pPr>
          </w:p>
        </w:tc>
        <w:tc>
          <w:tcPr>
            <w:tcW w:w="4223" w:type="dxa"/>
            <w:tcBorders>
              <w:top w:val="single" w:sz="4" w:space="0" w:color="auto"/>
              <w:left w:val="single" w:sz="4" w:space="0" w:color="auto"/>
              <w:bottom w:val="single" w:sz="4" w:space="0" w:color="auto"/>
              <w:right w:val="single" w:sz="4" w:space="0" w:color="auto"/>
            </w:tcBorders>
            <w:shd w:val="pct10" w:color="auto" w:fill="FFFFFF"/>
            <w:hideMark/>
          </w:tcPr>
          <w:p w:rsidR="00AF1BAD" w:rsidRPr="005A7CE0" w:rsidRDefault="00AF1BAD" w:rsidP="006900B2">
            <w:pPr>
              <w:spacing w:after="0" w:line="240" w:lineRule="auto"/>
              <w:ind w:firstLine="709"/>
              <w:jc w:val="both"/>
              <w:rPr>
                <w:rFonts w:ascii="Times New Roman" w:eastAsia="Calibri" w:hAnsi="Times New Roman" w:cs="Times New Roman"/>
                <w:color w:val="000000"/>
              </w:rPr>
            </w:pPr>
            <w:r w:rsidRPr="005A7CE0">
              <w:rPr>
                <w:rFonts w:ascii="Times New Roman" w:eastAsia="Calibri" w:hAnsi="Times New Roman" w:cs="Times New Roman"/>
                <w:color w:val="000000"/>
              </w:rPr>
              <w:t>DATA IR LAIKAS</w:t>
            </w:r>
          </w:p>
        </w:tc>
      </w:tr>
      <w:tr w:rsidR="00AF1BAD" w:rsidRPr="005A7CE0" w:rsidTr="006900B2">
        <w:tc>
          <w:tcPr>
            <w:tcW w:w="5557" w:type="dxa"/>
            <w:tcBorders>
              <w:top w:val="single" w:sz="4" w:space="0" w:color="auto"/>
              <w:left w:val="single" w:sz="4" w:space="0" w:color="auto"/>
              <w:bottom w:val="single" w:sz="4" w:space="0" w:color="auto"/>
              <w:right w:val="single" w:sz="4" w:space="0" w:color="auto"/>
            </w:tcBorders>
            <w:hideMark/>
          </w:tcPr>
          <w:p w:rsidR="00AF1BAD" w:rsidRPr="005A7CE0" w:rsidRDefault="00AF1BAD" w:rsidP="006900B2">
            <w:pPr>
              <w:spacing w:after="0" w:line="240" w:lineRule="auto"/>
              <w:jc w:val="both"/>
              <w:rPr>
                <w:rFonts w:ascii="Times New Roman" w:eastAsia="Calibri" w:hAnsi="Times New Roman" w:cs="Times New Roman"/>
                <w:b/>
                <w:color w:val="000000"/>
              </w:rPr>
            </w:pPr>
            <w:r w:rsidRPr="005A7CE0">
              <w:rPr>
                <w:rFonts w:ascii="Times New Roman" w:eastAsia="Calibri" w:hAnsi="Times New Roman" w:cs="Times New Roman"/>
                <w:b/>
                <w:bCs/>
                <w:color w:val="000000"/>
              </w:rPr>
              <w:t>Pasiūlymų pateikimo terminas</w:t>
            </w:r>
          </w:p>
        </w:tc>
        <w:tc>
          <w:tcPr>
            <w:tcW w:w="4223" w:type="dxa"/>
            <w:tcBorders>
              <w:top w:val="single" w:sz="4" w:space="0" w:color="auto"/>
              <w:left w:val="single" w:sz="4" w:space="0" w:color="auto"/>
              <w:bottom w:val="single" w:sz="4" w:space="0" w:color="auto"/>
              <w:right w:val="single" w:sz="4" w:space="0" w:color="auto"/>
            </w:tcBorders>
            <w:shd w:val="clear" w:color="auto" w:fill="FFFFFF"/>
            <w:hideMark/>
          </w:tcPr>
          <w:p w:rsidR="00AF1BAD" w:rsidRPr="005A7CE0" w:rsidRDefault="005A7CE0" w:rsidP="00BD3DC6">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2018</w:t>
            </w:r>
            <w:r w:rsidR="00141281" w:rsidRPr="005A7CE0">
              <w:rPr>
                <w:rFonts w:ascii="Times New Roman" w:eastAsia="Calibri" w:hAnsi="Times New Roman" w:cs="Times New Roman"/>
                <w:b/>
                <w:color w:val="000000"/>
              </w:rPr>
              <w:t xml:space="preserve"> m. </w:t>
            </w:r>
            <w:r w:rsidR="00B6788B">
              <w:rPr>
                <w:rFonts w:ascii="Times New Roman" w:eastAsia="Calibri" w:hAnsi="Times New Roman" w:cs="Times New Roman"/>
                <w:b/>
                <w:color w:val="000000"/>
              </w:rPr>
              <w:t>05</w:t>
            </w:r>
            <w:r w:rsidR="008E3AF5">
              <w:rPr>
                <w:rFonts w:ascii="Times New Roman" w:eastAsia="Calibri" w:hAnsi="Times New Roman" w:cs="Times New Roman"/>
                <w:b/>
                <w:color w:val="000000"/>
              </w:rPr>
              <w:t xml:space="preserve"> </w:t>
            </w:r>
            <w:r w:rsidR="000D2239">
              <w:rPr>
                <w:rFonts w:ascii="Times New Roman" w:eastAsia="Calibri" w:hAnsi="Times New Roman" w:cs="Times New Roman"/>
                <w:b/>
                <w:color w:val="000000"/>
              </w:rPr>
              <w:t xml:space="preserve">mėn. </w:t>
            </w:r>
            <w:r w:rsidR="00B6788B">
              <w:rPr>
                <w:rFonts w:ascii="Times New Roman" w:eastAsia="Calibri" w:hAnsi="Times New Roman" w:cs="Times New Roman"/>
                <w:b/>
                <w:color w:val="000000"/>
              </w:rPr>
              <w:t>28</w:t>
            </w:r>
            <w:r w:rsidR="008E3AF5">
              <w:rPr>
                <w:rFonts w:ascii="Times New Roman" w:eastAsia="Calibri" w:hAnsi="Times New Roman" w:cs="Times New Roman"/>
                <w:b/>
                <w:color w:val="000000"/>
              </w:rPr>
              <w:t xml:space="preserve"> d. 9</w:t>
            </w:r>
            <w:r w:rsidR="00AF1BAD" w:rsidRPr="005A7CE0">
              <w:rPr>
                <w:rFonts w:ascii="Times New Roman" w:eastAsia="Calibri" w:hAnsi="Times New Roman" w:cs="Times New Roman"/>
                <w:b/>
                <w:color w:val="000000"/>
              </w:rPr>
              <w:t xml:space="preserve">.00 val. </w:t>
            </w:r>
          </w:p>
        </w:tc>
      </w:tr>
      <w:tr w:rsidR="00AF1BAD" w:rsidRPr="005A7CE0" w:rsidTr="006900B2">
        <w:tc>
          <w:tcPr>
            <w:tcW w:w="5557" w:type="dxa"/>
            <w:tcBorders>
              <w:top w:val="single" w:sz="4" w:space="0" w:color="auto"/>
              <w:left w:val="single" w:sz="4" w:space="0" w:color="auto"/>
              <w:bottom w:val="single" w:sz="4" w:space="0" w:color="auto"/>
              <w:right w:val="single" w:sz="4" w:space="0" w:color="auto"/>
            </w:tcBorders>
            <w:hideMark/>
          </w:tcPr>
          <w:p w:rsidR="00AF1BAD" w:rsidRPr="005A7CE0" w:rsidRDefault="00AF1BAD" w:rsidP="006900B2">
            <w:pPr>
              <w:spacing w:after="0" w:line="240" w:lineRule="auto"/>
              <w:jc w:val="both"/>
              <w:rPr>
                <w:rFonts w:ascii="Times New Roman" w:eastAsia="Calibri" w:hAnsi="Times New Roman" w:cs="Times New Roman"/>
                <w:b/>
                <w:bCs/>
                <w:color w:val="000000"/>
              </w:rPr>
            </w:pPr>
            <w:r w:rsidRPr="005A7CE0">
              <w:rPr>
                <w:rFonts w:ascii="Times New Roman" w:eastAsia="Calibri" w:hAnsi="Times New Roman" w:cs="Times New Roman"/>
                <w:b/>
                <w:bCs/>
                <w:color w:val="000000"/>
              </w:rPr>
              <w:t xml:space="preserve">Prašymo paaiškinti pirkimo dokumentus pateikimo Perkančiajai organizacijai terminas </w:t>
            </w:r>
          </w:p>
        </w:tc>
        <w:tc>
          <w:tcPr>
            <w:tcW w:w="4223" w:type="dxa"/>
            <w:tcBorders>
              <w:top w:val="single" w:sz="4" w:space="0" w:color="auto"/>
              <w:left w:val="single" w:sz="4" w:space="0" w:color="auto"/>
              <w:bottom w:val="single" w:sz="4" w:space="0" w:color="auto"/>
              <w:right w:val="single" w:sz="4" w:space="0" w:color="auto"/>
            </w:tcBorders>
            <w:hideMark/>
          </w:tcPr>
          <w:p w:rsidR="00AF1BAD" w:rsidRPr="005A7CE0" w:rsidRDefault="000D2239" w:rsidP="00BD3DC6">
            <w:pPr>
              <w:spacing w:after="0" w:line="240" w:lineRule="auto"/>
              <w:jc w:val="both"/>
              <w:rPr>
                <w:rFonts w:ascii="Times New Roman" w:eastAsia="Calibri" w:hAnsi="Times New Roman" w:cs="Times New Roman"/>
                <w:b/>
                <w:color w:val="000000"/>
              </w:rPr>
            </w:pPr>
            <w:r w:rsidRPr="008C4652">
              <w:rPr>
                <w:rFonts w:ascii="Times New Roman" w:eastAsia="Calibri" w:hAnsi="Times New Roman" w:cs="Times New Roman"/>
                <w:b/>
                <w:color w:val="000000"/>
              </w:rPr>
              <w:t>Ne vėliau kaip iki 2018</w:t>
            </w:r>
            <w:r w:rsidR="00AF1BAD" w:rsidRPr="008C4652">
              <w:rPr>
                <w:rFonts w:ascii="Times New Roman" w:eastAsia="Calibri" w:hAnsi="Times New Roman" w:cs="Times New Roman"/>
                <w:b/>
                <w:color w:val="000000"/>
              </w:rPr>
              <w:t xml:space="preserve"> m.</w:t>
            </w:r>
            <w:r w:rsidR="00141281" w:rsidRPr="008C4652">
              <w:rPr>
                <w:rFonts w:ascii="Times New Roman" w:eastAsia="Calibri" w:hAnsi="Times New Roman" w:cs="Times New Roman"/>
                <w:b/>
                <w:color w:val="000000"/>
              </w:rPr>
              <w:t xml:space="preserve"> </w:t>
            </w:r>
            <w:r w:rsidR="008C4652" w:rsidRPr="008C4652">
              <w:rPr>
                <w:rFonts w:ascii="Times New Roman" w:eastAsia="Calibri" w:hAnsi="Times New Roman" w:cs="Times New Roman"/>
                <w:b/>
                <w:color w:val="000000"/>
              </w:rPr>
              <w:t>05</w:t>
            </w:r>
            <w:r w:rsidRPr="008C4652">
              <w:rPr>
                <w:rFonts w:ascii="Times New Roman" w:eastAsia="Calibri" w:hAnsi="Times New Roman" w:cs="Times New Roman"/>
                <w:b/>
                <w:color w:val="000000"/>
              </w:rPr>
              <w:t xml:space="preserve"> mėn. </w:t>
            </w:r>
            <w:r w:rsidR="00B6788B">
              <w:rPr>
                <w:rFonts w:ascii="Times New Roman" w:eastAsia="Calibri" w:hAnsi="Times New Roman" w:cs="Times New Roman"/>
                <w:b/>
                <w:color w:val="000000"/>
              </w:rPr>
              <w:t>24</w:t>
            </w:r>
            <w:r w:rsidR="008E3AF5" w:rsidRPr="008C4652">
              <w:rPr>
                <w:rFonts w:ascii="Times New Roman" w:eastAsia="Calibri" w:hAnsi="Times New Roman" w:cs="Times New Roman"/>
                <w:b/>
                <w:color w:val="000000"/>
              </w:rPr>
              <w:t xml:space="preserve"> d. 9</w:t>
            </w:r>
            <w:r w:rsidR="00AF1BAD" w:rsidRPr="008C4652">
              <w:rPr>
                <w:rFonts w:ascii="Times New Roman" w:eastAsia="Calibri" w:hAnsi="Times New Roman" w:cs="Times New Roman"/>
                <w:b/>
                <w:color w:val="000000"/>
              </w:rPr>
              <w:t>.00 val.</w:t>
            </w:r>
            <w:r w:rsidR="00AF1BAD" w:rsidRPr="005A7CE0">
              <w:rPr>
                <w:rFonts w:ascii="Times New Roman" w:eastAsia="Calibri" w:hAnsi="Times New Roman" w:cs="Times New Roman"/>
                <w:b/>
                <w:color w:val="000000"/>
              </w:rPr>
              <w:t xml:space="preserve"> </w:t>
            </w:r>
          </w:p>
        </w:tc>
      </w:tr>
      <w:tr w:rsidR="00AF1BAD" w:rsidRPr="005A7CE0" w:rsidTr="006900B2">
        <w:tc>
          <w:tcPr>
            <w:tcW w:w="5557" w:type="dxa"/>
            <w:tcBorders>
              <w:top w:val="single" w:sz="4" w:space="0" w:color="auto"/>
              <w:left w:val="single" w:sz="4" w:space="0" w:color="auto"/>
              <w:bottom w:val="single" w:sz="4" w:space="0" w:color="auto"/>
              <w:right w:val="single" w:sz="4" w:space="0" w:color="auto"/>
            </w:tcBorders>
            <w:hideMark/>
          </w:tcPr>
          <w:p w:rsidR="00AF1BAD" w:rsidRPr="005A7CE0" w:rsidRDefault="00AF1BAD" w:rsidP="006900B2">
            <w:pPr>
              <w:spacing w:after="0" w:line="240" w:lineRule="auto"/>
              <w:jc w:val="both"/>
              <w:rPr>
                <w:rFonts w:ascii="Times New Roman" w:eastAsia="Calibri" w:hAnsi="Times New Roman" w:cs="Times New Roman"/>
                <w:b/>
                <w:bCs/>
                <w:color w:val="000000"/>
              </w:rPr>
            </w:pPr>
            <w:r w:rsidRPr="005A7CE0">
              <w:rPr>
                <w:rFonts w:ascii="Times New Roman" w:eastAsia="Calibri" w:hAnsi="Times New Roman" w:cs="Times New Roman"/>
                <w:b/>
                <w:bCs/>
                <w:color w:val="000000"/>
              </w:rPr>
              <w:t xml:space="preserve">Terminas, iki kurio Perkantysis subjektas turi išsiųsti paaiškinimus </w:t>
            </w:r>
          </w:p>
        </w:tc>
        <w:tc>
          <w:tcPr>
            <w:tcW w:w="4223" w:type="dxa"/>
            <w:tcBorders>
              <w:top w:val="single" w:sz="4" w:space="0" w:color="auto"/>
              <w:left w:val="single" w:sz="4" w:space="0" w:color="auto"/>
              <w:bottom w:val="single" w:sz="4" w:space="0" w:color="auto"/>
              <w:right w:val="single" w:sz="4" w:space="0" w:color="auto"/>
            </w:tcBorders>
            <w:hideMark/>
          </w:tcPr>
          <w:p w:rsidR="00AF1BAD" w:rsidRPr="005A7CE0" w:rsidRDefault="00B6788B" w:rsidP="006900B2">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Ne vėliau kaip per 3 kalendorines dienas nuo jo gavimo dienos</w:t>
            </w:r>
            <w:r w:rsidR="00AF1BAD" w:rsidRPr="005A7CE0">
              <w:rPr>
                <w:rFonts w:ascii="Times New Roman" w:eastAsia="Calibri" w:hAnsi="Times New Roman" w:cs="Times New Roman"/>
                <w:b/>
                <w:color w:val="000000"/>
              </w:rPr>
              <w:t>.</w:t>
            </w:r>
          </w:p>
        </w:tc>
      </w:tr>
    </w:tbl>
    <w:p w:rsidR="00AF1BAD" w:rsidRPr="00544B90" w:rsidRDefault="00AF1BAD" w:rsidP="00AF1BAD">
      <w:pPr>
        <w:spacing w:after="0" w:line="240" w:lineRule="auto"/>
        <w:ind w:firstLine="709"/>
        <w:jc w:val="both"/>
        <w:rPr>
          <w:rFonts w:ascii="Times New Roman" w:eastAsia="Calibri" w:hAnsi="Times New Roman" w:cs="Times New Roman"/>
          <w:color w:val="000000"/>
          <w:sz w:val="16"/>
          <w:szCs w:val="16"/>
        </w:rPr>
      </w:pPr>
    </w:p>
    <w:p w:rsidR="00AF1BAD" w:rsidRPr="00E0222A" w:rsidRDefault="006900B2" w:rsidP="00C43A07">
      <w:pPr>
        <w:spacing w:after="0" w:line="240" w:lineRule="auto"/>
        <w:jc w:val="both"/>
        <w:rPr>
          <w:rFonts w:ascii="Times New Roman" w:eastAsia="Calibri" w:hAnsi="Times New Roman" w:cs="Times New Roman"/>
          <w:i/>
          <w:iCs/>
        </w:rPr>
      </w:pPr>
      <w:r w:rsidRPr="005A7CE0">
        <w:rPr>
          <w:rFonts w:ascii="Times New Roman" w:eastAsia="Calibri" w:hAnsi="Times New Roman" w:cs="Times New Roman"/>
        </w:rPr>
        <w:t>5.16</w:t>
      </w:r>
      <w:r w:rsidR="00AF1BAD" w:rsidRPr="005A7CE0">
        <w:rPr>
          <w:rFonts w:ascii="Times New Roman" w:eastAsia="Calibri" w:hAnsi="Times New Roman" w:cs="Times New Roman"/>
        </w:rPr>
        <w:t>. Perkantysis subjektas turi teisę pratęsti pasiūlymo pateikimo terminą. Apie naują pasiūlymų</w:t>
      </w:r>
      <w:r w:rsidR="00AF1BAD" w:rsidRPr="00E0222A">
        <w:rPr>
          <w:rFonts w:ascii="Times New Roman" w:eastAsia="Calibri" w:hAnsi="Times New Roman" w:cs="Times New Roman"/>
        </w:rPr>
        <w:t xml:space="preserve"> pa</w:t>
      </w:r>
      <w:r>
        <w:rPr>
          <w:rFonts w:ascii="Times New Roman" w:eastAsia="Calibri" w:hAnsi="Times New Roman" w:cs="Times New Roman"/>
        </w:rPr>
        <w:t>teikimo terminą Perkantysis subjektas</w:t>
      </w:r>
      <w:r w:rsidR="000E54DC" w:rsidRPr="006900B2">
        <w:rPr>
          <w:rFonts w:ascii="Times New Roman" w:eastAsia="Calibri" w:hAnsi="Times New Roman" w:cs="Times New Roman"/>
        </w:rPr>
        <w:t xml:space="preserve"> paskelbia Pirkimų</w:t>
      </w:r>
      <w:r w:rsidR="00AF1BAD" w:rsidRPr="00E0222A">
        <w:rPr>
          <w:rFonts w:ascii="Times New Roman" w:eastAsia="Calibri" w:hAnsi="Times New Roman" w:cs="Times New Roman"/>
        </w:rPr>
        <w:t xml:space="preserve"> įstatymo nustatyta tvarka ir išsiunčia visiems dalyviams, kurie prisijungė prie pirkimo. </w:t>
      </w:r>
    </w:p>
    <w:p w:rsidR="000E54DC" w:rsidRPr="000E54DC" w:rsidRDefault="006900B2" w:rsidP="000E54DC">
      <w:pPr>
        <w:tabs>
          <w:tab w:val="left" w:pos="1134"/>
        </w:tabs>
        <w:autoSpaceDE w:val="0"/>
        <w:autoSpaceDN w:val="0"/>
        <w:adjustRightInd w:val="0"/>
        <w:spacing w:after="0" w:line="240" w:lineRule="auto"/>
        <w:jc w:val="both"/>
        <w:outlineLvl w:val="0"/>
        <w:rPr>
          <w:rFonts w:ascii="Times New Roman" w:eastAsia="Calibri" w:hAnsi="Times New Roman" w:cs="Times New Roman"/>
          <w:lang w:eastAsia="ar-SA"/>
        </w:rPr>
      </w:pPr>
      <w:r>
        <w:rPr>
          <w:rFonts w:ascii="Times New Roman" w:eastAsia="Calibri" w:hAnsi="Times New Roman" w:cs="Times New Roman"/>
          <w:lang w:eastAsia="ar-SA"/>
        </w:rPr>
        <w:t>5.17</w:t>
      </w:r>
      <w:r w:rsidR="000E54DC" w:rsidRPr="000E54DC">
        <w:rPr>
          <w:rFonts w:ascii="Times New Roman" w:eastAsia="Calibri" w:hAnsi="Times New Roman" w:cs="Times New Roman"/>
          <w:lang w:eastAsia="ar-SA"/>
        </w:rPr>
        <w:t xml:space="preserve">. Pasiūlymas turi galioti ne trumpiau nei </w:t>
      </w:r>
      <w:r w:rsidR="000E54DC">
        <w:rPr>
          <w:rFonts w:ascii="Times New Roman" w:eastAsia="Calibri" w:hAnsi="Times New Roman" w:cs="Times New Roman"/>
          <w:lang w:eastAsia="ar-SA"/>
        </w:rPr>
        <w:t>9</w:t>
      </w:r>
      <w:r w:rsidR="000E54DC" w:rsidRPr="000E54DC">
        <w:rPr>
          <w:rFonts w:ascii="Times New Roman" w:eastAsia="Calibri" w:hAnsi="Times New Roman" w:cs="Times New Roman"/>
          <w:lang w:eastAsia="ar-SA"/>
        </w:rPr>
        <w:t xml:space="preserve">0 </w:t>
      </w:r>
      <w:r w:rsidR="000E54DC" w:rsidRPr="000D2239">
        <w:rPr>
          <w:rFonts w:ascii="Times New Roman" w:eastAsia="Calibri" w:hAnsi="Times New Roman" w:cs="Times New Roman"/>
          <w:lang w:eastAsia="ar-SA"/>
        </w:rPr>
        <w:t>kalendorinių dienų</w:t>
      </w:r>
      <w:r w:rsidR="00F5772E" w:rsidRPr="000D2239">
        <w:rPr>
          <w:rFonts w:ascii="Times New Roman" w:eastAsia="Calibri" w:hAnsi="Times New Roman" w:cs="Times New Roman"/>
          <w:lang w:eastAsia="ar-SA"/>
        </w:rPr>
        <w:t xml:space="preserve"> </w:t>
      </w:r>
      <w:proofErr w:type="spellStart"/>
      <w:r w:rsidR="00F5772E" w:rsidRPr="000D2239">
        <w:rPr>
          <w:rFonts w:ascii="Times New Roman" w:eastAsia="Calibri" w:hAnsi="Times New Roman" w:cs="Times New Roman"/>
          <w:lang w:eastAsia="ar-SA"/>
        </w:rPr>
        <w:t>t.y</w:t>
      </w:r>
      <w:proofErr w:type="spellEnd"/>
      <w:r w:rsidR="00F5772E" w:rsidRPr="000D2239">
        <w:rPr>
          <w:rFonts w:ascii="Times New Roman" w:eastAsia="Calibri" w:hAnsi="Times New Roman" w:cs="Times New Roman"/>
          <w:lang w:eastAsia="ar-SA"/>
        </w:rPr>
        <w:t xml:space="preserve"> </w:t>
      </w:r>
      <w:r w:rsidR="00A6319A" w:rsidRPr="000D2239">
        <w:rPr>
          <w:rFonts w:ascii="Times New Roman" w:eastAsia="Calibri" w:hAnsi="Times New Roman" w:cs="Times New Roman"/>
          <w:b/>
          <w:lang w:eastAsia="ar-SA"/>
        </w:rPr>
        <w:t>iki 201</w:t>
      </w:r>
      <w:r w:rsidR="00044742" w:rsidRPr="000D2239">
        <w:rPr>
          <w:rFonts w:ascii="Times New Roman" w:eastAsia="Calibri" w:hAnsi="Times New Roman" w:cs="Times New Roman"/>
          <w:b/>
          <w:lang w:eastAsia="ar-SA"/>
        </w:rPr>
        <w:t>8</w:t>
      </w:r>
      <w:r w:rsidR="000D2239">
        <w:rPr>
          <w:rFonts w:ascii="Times New Roman" w:eastAsia="Calibri" w:hAnsi="Times New Roman" w:cs="Times New Roman"/>
          <w:b/>
          <w:lang w:eastAsia="ar-SA"/>
        </w:rPr>
        <w:t xml:space="preserve"> – 0</w:t>
      </w:r>
      <w:r w:rsidR="00B6788B">
        <w:rPr>
          <w:rFonts w:ascii="Times New Roman" w:eastAsia="Calibri" w:hAnsi="Times New Roman" w:cs="Times New Roman"/>
          <w:b/>
          <w:lang w:eastAsia="ar-SA"/>
        </w:rPr>
        <w:t>8</w:t>
      </w:r>
      <w:r w:rsidR="000D2239">
        <w:rPr>
          <w:rFonts w:ascii="Times New Roman" w:eastAsia="Calibri" w:hAnsi="Times New Roman" w:cs="Times New Roman"/>
          <w:b/>
          <w:lang w:eastAsia="ar-SA"/>
        </w:rPr>
        <w:t>-</w:t>
      </w:r>
      <w:r w:rsidR="00B6788B">
        <w:rPr>
          <w:rFonts w:ascii="Times New Roman" w:eastAsia="Calibri" w:hAnsi="Times New Roman" w:cs="Times New Roman"/>
          <w:b/>
          <w:lang w:eastAsia="ar-SA"/>
        </w:rPr>
        <w:t>31</w:t>
      </w:r>
      <w:r w:rsidR="000D2239">
        <w:rPr>
          <w:rFonts w:ascii="Times New Roman" w:eastAsia="Calibri" w:hAnsi="Times New Roman" w:cs="Times New Roman"/>
          <w:b/>
          <w:lang w:eastAsia="ar-SA"/>
        </w:rPr>
        <w:t xml:space="preserve"> d.</w:t>
      </w:r>
      <w:r w:rsidR="00A6319A" w:rsidRPr="000D2239">
        <w:rPr>
          <w:rFonts w:ascii="Times New Roman" w:eastAsia="Calibri" w:hAnsi="Times New Roman" w:cs="Times New Roman"/>
          <w:b/>
          <w:lang w:eastAsia="ar-SA"/>
        </w:rPr>
        <w:t xml:space="preserve"> (imtinai)</w:t>
      </w:r>
      <w:r w:rsidR="00D0508C" w:rsidRPr="000D2239">
        <w:rPr>
          <w:rFonts w:ascii="Times New Roman" w:eastAsia="Calibri" w:hAnsi="Times New Roman" w:cs="Times New Roman"/>
          <w:b/>
          <w:lang w:eastAsia="ar-SA"/>
        </w:rPr>
        <w:t>.</w:t>
      </w:r>
      <w:r w:rsidR="000E54DC" w:rsidRPr="000D2239">
        <w:rPr>
          <w:rFonts w:ascii="Times New Roman" w:eastAsia="Calibri" w:hAnsi="Times New Roman" w:cs="Times New Roman"/>
          <w:lang w:eastAsia="ar-SA"/>
        </w:rPr>
        <w:t xml:space="preserve"> Jei</w:t>
      </w:r>
      <w:r w:rsidR="000E54DC" w:rsidRPr="000E54DC">
        <w:rPr>
          <w:rFonts w:ascii="Times New Roman" w:eastAsia="Calibri" w:hAnsi="Times New Roman" w:cs="Times New Roman"/>
          <w:lang w:eastAsia="ar-SA"/>
        </w:rPr>
        <w:t xml:space="preserve"> pasiūlyme nenurodytas jo galiojimo laikas, laikoma, kad pasiūlymas galioja tiek, kiek nustatyta pirkimo dokumentuose. Jei pasiūlyme nurodytas trumpesnis jo galiojimo terminas, pasiūlymas bus atmestas.</w:t>
      </w:r>
    </w:p>
    <w:p w:rsidR="000E54DC" w:rsidRPr="000E54DC" w:rsidRDefault="006900B2" w:rsidP="000E54DC">
      <w:pPr>
        <w:tabs>
          <w:tab w:val="left" w:pos="1134"/>
        </w:tabs>
        <w:autoSpaceDE w:val="0"/>
        <w:autoSpaceDN w:val="0"/>
        <w:adjustRightInd w:val="0"/>
        <w:spacing w:after="0" w:line="240" w:lineRule="auto"/>
        <w:jc w:val="both"/>
        <w:outlineLvl w:val="0"/>
        <w:rPr>
          <w:rFonts w:ascii="Times New Roman" w:eastAsia="Calibri" w:hAnsi="Times New Roman" w:cs="Times New Roman"/>
          <w:spacing w:val="-6"/>
          <w:sz w:val="24"/>
          <w:szCs w:val="24"/>
          <w:lang w:eastAsia="ar-SA"/>
        </w:rPr>
      </w:pPr>
      <w:r>
        <w:rPr>
          <w:rFonts w:ascii="Times New Roman" w:eastAsia="Calibri" w:hAnsi="Times New Roman" w:cs="Times New Roman"/>
          <w:lang w:eastAsia="ar-SA"/>
        </w:rPr>
        <w:t>5.18</w:t>
      </w:r>
      <w:r w:rsidR="000E54DC" w:rsidRPr="000E54DC">
        <w:rPr>
          <w:rFonts w:ascii="Times New Roman" w:eastAsia="Calibri" w:hAnsi="Times New Roman" w:cs="Times New Roman"/>
          <w:lang w:eastAsia="ar-SA"/>
        </w:rPr>
        <w:t>. Tiekėjas iki galutinio pasiūlymų pateikimo termino pabaigos turi teisę pakeisti arba atšaukti savo pasiūlymą.</w:t>
      </w:r>
      <w:r w:rsidR="000E54DC" w:rsidRPr="000E54DC">
        <w:rPr>
          <w:rFonts w:ascii="Times New Roman" w:eastAsia="Calibri" w:hAnsi="Times New Roman" w:cs="Times New Roman"/>
          <w:spacing w:val="-6"/>
          <w:sz w:val="24"/>
          <w:szCs w:val="24"/>
          <w:lang w:eastAsia="ar-SA"/>
        </w:rPr>
        <w:t xml:space="preserve"> </w:t>
      </w:r>
      <w:r w:rsidR="000E54DC" w:rsidRPr="000E54DC">
        <w:rPr>
          <w:rFonts w:ascii="Times New Roman" w:eastAsia="Calibri" w:hAnsi="Times New Roman" w:cs="Times New Roman"/>
          <w:szCs w:val="24"/>
          <w:lang w:eastAsia="ar-SA"/>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E54DC" w:rsidRPr="000E54DC" w:rsidRDefault="006900B2" w:rsidP="000E54DC">
      <w:pPr>
        <w:widowControl w:val="0"/>
        <w:tabs>
          <w:tab w:val="num" w:pos="9450"/>
        </w:tabs>
        <w:autoSpaceDE w:val="0"/>
        <w:autoSpaceDN w:val="0"/>
        <w:adjustRightInd w:val="0"/>
        <w:spacing w:after="0" w:line="240" w:lineRule="auto"/>
        <w:jc w:val="both"/>
        <w:outlineLvl w:val="6"/>
        <w:rPr>
          <w:rFonts w:ascii="Times New Roman" w:eastAsia="Times New Roman" w:hAnsi="Times New Roman" w:cs="Times New Roman"/>
          <w:bCs/>
          <w:kern w:val="16"/>
          <w:lang w:eastAsia="x-none"/>
        </w:rPr>
      </w:pPr>
      <w:r>
        <w:rPr>
          <w:rFonts w:ascii="Times New Roman" w:eastAsia="Times New Roman" w:hAnsi="Times New Roman" w:cs="Times New Roman"/>
          <w:bCs/>
          <w:kern w:val="16"/>
          <w:lang w:eastAsia="x-none"/>
        </w:rPr>
        <w:t>5.19</w:t>
      </w:r>
      <w:r w:rsidR="000E54DC" w:rsidRPr="000E54DC">
        <w:rPr>
          <w:rFonts w:ascii="Times New Roman" w:eastAsia="Times New Roman" w:hAnsi="Times New Roman" w:cs="Times New Roman"/>
          <w:bCs/>
          <w:kern w:val="16"/>
          <w:lang w:eastAsia="x-none"/>
        </w:rPr>
        <w:t>. Tiekėjas prisiima visus kaštus, susijusius su pasiūlymo rengimu ir įteikimu. Perkantysis subjektas nėra atsakingas ar įpareigotas dėl šių kaštų. Perkantysis subjektas neatsakys ir neprisiims šių išlaidų, nepriklausomai nuo to, kaip vyktų ir baigtųsi pirkimas. Perkantysis subjektas neatsako už elektros tiekimo, CVP IS sutrikimus ar už pavėluotai gautą pasiūlymą.</w:t>
      </w:r>
    </w:p>
    <w:p w:rsidR="00CD6A0C" w:rsidRDefault="00CD6A0C" w:rsidP="00E0222A">
      <w:pPr>
        <w:spacing w:after="0" w:line="240" w:lineRule="auto"/>
        <w:ind w:firstLine="709"/>
        <w:jc w:val="center"/>
        <w:rPr>
          <w:rFonts w:ascii="Times New Roman" w:eastAsia="Calibri" w:hAnsi="Times New Roman" w:cs="Times New Roman"/>
          <w:b/>
        </w:rPr>
      </w:pPr>
    </w:p>
    <w:p w:rsidR="00E6254D" w:rsidRPr="00E6254D" w:rsidRDefault="00E6254D" w:rsidP="00E6254D">
      <w:pPr>
        <w:spacing w:after="0" w:line="240" w:lineRule="auto"/>
        <w:jc w:val="center"/>
        <w:rPr>
          <w:rFonts w:ascii="Times New Roman" w:eastAsia="Times New Roman" w:hAnsi="Times New Roman" w:cs="Times New Roman"/>
          <w:b/>
          <w:lang w:eastAsia="da-DK"/>
        </w:rPr>
      </w:pPr>
      <w:r w:rsidRPr="00E6254D">
        <w:rPr>
          <w:rFonts w:ascii="Times New Roman" w:eastAsia="Times New Roman" w:hAnsi="Times New Roman" w:cs="Times New Roman"/>
          <w:b/>
          <w:lang w:eastAsia="da-DK"/>
        </w:rPr>
        <w:t>6. PASIŪLYMŲ GALIOJIMO UŽTIKRINIMAS IR PIRKIMO SUTARTIES ĮVYKDYMO UŽTIKRINIMAS</w:t>
      </w:r>
    </w:p>
    <w:p w:rsidR="00E6254D" w:rsidRPr="00544B90" w:rsidRDefault="00E6254D" w:rsidP="00E6254D">
      <w:pPr>
        <w:widowControl w:val="0"/>
        <w:tabs>
          <w:tab w:val="left" w:pos="-20480"/>
          <w:tab w:val="left" w:pos="-20000"/>
          <w:tab w:val="left" w:pos="-15816"/>
        </w:tabs>
        <w:spacing w:after="0" w:line="240" w:lineRule="auto"/>
        <w:ind w:right="25"/>
        <w:jc w:val="both"/>
        <w:rPr>
          <w:rFonts w:ascii="Times New Roman" w:eastAsia="Times New Roman" w:hAnsi="Times New Roman" w:cs="Times New Roman"/>
          <w:sz w:val="16"/>
          <w:szCs w:val="16"/>
          <w:lang w:eastAsia="da-DK"/>
        </w:rPr>
      </w:pPr>
    </w:p>
    <w:p w:rsidR="00E6254D" w:rsidRPr="00520920" w:rsidRDefault="00E6254D" w:rsidP="00E6254D">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 xml:space="preserve">6.1. Tiekėjo pateikiamo pasiūlymo galiojimas turi būti užtikrintas Lietuvos Respublikos civilinio kodekso nustatytais prievolių įvykdymo užtikrinimo būdais (Lietuvos Respublikoje ar užsienyje registruoto banko ar kredito unijos (toliau – banko) garantija ar Lietuvos Respublikoje ar užsienyje registruotos draudimo bendrovės laidavimo draudimas). </w:t>
      </w:r>
    </w:p>
    <w:p w:rsidR="00E6254D" w:rsidRPr="00E6254D" w:rsidRDefault="00E6254D" w:rsidP="005C0323">
      <w:pPr>
        <w:suppressAutoHyphens/>
        <w:spacing w:after="0" w:line="240" w:lineRule="auto"/>
        <w:ind w:firstLine="1296"/>
        <w:jc w:val="both"/>
        <w:rPr>
          <w:rFonts w:ascii="Times New Roman" w:eastAsia="Times New Roman" w:hAnsi="Times New Roman" w:cs="Times New Roman"/>
        </w:rPr>
      </w:pPr>
      <w:r w:rsidRPr="00E6254D">
        <w:rPr>
          <w:rFonts w:ascii="Times New Roman" w:eastAsia="Times New Roman" w:hAnsi="Times New Roman" w:cs="Times New Roman"/>
        </w:rPr>
        <w:t>Tiekėjas kartu su pasiūlymu privalo pateikti pasiūlymo galiojimą užtikrinantį dokumentą – banko garantiją arba draudimo bendrovės laidavimą elektronine forma, pateikiamą atsk</w:t>
      </w:r>
      <w:r w:rsidR="00C63AB4">
        <w:rPr>
          <w:rFonts w:ascii="Times New Roman" w:eastAsia="Times New Roman" w:hAnsi="Times New Roman" w:cs="Times New Roman"/>
        </w:rPr>
        <w:t>iru failu, pasirašytą</w:t>
      </w:r>
      <w:r w:rsidR="00C63AB4" w:rsidRPr="00C63AB4">
        <w:rPr>
          <w:rFonts w:ascii="Times New Roman" w:eastAsia="Times New Roman" w:hAnsi="Times New Roman" w:cs="Times New Roman"/>
          <w:sz w:val="20"/>
          <w:szCs w:val="20"/>
          <w:u w:val="single"/>
          <w:lang w:eastAsia="da-DK"/>
        </w:rPr>
        <w:t xml:space="preserve"> </w:t>
      </w:r>
      <w:r w:rsidR="00C63AB4" w:rsidRPr="00C63AB4">
        <w:rPr>
          <w:rFonts w:ascii="Times New Roman" w:eastAsia="Times New Roman" w:hAnsi="Times New Roman" w:cs="Times New Roman"/>
          <w:lang w:eastAsia="da-DK"/>
        </w:rPr>
        <w:t>pasiūlymo galiojimo užtikrinimą išdavusio asmens saugiu elektroniniu parašu</w:t>
      </w:r>
      <w:r w:rsidRPr="00C63AB4">
        <w:rPr>
          <w:rFonts w:ascii="Times New Roman" w:eastAsia="Times New Roman" w:hAnsi="Times New Roman" w:cs="Times New Roman"/>
        </w:rPr>
        <w:t>, atitinkančiu teisės aktų reikalavimus,</w:t>
      </w:r>
      <w:r w:rsidR="004E7187">
        <w:rPr>
          <w:rFonts w:ascii="Times New Roman" w:eastAsia="Times New Roman" w:hAnsi="Times New Roman" w:cs="Times New Roman"/>
        </w:rPr>
        <w:t xml:space="preserve"> kuriame</w:t>
      </w:r>
      <w:r w:rsidRPr="00E6254D">
        <w:rPr>
          <w:rFonts w:ascii="Times New Roman" w:eastAsia="Times New Roman" w:hAnsi="Times New Roman" w:cs="Times New Roman"/>
        </w:rPr>
        <w:t xml:space="preserve"> pasiūlymas turi </w:t>
      </w:r>
      <w:r w:rsidRPr="000D2239">
        <w:rPr>
          <w:rFonts w:ascii="Times New Roman" w:eastAsia="Times New Roman" w:hAnsi="Times New Roman" w:cs="Times New Roman"/>
        </w:rPr>
        <w:t>būti užtikrinamas ne mažesnei negu</w:t>
      </w:r>
      <w:r w:rsidR="000D2239">
        <w:rPr>
          <w:rFonts w:ascii="Times New Roman" w:eastAsia="Times New Roman" w:hAnsi="Times New Roman" w:cs="Times New Roman"/>
        </w:rPr>
        <w:t xml:space="preserve"> </w:t>
      </w:r>
      <w:r w:rsidR="000D2239">
        <w:rPr>
          <w:rFonts w:ascii="Times New Roman" w:eastAsia="Times New Roman" w:hAnsi="Times New Roman" w:cs="Times New Roman"/>
          <w:b/>
        </w:rPr>
        <w:t>15</w:t>
      </w:r>
      <w:r w:rsidRPr="000D2239">
        <w:rPr>
          <w:rFonts w:ascii="Times New Roman" w:eastAsia="Times New Roman" w:hAnsi="Times New Roman" w:cs="Times New Roman"/>
          <w:b/>
        </w:rPr>
        <w:t xml:space="preserve"> 000 Eur</w:t>
      </w:r>
      <w:r w:rsidR="00790234" w:rsidRPr="000D2239">
        <w:rPr>
          <w:rFonts w:ascii="Times New Roman" w:eastAsia="Times New Roman" w:hAnsi="Times New Roman" w:cs="Times New Roman"/>
          <w:b/>
        </w:rPr>
        <w:t xml:space="preserve"> (</w:t>
      </w:r>
      <w:r w:rsidR="000D2239">
        <w:rPr>
          <w:rFonts w:ascii="Times New Roman" w:eastAsia="Times New Roman" w:hAnsi="Times New Roman" w:cs="Times New Roman"/>
          <w:b/>
        </w:rPr>
        <w:t>penkiolika tūkstančių</w:t>
      </w:r>
      <w:r w:rsidRPr="000D2239">
        <w:rPr>
          <w:rFonts w:ascii="Times New Roman" w:eastAsia="Times New Roman" w:hAnsi="Times New Roman" w:cs="Times New Roman"/>
          <w:b/>
        </w:rPr>
        <w:t xml:space="preserve"> eurų)</w:t>
      </w:r>
      <w:r w:rsidRPr="00E6254D">
        <w:rPr>
          <w:rFonts w:ascii="Times New Roman" w:eastAsia="Times New Roman" w:hAnsi="Times New Roman" w:cs="Times New Roman"/>
        </w:rPr>
        <w:t xml:space="preserve"> sumai.</w:t>
      </w:r>
      <w:r w:rsidRPr="00E6254D">
        <w:rPr>
          <w:rFonts w:ascii="Times New Roman" w:eastAsia="Times New Roman" w:hAnsi="Times New Roman" w:cs="Times New Roman"/>
          <w:bCs/>
        </w:rPr>
        <w:t xml:space="preserve"> </w:t>
      </w:r>
      <w:r w:rsidRPr="00E6254D">
        <w:rPr>
          <w:rFonts w:ascii="Times New Roman" w:eastAsia="Times New Roman" w:hAnsi="Times New Roman" w:cs="Times New Roman"/>
          <w:u w:val="single"/>
        </w:rPr>
        <w:t>Jeigu tiekėjas pateikia draudimo bendrovės išduotą pasiūlymo galiojimą užtikrinantį dokumentą, tai kartu su pasiūlymo laidavimo draudimo raštu tiekėjas turi pateikti ir pasirašytą draudimo liudijimą (polisą) bei mokestinį pavedimą, kad draudimo įmoka už šį išduotą pasiūlymo laidavimo draudimo raštą yra sumokėta.</w:t>
      </w:r>
    </w:p>
    <w:p w:rsidR="00E6254D" w:rsidRPr="00E6254D" w:rsidRDefault="00E6254D" w:rsidP="00E6254D">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6.2. Pasiūlymo ga</w:t>
      </w:r>
      <w:r w:rsidR="00D0508C">
        <w:rPr>
          <w:rFonts w:ascii="Times New Roman" w:eastAsia="Times New Roman" w:hAnsi="Times New Roman" w:cs="Times New Roman"/>
          <w:lang w:eastAsia="da-DK"/>
        </w:rPr>
        <w:t xml:space="preserve">liojimo užtikrinimas turi galioti </w:t>
      </w:r>
      <w:r w:rsidR="00790234">
        <w:rPr>
          <w:rFonts w:ascii="Times New Roman" w:eastAsia="Calibri" w:hAnsi="Times New Roman" w:cs="Times New Roman"/>
          <w:b/>
          <w:lang w:eastAsia="ar-SA"/>
        </w:rPr>
        <w:t>iki 2018</w:t>
      </w:r>
      <w:r w:rsidR="00D0508C" w:rsidRPr="00D0508C">
        <w:rPr>
          <w:rFonts w:ascii="Times New Roman" w:eastAsia="Calibri" w:hAnsi="Times New Roman" w:cs="Times New Roman"/>
          <w:b/>
          <w:lang w:eastAsia="ar-SA"/>
        </w:rPr>
        <w:t>-</w:t>
      </w:r>
      <w:r w:rsidR="000D2239">
        <w:rPr>
          <w:rFonts w:ascii="Times New Roman" w:eastAsia="Calibri" w:hAnsi="Times New Roman" w:cs="Times New Roman"/>
          <w:b/>
          <w:lang w:eastAsia="ar-SA"/>
        </w:rPr>
        <w:t>0</w:t>
      </w:r>
      <w:r w:rsidR="00B6788B">
        <w:rPr>
          <w:rFonts w:ascii="Times New Roman" w:eastAsia="Calibri" w:hAnsi="Times New Roman" w:cs="Times New Roman"/>
          <w:b/>
          <w:lang w:eastAsia="ar-SA"/>
        </w:rPr>
        <w:t>8</w:t>
      </w:r>
      <w:r w:rsidR="000D2239">
        <w:rPr>
          <w:rFonts w:ascii="Times New Roman" w:eastAsia="Calibri" w:hAnsi="Times New Roman" w:cs="Times New Roman"/>
          <w:b/>
          <w:lang w:eastAsia="ar-SA"/>
        </w:rPr>
        <w:t>-</w:t>
      </w:r>
      <w:r w:rsidR="00B6788B">
        <w:rPr>
          <w:rFonts w:ascii="Times New Roman" w:eastAsia="Calibri" w:hAnsi="Times New Roman" w:cs="Times New Roman"/>
          <w:b/>
          <w:lang w:eastAsia="ar-SA"/>
        </w:rPr>
        <w:t>31</w:t>
      </w:r>
      <w:r w:rsidR="000D2239">
        <w:rPr>
          <w:rFonts w:ascii="Times New Roman" w:eastAsia="Calibri" w:hAnsi="Times New Roman" w:cs="Times New Roman"/>
          <w:b/>
          <w:lang w:eastAsia="ar-SA"/>
        </w:rPr>
        <w:t xml:space="preserve"> d.</w:t>
      </w:r>
      <w:r w:rsidR="00790234">
        <w:rPr>
          <w:rFonts w:ascii="Times New Roman" w:eastAsia="Calibri" w:hAnsi="Times New Roman" w:cs="Times New Roman"/>
          <w:b/>
          <w:lang w:eastAsia="ar-SA"/>
        </w:rPr>
        <w:t xml:space="preserve"> (imtinai)</w:t>
      </w:r>
      <w:r w:rsidR="00D0508C" w:rsidRPr="000E54DC">
        <w:rPr>
          <w:rFonts w:ascii="Times New Roman" w:eastAsia="Calibri" w:hAnsi="Times New Roman" w:cs="Times New Roman"/>
          <w:lang w:eastAsia="ar-SA"/>
        </w:rPr>
        <w:t xml:space="preserve"> </w:t>
      </w:r>
      <w:r w:rsidR="00D0508C">
        <w:rPr>
          <w:rFonts w:ascii="Times New Roman" w:eastAsia="Calibri" w:hAnsi="Times New Roman" w:cs="Times New Roman"/>
          <w:lang w:eastAsia="ar-SA"/>
        </w:rPr>
        <w:t>ir</w:t>
      </w:r>
      <w:r w:rsidR="00D0508C">
        <w:rPr>
          <w:rFonts w:ascii="Times New Roman" w:eastAsia="Times New Roman" w:hAnsi="Times New Roman" w:cs="Times New Roman"/>
          <w:lang w:eastAsia="da-DK"/>
        </w:rPr>
        <w:t xml:space="preserve"> perkančiajam subjektui</w:t>
      </w:r>
      <w:r w:rsidRPr="00E6254D">
        <w:rPr>
          <w:rFonts w:ascii="Times New Roman" w:eastAsia="Times New Roman" w:hAnsi="Times New Roman" w:cs="Times New Roman"/>
          <w:lang w:eastAsia="da-DK"/>
        </w:rPr>
        <w:t xml:space="preserve"> </w:t>
      </w:r>
      <w:r w:rsidRPr="00E6254D">
        <w:rPr>
          <w:rFonts w:ascii="Times New Roman" w:eastAsia="Times New Roman" w:hAnsi="Times New Roman" w:cs="Times New Roman"/>
          <w:b/>
          <w:u w:val="single"/>
          <w:lang w:eastAsia="da-DK"/>
        </w:rPr>
        <w:t>turi būti įsipareigojama</w:t>
      </w:r>
      <w:r w:rsidRPr="00E6254D">
        <w:rPr>
          <w:rFonts w:ascii="Times New Roman" w:eastAsia="Times New Roman" w:hAnsi="Times New Roman" w:cs="Times New Roman"/>
          <w:u w:val="single"/>
          <w:lang w:eastAsia="da-DK"/>
        </w:rPr>
        <w:t xml:space="preserve"> </w:t>
      </w:r>
      <w:r w:rsidRPr="00E6254D">
        <w:rPr>
          <w:rFonts w:ascii="Times New Roman" w:eastAsia="Times New Roman" w:hAnsi="Times New Roman" w:cs="Times New Roman"/>
          <w:b/>
          <w:u w:val="single"/>
          <w:lang w:eastAsia="da-DK"/>
        </w:rPr>
        <w:t>besąlygiškai sumokėti 6.1. punkte nurodyto dydžio sumą</w:t>
      </w:r>
      <w:r w:rsidRPr="00E6254D">
        <w:rPr>
          <w:rFonts w:ascii="Times New Roman" w:eastAsia="Times New Roman" w:hAnsi="Times New Roman" w:cs="Times New Roman"/>
          <w:b/>
          <w:lang w:eastAsia="da-DK"/>
        </w:rPr>
        <w:t>,</w:t>
      </w:r>
      <w:r w:rsidR="006C588D">
        <w:rPr>
          <w:rFonts w:ascii="Times New Roman" w:eastAsia="Times New Roman" w:hAnsi="Times New Roman" w:cs="Times New Roman"/>
          <w:lang w:eastAsia="da-DK"/>
        </w:rPr>
        <w:t xml:space="preserve"> kuri laikoma perkančiojo subjekto</w:t>
      </w:r>
      <w:r w:rsidRPr="00E6254D">
        <w:rPr>
          <w:rFonts w:ascii="Times New Roman" w:eastAsia="Times New Roman" w:hAnsi="Times New Roman" w:cs="Times New Roman"/>
          <w:lang w:eastAsia="da-DK"/>
        </w:rPr>
        <w:t xml:space="preserve"> minimaliais, patirtais nuostoliais, jeigu:</w:t>
      </w:r>
    </w:p>
    <w:p w:rsidR="00E6254D" w:rsidRPr="00E6254D" w:rsidRDefault="00E6254D" w:rsidP="00E6254D">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6.2.1. tiekėjas atsiima savo pasiūlymą jo galiojimo laikotarpiu;</w:t>
      </w:r>
    </w:p>
    <w:p w:rsidR="00E6254D" w:rsidRPr="00E6254D" w:rsidRDefault="00E6254D" w:rsidP="00E6254D">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spacing w:val="-4"/>
          <w:lang w:eastAsia="da-DK"/>
        </w:rPr>
      </w:pPr>
      <w:r w:rsidRPr="00E6254D">
        <w:rPr>
          <w:rFonts w:ascii="Times New Roman" w:eastAsia="Times New Roman" w:hAnsi="Times New Roman" w:cs="Times New Roman"/>
          <w:lang w:eastAsia="da-DK"/>
        </w:rPr>
        <w:t xml:space="preserve">6.2.2. tiekėjas, kuris yra paskelbtas konkurso nugalėtoju, raštu atsisako sudaryti pirkimo sutartį arba </w:t>
      </w:r>
      <w:r w:rsidRPr="00E6254D">
        <w:rPr>
          <w:rFonts w:ascii="Times New Roman" w:eastAsia="Times New Roman" w:hAnsi="Times New Roman" w:cs="Times New Roman"/>
          <w:spacing w:val="-4"/>
          <w:lang w:eastAsia="da-DK"/>
        </w:rPr>
        <w:t xml:space="preserve">iki </w:t>
      </w:r>
      <w:r w:rsidRPr="00E6254D">
        <w:rPr>
          <w:rFonts w:ascii="Times New Roman" w:eastAsia="Times New Roman" w:hAnsi="Times New Roman" w:cs="Times New Roman"/>
          <w:spacing w:val="-4"/>
          <w:lang w:eastAsia="da-DK"/>
        </w:rPr>
        <w:lastRenderedPageBreak/>
        <w:t>nurodyto laiko neatvyksta sudaryti pirkimo sutarties;</w:t>
      </w:r>
    </w:p>
    <w:p w:rsidR="00E6254D" w:rsidRPr="00E6254D" w:rsidRDefault="00E6254D" w:rsidP="00E6254D">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spacing w:val="-4"/>
          <w:lang w:eastAsia="da-DK"/>
        </w:rPr>
      </w:pPr>
      <w:r w:rsidRPr="00E6254D">
        <w:rPr>
          <w:rFonts w:ascii="Times New Roman" w:eastAsia="Times New Roman" w:hAnsi="Times New Roman" w:cs="Times New Roman"/>
          <w:spacing w:val="-4"/>
          <w:lang w:eastAsia="da-DK"/>
        </w:rPr>
        <w:t>6.2.3. nepateikia sutarties įvykdymą užtikrinančio dokumento pagal šių pirkimo dokumentų reikalavimus.</w:t>
      </w:r>
    </w:p>
    <w:p w:rsidR="00E6254D" w:rsidRPr="00E6254D" w:rsidRDefault="00E6254D" w:rsidP="00E6254D">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w:t>
      </w:r>
      <w:r w:rsidR="00520920" w:rsidRPr="004C1F37">
        <w:rPr>
          <w:rFonts w:ascii="Times New Roman" w:eastAsia="Times New Roman" w:hAnsi="Times New Roman" w:cs="Times New Roman"/>
          <w:lang w:eastAsia="da-DK"/>
        </w:rPr>
        <w:t>3. Perkantysis subjektas</w:t>
      </w:r>
      <w:r w:rsidRPr="00E6254D">
        <w:rPr>
          <w:rFonts w:ascii="Times New Roman" w:eastAsia="Times New Roman" w:hAnsi="Times New Roman" w:cs="Times New Roman"/>
          <w:lang w:eastAsia="da-DK"/>
        </w:rPr>
        <w:t xml:space="preserve"> įsipareigoja, tiekėjui raštu paprašius, nedelsdama ir ne ilgiau kaip per 7 kalendorines dienas grąžinti pasiūlymų galiojimą užtikrinančius dokumentus esant bent vienai iš šių sąlygų:</w:t>
      </w:r>
    </w:p>
    <w:p w:rsidR="00E6254D" w:rsidRPr="00E6254D" w:rsidRDefault="00520920" w:rsidP="00E6254D">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4C1F37">
        <w:rPr>
          <w:rFonts w:ascii="Times New Roman" w:eastAsia="Times New Roman" w:hAnsi="Times New Roman" w:cs="Times New Roman"/>
          <w:lang w:eastAsia="da-DK"/>
        </w:rPr>
        <w:t>6.3</w:t>
      </w:r>
      <w:r w:rsidR="00E6254D" w:rsidRPr="00E6254D">
        <w:rPr>
          <w:rFonts w:ascii="Times New Roman" w:eastAsia="Times New Roman" w:hAnsi="Times New Roman" w:cs="Times New Roman"/>
          <w:lang w:eastAsia="da-DK"/>
        </w:rPr>
        <w:t>.1. pasibaigia pasiūlymų užtikrinimo galiojimo laikas;</w:t>
      </w:r>
    </w:p>
    <w:p w:rsidR="00E6254D" w:rsidRPr="00E6254D" w:rsidRDefault="00520920" w:rsidP="00E6254D">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4C1F37">
        <w:rPr>
          <w:rFonts w:ascii="Times New Roman" w:eastAsia="Times New Roman" w:hAnsi="Times New Roman" w:cs="Times New Roman"/>
          <w:lang w:eastAsia="da-DK"/>
        </w:rPr>
        <w:t>6.3</w:t>
      </w:r>
      <w:r w:rsidR="00E6254D" w:rsidRPr="00E6254D">
        <w:rPr>
          <w:rFonts w:ascii="Times New Roman" w:eastAsia="Times New Roman" w:hAnsi="Times New Roman" w:cs="Times New Roman"/>
          <w:lang w:eastAsia="da-DK"/>
        </w:rPr>
        <w:t>.2. įsigalioja pirkimo sutartis;</w:t>
      </w:r>
    </w:p>
    <w:p w:rsidR="00E6254D" w:rsidRPr="00E6254D" w:rsidRDefault="00E6254D" w:rsidP="00E6254D">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w:t>
      </w:r>
      <w:r w:rsidR="00520920" w:rsidRPr="004C1F37">
        <w:rPr>
          <w:rFonts w:ascii="Times New Roman" w:eastAsia="Times New Roman" w:hAnsi="Times New Roman" w:cs="Times New Roman"/>
          <w:lang w:eastAsia="da-DK"/>
        </w:rPr>
        <w:t>3</w:t>
      </w:r>
      <w:r w:rsidRPr="00E6254D">
        <w:rPr>
          <w:rFonts w:ascii="Times New Roman" w:eastAsia="Times New Roman" w:hAnsi="Times New Roman" w:cs="Times New Roman"/>
          <w:lang w:eastAsia="da-DK"/>
        </w:rPr>
        <w:t>.3.  nutraukiamos pirkimo procedūros.</w:t>
      </w:r>
    </w:p>
    <w:p w:rsidR="00E6254D" w:rsidRPr="00E813E8" w:rsidRDefault="00520920" w:rsidP="00E6254D">
      <w:pPr>
        <w:spacing w:after="0" w:line="240" w:lineRule="auto"/>
        <w:jc w:val="both"/>
        <w:rPr>
          <w:rFonts w:ascii="Times New Roman" w:eastAsia="Calibri" w:hAnsi="Times New Roman" w:cs="Times New Roman"/>
          <w:lang w:eastAsia="da-DK"/>
        </w:rPr>
      </w:pPr>
      <w:r w:rsidRPr="007D40B7">
        <w:rPr>
          <w:rFonts w:ascii="Times New Roman" w:eastAsia="Times New Roman" w:hAnsi="Times New Roman" w:cs="Times New Roman"/>
          <w:lang w:eastAsia="da-DK"/>
        </w:rPr>
        <w:t>6.4</w:t>
      </w:r>
      <w:r w:rsidR="00E6254D" w:rsidRPr="00E6254D">
        <w:rPr>
          <w:rFonts w:ascii="Times New Roman" w:eastAsia="Times New Roman" w:hAnsi="Times New Roman" w:cs="Times New Roman"/>
          <w:lang w:eastAsia="da-DK"/>
        </w:rPr>
        <w:t>.</w:t>
      </w:r>
      <w:r w:rsidR="00E6254D" w:rsidRPr="00E813E8">
        <w:rPr>
          <w:rFonts w:ascii="Times New Roman" w:eastAsia="Calibri" w:hAnsi="Times New Roman" w:cs="Times New Roman"/>
          <w:lang w:eastAsia="da-DK"/>
        </w:rPr>
        <w:t xml:space="preserve"> Gavęs perkan</w:t>
      </w:r>
      <w:r w:rsidRPr="00E813E8">
        <w:rPr>
          <w:rFonts w:ascii="Times New Roman" w:eastAsia="Calibri" w:hAnsi="Times New Roman" w:cs="Times New Roman"/>
          <w:lang w:eastAsia="da-DK"/>
        </w:rPr>
        <w:t>čiojo subjekto</w:t>
      </w:r>
      <w:r w:rsidR="00E6254D" w:rsidRPr="00E813E8">
        <w:rPr>
          <w:rFonts w:ascii="Times New Roman" w:eastAsia="Calibri" w:hAnsi="Times New Roman" w:cs="Times New Roman"/>
          <w:lang w:eastAsia="da-DK"/>
        </w:rPr>
        <w:t xml:space="preserve"> pirmą rašytinį reikalavimą, garantiją suteikęs bankas arba laidavimą suteikusi draudimo bendrovė privalo per 10 darbo dienų sum</w:t>
      </w:r>
      <w:r w:rsidRPr="00E813E8">
        <w:rPr>
          <w:rFonts w:ascii="Times New Roman" w:eastAsia="Calibri" w:hAnsi="Times New Roman" w:cs="Times New Roman"/>
          <w:lang w:eastAsia="da-DK"/>
        </w:rPr>
        <w:t>okėti perkančiajam subjektui</w:t>
      </w:r>
      <w:r w:rsidR="00E6254D" w:rsidRPr="00E813E8">
        <w:rPr>
          <w:rFonts w:ascii="Times New Roman" w:eastAsia="Calibri" w:hAnsi="Times New Roman" w:cs="Times New Roman"/>
          <w:lang w:eastAsia="da-DK"/>
        </w:rPr>
        <w:t xml:space="preserve"> garantijoje arba laidavime nurodytą pinigų sumą, nereikalaudami, kad perka</w:t>
      </w:r>
      <w:r w:rsidRPr="00E813E8">
        <w:rPr>
          <w:rFonts w:ascii="Times New Roman" w:eastAsia="Calibri" w:hAnsi="Times New Roman" w:cs="Times New Roman"/>
          <w:lang w:eastAsia="da-DK"/>
        </w:rPr>
        <w:t>ntysis subjektas</w:t>
      </w:r>
      <w:r w:rsidR="00E6254D" w:rsidRPr="00E813E8">
        <w:rPr>
          <w:rFonts w:ascii="Times New Roman" w:eastAsia="Calibri" w:hAnsi="Times New Roman" w:cs="Times New Roman"/>
          <w:lang w:eastAsia="da-DK"/>
        </w:rPr>
        <w:t xml:space="preserve"> savo reikalavimą pagrįstų, su sąly</w:t>
      </w:r>
      <w:r w:rsidRPr="00E813E8">
        <w:rPr>
          <w:rFonts w:ascii="Times New Roman" w:eastAsia="Calibri" w:hAnsi="Times New Roman" w:cs="Times New Roman"/>
          <w:lang w:eastAsia="da-DK"/>
        </w:rPr>
        <w:t>ga, kad perkantysis subjektas</w:t>
      </w:r>
      <w:r w:rsidR="00E6254D" w:rsidRPr="00E813E8">
        <w:rPr>
          <w:rFonts w:ascii="Times New Roman" w:eastAsia="Calibri" w:hAnsi="Times New Roman" w:cs="Times New Roman"/>
          <w:lang w:eastAsia="da-DK"/>
        </w:rPr>
        <w:t xml:space="preserve"> pažymės, jog reikalaujama suma priklauso nuo vienos iš 6.2. punkte nurodytų sąlygų, įvardindama šią sąlygą.</w:t>
      </w:r>
    </w:p>
    <w:p w:rsidR="00E6254D" w:rsidRPr="00E6254D" w:rsidRDefault="00520920" w:rsidP="00E6254D">
      <w:pPr>
        <w:spacing w:after="0" w:line="240" w:lineRule="auto"/>
        <w:jc w:val="both"/>
        <w:rPr>
          <w:rFonts w:ascii="Times New Roman" w:eastAsia="Times New Roman" w:hAnsi="Times New Roman" w:cs="Times New Roman"/>
          <w:lang w:eastAsia="da-DK"/>
        </w:rPr>
      </w:pPr>
      <w:r w:rsidRPr="007D40B7">
        <w:rPr>
          <w:rFonts w:ascii="Times New Roman" w:eastAsia="Times New Roman" w:hAnsi="Times New Roman" w:cs="Times New Roman"/>
          <w:lang w:eastAsia="da-DK"/>
        </w:rPr>
        <w:t>6.5</w:t>
      </w:r>
      <w:r w:rsidR="00E6254D" w:rsidRPr="00E6254D">
        <w:rPr>
          <w:rFonts w:ascii="Times New Roman" w:eastAsia="Times New Roman" w:hAnsi="Times New Roman" w:cs="Times New Roman"/>
          <w:lang w:eastAsia="da-DK"/>
        </w:rPr>
        <w:t xml:space="preserve">. </w:t>
      </w:r>
      <w:r w:rsidRPr="00E813E8">
        <w:rPr>
          <w:rFonts w:ascii="Times New Roman" w:eastAsia="Calibri" w:hAnsi="Times New Roman" w:cs="Times New Roman"/>
          <w:lang w:eastAsia="da-DK"/>
        </w:rPr>
        <w:t>Perkantysis subjektas</w:t>
      </w:r>
      <w:r w:rsidR="00E6254D" w:rsidRPr="00E813E8">
        <w:rPr>
          <w:rFonts w:ascii="Times New Roman" w:eastAsia="Calibri" w:hAnsi="Times New Roman" w:cs="Times New Roman"/>
          <w:lang w:eastAsia="da-DK"/>
        </w:rPr>
        <w:t xml:space="preserve"> reikalauja, kad pirkimo sutarties sąlygų įvykdymas būtų užtikrinamas</w:t>
      </w:r>
      <w:r w:rsidR="00E6254D" w:rsidRPr="00E6254D">
        <w:rPr>
          <w:rFonts w:ascii="Times New Roman" w:eastAsia="Times New Roman" w:hAnsi="Times New Roman" w:cs="Times New Roman"/>
          <w:lang w:eastAsia="da-DK"/>
        </w:rPr>
        <w:t xml:space="preserve"> Lietuvos Respublikoje ar užsienyje registruoto banko ar kredito unijos (toliau – banko) garantija ar Lietuvos Respublikoje ar užsienyje registruotos draudimo bendrovės laidavimu</w:t>
      </w:r>
      <w:r w:rsidR="00E6254D" w:rsidRPr="00E813E8">
        <w:rPr>
          <w:rFonts w:ascii="Times New Roman" w:eastAsia="Calibri" w:hAnsi="Times New Roman" w:cs="Times New Roman"/>
          <w:lang w:eastAsia="da-DK"/>
        </w:rPr>
        <w:t>. Tiekėjui ir garantui keliami šie pirkimo sutarties sąlygų įvykdymo garantijos (laidavimo) pateikimo, jos turinio ir formos reikalavimai:</w:t>
      </w:r>
    </w:p>
    <w:p w:rsidR="00790234" w:rsidRDefault="00E6254D" w:rsidP="00225F36">
      <w:pPr>
        <w:spacing w:after="0" w:line="240" w:lineRule="auto"/>
        <w:ind w:firstLine="426"/>
        <w:jc w:val="both"/>
        <w:rPr>
          <w:rFonts w:ascii="Times New Roman" w:eastAsia="Calibri" w:hAnsi="Times New Roman" w:cs="Times New Roman"/>
          <w:lang w:val="en-GB" w:eastAsia="da-DK"/>
        </w:rPr>
      </w:pPr>
      <w:r w:rsidRPr="00E813E8">
        <w:rPr>
          <w:rFonts w:ascii="Times New Roman" w:eastAsia="Calibri" w:hAnsi="Times New Roman" w:cs="Times New Roman"/>
          <w:lang w:eastAsia="da-DK"/>
        </w:rPr>
        <w:t>6.</w:t>
      </w:r>
      <w:r w:rsidR="00520920" w:rsidRPr="00E813E8">
        <w:rPr>
          <w:rFonts w:ascii="Times New Roman" w:eastAsia="Calibri" w:hAnsi="Times New Roman" w:cs="Times New Roman"/>
          <w:lang w:eastAsia="da-DK"/>
        </w:rPr>
        <w:t>5</w:t>
      </w:r>
      <w:r w:rsidRPr="00E813E8">
        <w:rPr>
          <w:rFonts w:ascii="Times New Roman" w:eastAsia="Calibri" w:hAnsi="Times New Roman" w:cs="Times New Roman"/>
          <w:lang w:eastAsia="da-DK"/>
        </w:rPr>
        <w:t>.1. dalyvis, kurio pasiūlymas pripažintas laimėjusiu, per 5 darbo dienas nuo pirkimo sutarties pasirašymo pri</w:t>
      </w:r>
      <w:r w:rsidR="00520920" w:rsidRPr="00E813E8">
        <w:rPr>
          <w:rFonts w:ascii="Times New Roman" w:eastAsia="Calibri" w:hAnsi="Times New Roman" w:cs="Times New Roman"/>
          <w:lang w:eastAsia="da-DK"/>
        </w:rPr>
        <w:t>valės perkančiajam subjektui</w:t>
      </w:r>
      <w:r w:rsidRPr="00E813E8">
        <w:rPr>
          <w:rFonts w:ascii="Times New Roman" w:eastAsia="Calibri" w:hAnsi="Times New Roman" w:cs="Times New Roman"/>
          <w:lang w:eastAsia="da-DK"/>
        </w:rPr>
        <w:t xml:space="preserve"> pateikti deramai įformintą, atitinkančią Lietuvos Respublikos teisės aktų reikalavimus, banko arba draudimo bendrovės </w:t>
      </w:r>
      <w:r w:rsidRPr="00E813E8">
        <w:rPr>
          <w:rFonts w:ascii="Times New Roman" w:eastAsia="Calibri" w:hAnsi="Times New Roman" w:cs="Times New Roman"/>
          <w:u w:val="single"/>
          <w:lang w:eastAsia="da-DK"/>
        </w:rPr>
        <w:t>besąlygišką ir neatšaukiamą pirkimo sutarties sąlygų įvykdymo ga</w:t>
      </w:r>
      <w:r w:rsidR="004C1F37" w:rsidRPr="00E813E8">
        <w:rPr>
          <w:rFonts w:ascii="Times New Roman" w:eastAsia="Calibri" w:hAnsi="Times New Roman" w:cs="Times New Roman"/>
          <w:u w:val="single"/>
          <w:lang w:eastAsia="da-DK"/>
        </w:rPr>
        <w:t>rantiją</w:t>
      </w:r>
      <w:r w:rsidR="004C1F37" w:rsidRPr="00E813E8">
        <w:rPr>
          <w:rFonts w:ascii="Times New Roman" w:eastAsia="Calibri" w:hAnsi="Times New Roman" w:cs="Times New Roman"/>
          <w:lang w:eastAsia="da-DK"/>
        </w:rPr>
        <w:t xml:space="preserve"> (laidavimą) perkančiajam subjektui</w:t>
      </w:r>
      <w:r w:rsidRPr="00E813E8">
        <w:rPr>
          <w:rFonts w:ascii="Times New Roman" w:eastAsia="Calibri" w:hAnsi="Times New Roman" w:cs="Times New Roman"/>
          <w:lang w:eastAsia="da-DK"/>
        </w:rPr>
        <w:t xml:space="preserve"> priimtina forma bei visus ją lydinčius dokumentus tokiomis sąlygomis:</w:t>
      </w:r>
      <w:r w:rsidR="00790234">
        <w:rPr>
          <w:rFonts w:ascii="Times New Roman" w:eastAsia="Calibri" w:hAnsi="Times New Roman" w:cs="Times New Roman"/>
          <w:lang w:val="en-GB" w:eastAsia="da-DK"/>
        </w:rPr>
        <w:t xml:space="preserve"> </w:t>
      </w:r>
    </w:p>
    <w:p w:rsidR="00225F36" w:rsidRPr="00E6254D" w:rsidRDefault="00790234" w:rsidP="00C8202B">
      <w:pPr>
        <w:spacing w:after="0" w:line="240" w:lineRule="auto"/>
        <w:ind w:firstLine="1296"/>
        <w:jc w:val="both"/>
        <w:rPr>
          <w:rFonts w:ascii="Times New Roman" w:eastAsia="Calibri" w:hAnsi="Times New Roman" w:cs="Times New Roman"/>
          <w:lang w:val="en-GB" w:eastAsia="da-DK"/>
        </w:rPr>
      </w:pPr>
      <w:r w:rsidRPr="00ED1C41">
        <w:rPr>
          <w:rFonts w:ascii="Times New Roman" w:eastAsia="Calibri" w:hAnsi="Times New Roman" w:cs="Times New Roman"/>
          <w:lang w:val="en-GB" w:eastAsia="da-DK"/>
        </w:rPr>
        <w:t>6.5.1</w:t>
      </w:r>
      <w:r w:rsidR="00225F36">
        <w:rPr>
          <w:rFonts w:ascii="Times New Roman" w:eastAsia="Calibri" w:hAnsi="Times New Roman" w:cs="Times New Roman"/>
          <w:lang w:val="en-GB" w:eastAsia="da-DK"/>
        </w:rPr>
        <w:t>.1</w:t>
      </w:r>
      <w:proofErr w:type="gramStart"/>
      <w:r w:rsidRPr="00ED1C41">
        <w:rPr>
          <w:rFonts w:ascii="Times New Roman" w:eastAsia="Calibri" w:hAnsi="Times New Roman" w:cs="Times New Roman"/>
          <w:lang w:val="en-GB" w:eastAsia="da-DK"/>
        </w:rPr>
        <w:t>.</w:t>
      </w:r>
      <w:r w:rsidR="00225F36">
        <w:rPr>
          <w:rFonts w:ascii="Times New Roman" w:eastAsia="Calibri" w:hAnsi="Times New Roman" w:cs="Times New Roman"/>
          <w:lang w:val="en-GB" w:eastAsia="da-DK"/>
        </w:rPr>
        <w:t xml:space="preserve"> </w:t>
      </w:r>
      <w:r w:rsidRPr="00ED1C41">
        <w:rPr>
          <w:rFonts w:ascii="Times New Roman" w:eastAsia="Calibri" w:hAnsi="Times New Roman" w:cs="Times New Roman"/>
          <w:lang w:val="en-GB" w:eastAsia="da-DK"/>
        </w:rPr>
        <w:t xml:space="preserve"> </w:t>
      </w:r>
      <w:proofErr w:type="spellStart"/>
      <w:r w:rsidRPr="00AC4CC7">
        <w:rPr>
          <w:rFonts w:ascii="Times New Roman" w:eastAsia="Calibri" w:hAnsi="Times New Roman" w:cs="Times New Roman"/>
          <w:b/>
          <w:lang w:val="en-GB" w:eastAsia="da-DK"/>
        </w:rPr>
        <w:t>statybos</w:t>
      </w:r>
      <w:proofErr w:type="spellEnd"/>
      <w:proofErr w:type="gram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laikotarpiu</w:t>
      </w:r>
      <w:proofErr w:type="spellEnd"/>
      <w:r w:rsidR="00ED1C41" w:rsidRPr="00ED1C41">
        <w:rPr>
          <w:rFonts w:ascii="Times New Roman" w:eastAsia="Calibri" w:hAnsi="Times New Roman" w:cs="Times New Roman"/>
          <w:lang w:val="en-GB" w:eastAsia="da-DK"/>
        </w:rPr>
        <w:t xml:space="preserve"> </w:t>
      </w:r>
      <w:r w:rsidR="00ED1C41" w:rsidRPr="00ED1C41">
        <w:rPr>
          <w:rFonts w:ascii="Times New Roman" w:eastAsia="Calibri" w:hAnsi="Times New Roman" w:cs="Times New Roman"/>
          <w:i/>
          <w:lang w:val="en-GB" w:eastAsia="da-DK"/>
        </w:rPr>
        <w:t>(</w:t>
      </w:r>
      <w:proofErr w:type="spellStart"/>
      <w:r w:rsidR="00ED1C41" w:rsidRPr="00ED1C41">
        <w:rPr>
          <w:rFonts w:ascii="Times New Roman" w:eastAsia="Calibri" w:hAnsi="Times New Roman" w:cs="Times New Roman"/>
          <w:i/>
          <w:lang w:val="en-GB" w:eastAsia="da-DK"/>
        </w:rPr>
        <w:t>statybos</w:t>
      </w:r>
      <w:proofErr w:type="spellEnd"/>
      <w:r w:rsidR="00ED1C41" w:rsidRPr="00ED1C41">
        <w:rPr>
          <w:rFonts w:ascii="Times New Roman" w:eastAsia="Calibri" w:hAnsi="Times New Roman" w:cs="Times New Roman"/>
          <w:i/>
          <w:lang w:val="en-GB" w:eastAsia="da-DK"/>
        </w:rPr>
        <w:t xml:space="preserve"> </w:t>
      </w:r>
      <w:proofErr w:type="spellStart"/>
      <w:r w:rsidR="00ED1C41" w:rsidRPr="00ED1C41">
        <w:rPr>
          <w:rFonts w:ascii="Times New Roman" w:eastAsia="Calibri" w:hAnsi="Times New Roman" w:cs="Times New Roman"/>
          <w:i/>
          <w:lang w:val="en-GB" w:eastAsia="da-DK"/>
        </w:rPr>
        <w:t>laikotarpis</w:t>
      </w:r>
      <w:proofErr w:type="spellEnd"/>
      <w:r w:rsidR="00ED1C41" w:rsidRPr="00ED1C41">
        <w:rPr>
          <w:rFonts w:ascii="Times New Roman" w:eastAsia="Calibri" w:hAnsi="Times New Roman" w:cs="Times New Roman"/>
          <w:i/>
          <w:lang w:val="en-GB" w:eastAsia="da-DK"/>
        </w:rPr>
        <w:t xml:space="preserve"> </w:t>
      </w:r>
      <w:proofErr w:type="spellStart"/>
      <w:r w:rsidR="00ED1C41" w:rsidRPr="00ED1C41">
        <w:rPr>
          <w:rFonts w:ascii="Times New Roman" w:eastAsia="Calibri" w:hAnsi="Times New Roman" w:cs="Times New Roman"/>
          <w:i/>
          <w:lang w:val="en-GB" w:eastAsia="da-DK"/>
        </w:rPr>
        <w:t>baigiasi</w:t>
      </w:r>
      <w:proofErr w:type="spellEnd"/>
      <w:r w:rsidR="00ED1C41" w:rsidRPr="00ED1C41">
        <w:rPr>
          <w:rFonts w:ascii="Times New Roman" w:eastAsia="Calibri" w:hAnsi="Times New Roman" w:cs="Times New Roman"/>
          <w:i/>
          <w:lang w:val="en-GB" w:eastAsia="da-DK"/>
        </w:rPr>
        <w:t xml:space="preserve"> </w:t>
      </w:r>
      <w:proofErr w:type="spellStart"/>
      <w:r w:rsidR="00ED1C41" w:rsidRPr="00ED1C41">
        <w:rPr>
          <w:rFonts w:ascii="Times New Roman" w:eastAsia="Calibri" w:hAnsi="Times New Roman" w:cs="Times New Roman"/>
          <w:i/>
          <w:lang w:val="en-GB" w:eastAsia="da-DK"/>
        </w:rPr>
        <w:t>šalims</w:t>
      </w:r>
      <w:proofErr w:type="spellEnd"/>
      <w:r w:rsidR="00ED1C41" w:rsidRPr="00ED1C41">
        <w:rPr>
          <w:rFonts w:ascii="Times New Roman" w:eastAsia="Calibri" w:hAnsi="Times New Roman" w:cs="Times New Roman"/>
          <w:i/>
          <w:lang w:val="en-GB" w:eastAsia="da-DK"/>
        </w:rPr>
        <w:t xml:space="preserve"> </w:t>
      </w:r>
      <w:proofErr w:type="spellStart"/>
      <w:r w:rsidR="00ED1C41" w:rsidRPr="00ED1C41">
        <w:rPr>
          <w:rFonts w:ascii="Times New Roman" w:eastAsia="Calibri" w:hAnsi="Times New Roman" w:cs="Times New Roman"/>
          <w:i/>
          <w:lang w:val="en-GB" w:eastAsia="da-DK"/>
        </w:rPr>
        <w:t>pasirašius</w:t>
      </w:r>
      <w:proofErr w:type="spellEnd"/>
      <w:r w:rsidR="00ED1C41" w:rsidRPr="00ED1C41">
        <w:rPr>
          <w:rFonts w:ascii="Times New Roman" w:eastAsia="Times New Roman" w:hAnsi="Times New Roman" w:cs="Times New Roman"/>
          <w:i/>
          <w:lang w:eastAsia="da-DK"/>
        </w:rPr>
        <w:t xml:space="preserve"> galutinių darbų perdavimo-priėmimo aktą)</w:t>
      </w:r>
      <w:r w:rsidR="00ED1C41" w:rsidRPr="00ED1C41">
        <w:rPr>
          <w:rFonts w:ascii="Times New Roman" w:eastAsia="Calibri" w:hAnsi="Times New Roman" w:cs="Times New Roman"/>
          <w:lang w:val="en-GB" w:eastAsia="da-DK"/>
        </w:rPr>
        <w:t xml:space="preserve">  </w:t>
      </w:r>
      <w:r w:rsidR="00E6254D" w:rsidRPr="00ED1C41">
        <w:rPr>
          <w:rFonts w:ascii="Times New Roman" w:eastAsia="Calibri" w:hAnsi="Times New Roman" w:cs="Times New Roman"/>
          <w:lang w:val="en-GB" w:eastAsia="da-DK"/>
        </w:rPr>
        <w:t xml:space="preserve"> ne </w:t>
      </w:r>
      <w:proofErr w:type="spellStart"/>
      <w:r w:rsidR="00E6254D" w:rsidRPr="00ED1C41">
        <w:rPr>
          <w:rFonts w:ascii="Times New Roman" w:eastAsia="Calibri" w:hAnsi="Times New Roman" w:cs="Times New Roman"/>
          <w:lang w:val="en-GB" w:eastAsia="da-DK"/>
        </w:rPr>
        <w:t>mažesnė</w:t>
      </w:r>
      <w:r w:rsidR="00710040">
        <w:rPr>
          <w:rFonts w:ascii="Times New Roman" w:eastAsia="Calibri" w:hAnsi="Times New Roman" w:cs="Times New Roman"/>
          <w:lang w:val="en-GB" w:eastAsia="da-DK"/>
        </w:rPr>
        <w:t>s</w:t>
      </w:r>
      <w:proofErr w:type="spellEnd"/>
      <w:r w:rsidR="00E6254D" w:rsidRPr="00ED1C41">
        <w:rPr>
          <w:rFonts w:ascii="Times New Roman" w:eastAsia="Calibri" w:hAnsi="Times New Roman" w:cs="Times New Roman"/>
          <w:lang w:val="en-GB" w:eastAsia="da-DK"/>
        </w:rPr>
        <w:t xml:space="preserve"> </w:t>
      </w:r>
      <w:proofErr w:type="spellStart"/>
      <w:r w:rsidR="00E6254D" w:rsidRPr="00ED1C41">
        <w:rPr>
          <w:rFonts w:ascii="Times New Roman" w:eastAsia="Calibri" w:hAnsi="Times New Roman" w:cs="Times New Roman"/>
          <w:lang w:val="en-GB" w:eastAsia="da-DK"/>
        </w:rPr>
        <w:t>kaip</w:t>
      </w:r>
      <w:proofErr w:type="spellEnd"/>
      <w:r w:rsidR="00E6254D" w:rsidRPr="00ED1C41">
        <w:rPr>
          <w:rFonts w:ascii="Times New Roman" w:eastAsia="Calibri" w:hAnsi="Times New Roman" w:cs="Times New Roman"/>
          <w:lang w:val="en-GB" w:eastAsia="da-DK"/>
        </w:rPr>
        <w:t xml:space="preserve"> </w:t>
      </w:r>
      <w:r w:rsidR="00E6254D" w:rsidRPr="00AC4CC7">
        <w:rPr>
          <w:rFonts w:ascii="Times New Roman" w:eastAsia="Calibri" w:hAnsi="Times New Roman" w:cs="Times New Roman"/>
          <w:b/>
          <w:lang w:val="en-GB" w:eastAsia="da-DK"/>
        </w:rPr>
        <w:t xml:space="preserve">10% </w:t>
      </w:r>
      <w:proofErr w:type="spellStart"/>
      <w:r w:rsidR="00E6254D" w:rsidRPr="00AC4CC7">
        <w:rPr>
          <w:rFonts w:ascii="Times New Roman" w:eastAsia="Calibri" w:hAnsi="Times New Roman" w:cs="Times New Roman"/>
          <w:b/>
          <w:lang w:val="en-GB" w:eastAsia="da-DK"/>
        </w:rPr>
        <w:t>nuo</w:t>
      </w:r>
      <w:proofErr w:type="spellEnd"/>
      <w:r w:rsidR="00E6254D" w:rsidRPr="00AC4CC7">
        <w:rPr>
          <w:rFonts w:ascii="Times New Roman" w:eastAsia="Calibri" w:hAnsi="Times New Roman" w:cs="Times New Roman"/>
          <w:b/>
          <w:lang w:val="en-GB" w:eastAsia="da-DK"/>
        </w:rPr>
        <w:t xml:space="preserve"> </w:t>
      </w:r>
      <w:proofErr w:type="spellStart"/>
      <w:r w:rsidR="00E6254D" w:rsidRPr="00AC4CC7">
        <w:rPr>
          <w:rFonts w:ascii="Times New Roman" w:eastAsia="Calibri" w:hAnsi="Times New Roman" w:cs="Times New Roman"/>
          <w:b/>
          <w:lang w:val="en-GB" w:eastAsia="da-DK"/>
        </w:rPr>
        <w:t>pirkimo</w:t>
      </w:r>
      <w:proofErr w:type="spellEnd"/>
      <w:r w:rsidR="00E6254D" w:rsidRPr="00AC4CC7">
        <w:rPr>
          <w:rFonts w:ascii="Times New Roman" w:eastAsia="Calibri" w:hAnsi="Times New Roman" w:cs="Times New Roman"/>
          <w:b/>
          <w:lang w:val="en-GB" w:eastAsia="da-DK"/>
        </w:rPr>
        <w:t xml:space="preserve"> </w:t>
      </w:r>
      <w:proofErr w:type="spellStart"/>
      <w:r w:rsidR="00E6254D" w:rsidRPr="00AC4CC7">
        <w:rPr>
          <w:rFonts w:ascii="Times New Roman" w:eastAsia="Calibri" w:hAnsi="Times New Roman" w:cs="Times New Roman"/>
          <w:b/>
          <w:lang w:val="en-GB" w:eastAsia="da-DK"/>
        </w:rPr>
        <w:t>sutarties</w:t>
      </w:r>
      <w:proofErr w:type="spellEnd"/>
      <w:r w:rsidR="00E6254D" w:rsidRPr="00AC4CC7">
        <w:rPr>
          <w:rFonts w:ascii="Times New Roman" w:eastAsia="Calibri" w:hAnsi="Times New Roman" w:cs="Times New Roman"/>
          <w:b/>
          <w:lang w:val="en-GB" w:eastAsia="da-DK"/>
        </w:rPr>
        <w:t xml:space="preserve"> </w:t>
      </w:r>
      <w:proofErr w:type="spellStart"/>
      <w:r w:rsidR="00E6254D" w:rsidRPr="00AC4CC7">
        <w:rPr>
          <w:rFonts w:ascii="Times New Roman" w:eastAsia="Calibri" w:hAnsi="Times New Roman" w:cs="Times New Roman"/>
          <w:b/>
          <w:lang w:val="en-GB" w:eastAsia="da-DK"/>
        </w:rPr>
        <w:t>kainos</w:t>
      </w:r>
      <w:proofErr w:type="spellEnd"/>
      <w:r w:rsidR="00E6254D" w:rsidRPr="00AC4CC7">
        <w:rPr>
          <w:rFonts w:ascii="Times New Roman" w:eastAsia="Calibri" w:hAnsi="Times New Roman" w:cs="Times New Roman"/>
          <w:b/>
          <w:lang w:val="en-GB" w:eastAsia="da-DK"/>
        </w:rPr>
        <w:t xml:space="preserve"> </w:t>
      </w:r>
      <w:proofErr w:type="spellStart"/>
      <w:r w:rsidR="00E6254D" w:rsidRPr="00AC4CC7">
        <w:rPr>
          <w:rFonts w:ascii="Times New Roman" w:eastAsia="Calibri" w:hAnsi="Times New Roman" w:cs="Times New Roman"/>
          <w:b/>
          <w:lang w:val="en-GB" w:eastAsia="da-DK"/>
        </w:rPr>
        <w:t>Eur</w:t>
      </w:r>
      <w:proofErr w:type="spellEnd"/>
      <w:r w:rsidR="00E6254D" w:rsidRPr="00AC4CC7">
        <w:rPr>
          <w:rFonts w:ascii="Times New Roman" w:eastAsia="Calibri" w:hAnsi="Times New Roman" w:cs="Times New Roman"/>
          <w:b/>
          <w:lang w:val="en-GB" w:eastAsia="da-DK"/>
        </w:rPr>
        <w:t xml:space="preserve"> be PVM</w:t>
      </w:r>
      <w:r w:rsidR="00710040">
        <w:rPr>
          <w:rFonts w:ascii="Times New Roman" w:eastAsia="Calibri" w:hAnsi="Times New Roman" w:cs="Times New Roman"/>
          <w:b/>
          <w:lang w:val="en-GB" w:eastAsia="da-DK"/>
        </w:rPr>
        <w:t xml:space="preserve"> </w:t>
      </w:r>
      <w:r w:rsidR="00710040" w:rsidRPr="00710040">
        <w:t xml:space="preserve"> </w:t>
      </w:r>
      <w:r w:rsidR="00C8202B">
        <w:t xml:space="preserve">vertės </w:t>
      </w:r>
      <w:r w:rsidR="00710040" w:rsidRPr="00710040">
        <w:rPr>
          <w:rFonts w:ascii="Times New Roman" w:eastAsia="Calibri" w:hAnsi="Times New Roman" w:cs="Times New Roman"/>
          <w:b/>
          <w:lang w:val="en-GB" w:eastAsia="da-DK"/>
        </w:rPr>
        <w:t xml:space="preserve"> </w:t>
      </w:r>
      <w:proofErr w:type="spellStart"/>
      <w:r w:rsidR="00710040" w:rsidRPr="00710040">
        <w:rPr>
          <w:rFonts w:ascii="Times New Roman" w:eastAsia="Calibri" w:hAnsi="Times New Roman" w:cs="Times New Roman"/>
          <w:lang w:val="en-GB" w:eastAsia="da-DK"/>
        </w:rPr>
        <w:t>banko</w:t>
      </w:r>
      <w:proofErr w:type="spellEnd"/>
      <w:r w:rsidR="00710040" w:rsidRPr="00710040">
        <w:rPr>
          <w:rFonts w:ascii="Times New Roman" w:eastAsia="Calibri" w:hAnsi="Times New Roman" w:cs="Times New Roman"/>
          <w:lang w:val="en-GB" w:eastAsia="da-DK"/>
        </w:rPr>
        <w:t xml:space="preserve"> </w:t>
      </w:r>
      <w:proofErr w:type="spellStart"/>
      <w:r w:rsidR="00C8202B">
        <w:rPr>
          <w:rFonts w:ascii="Times New Roman" w:eastAsia="Calibri" w:hAnsi="Times New Roman" w:cs="Times New Roman"/>
          <w:lang w:val="en-GB" w:eastAsia="da-DK"/>
        </w:rPr>
        <w:t>garantij</w:t>
      </w:r>
      <w:r w:rsidR="00DF23DC">
        <w:rPr>
          <w:rFonts w:ascii="Times New Roman" w:eastAsia="Calibri" w:hAnsi="Times New Roman" w:cs="Times New Roman"/>
          <w:lang w:val="en-GB" w:eastAsia="da-DK"/>
        </w:rPr>
        <w:t>ą</w:t>
      </w:r>
      <w:proofErr w:type="spellEnd"/>
      <w:r w:rsidR="00DF23DC">
        <w:rPr>
          <w:rFonts w:ascii="Times New Roman" w:eastAsia="Calibri" w:hAnsi="Times New Roman" w:cs="Times New Roman"/>
          <w:lang w:val="en-GB" w:eastAsia="da-DK"/>
        </w:rPr>
        <w:t>,</w:t>
      </w:r>
    </w:p>
    <w:p w:rsidR="00225F36" w:rsidRPr="00E6254D" w:rsidRDefault="00790234" w:rsidP="00790234">
      <w:pPr>
        <w:spacing w:after="0" w:line="240" w:lineRule="auto"/>
        <w:ind w:firstLine="1296"/>
        <w:jc w:val="both"/>
        <w:rPr>
          <w:rFonts w:ascii="Times New Roman" w:eastAsia="Calibri" w:hAnsi="Times New Roman" w:cs="Times New Roman"/>
          <w:lang w:val="en-GB" w:eastAsia="da-DK"/>
        </w:rPr>
      </w:pPr>
      <w:r>
        <w:rPr>
          <w:rFonts w:ascii="Times New Roman" w:eastAsia="Calibri" w:hAnsi="Times New Roman" w:cs="Times New Roman"/>
          <w:lang w:val="en-GB" w:eastAsia="da-DK"/>
        </w:rPr>
        <w:t>6.5.</w:t>
      </w:r>
      <w:r w:rsidR="00C8202B">
        <w:rPr>
          <w:rFonts w:ascii="Times New Roman" w:eastAsia="Calibri" w:hAnsi="Times New Roman" w:cs="Times New Roman"/>
          <w:lang w:val="en-GB" w:eastAsia="da-DK"/>
        </w:rPr>
        <w:t>1.</w:t>
      </w:r>
      <w:r>
        <w:rPr>
          <w:rFonts w:ascii="Times New Roman" w:eastAsia="Calibri" w:hAnsi="Times New Roman" w:cs="Times New Roman"/>
          <w:lang w:val="en-GB" w:eastAsia="da-DK"/>
        </w:rPr>
        <w:t>2.</w:t>
      </w:r>
      <w:r w:rsidR="00C8202B">
        <w:rPr>
          <w:rFonts w:ascii="Times New Roman" w:eastAsia="Calibri" w:hAnsi="Times New Roman" w:cs="Times New Roman"/>
          <w:lang w:val="en-GB" w:eastAsia="da-DK"/>
        </w:rPr>
        <w:t xml:space="preserve"> </w:t>
      </w:r>
      <w:proofErr w:type="spellStart"/>
      <w:proofErr w:type="gramStart"/>
      <w:r w:rsidRPr="00AC4CC7">
        <w:rPr>
          <w:rFonts w:ascii="Times New Roman" w:eastAsia="Calibri" w:hAnsi="Times New Roman" w:cs="Times New Roman"/>
          <w:b/>
          <w:lang w:val="en-GB" w:eastAsia="da-DK"/>
        </w:rPr>
        <w:t>garantinių</w:t>
      </w:r>
      <w:proofErr w:type="spellEnd"/>
      <w:proofErr w:type="gram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įsipareigojimų</w:t>
      </w:r>
      <w:proofErr w:type="spell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vykdymo</w:t>
      </w:r>
      <w:proofErr w:type="spell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laikotarpiu</w:t>
      </w:r>
      <w:proofErr w:type="spellEnd"/>
      <w:r w:rsidR="00ED1C41">
        <w:rPr>
          <w:rFonts w:ascii="Times New Roman" w:eastAsia="Calibri" w:hAnsi="Times New Roman" w:cs="Times New Roman"/>
          <w:lang w:val="en-GB" w:eastAsia="da-DK"/>
        </w:rPr>
        <w:t xml:space="preserve"> (</w:t>
      </w:r>
      <w:proofErr w:type="spellStart"/>
      <w:r w:rsidR="00ED1C41" w:rsidRPr="00577299">
        <w:rPr>
          <w:rFonts w:ascii="Times New Roman" w:eastAsia="Calibri" w:hAnsi="Times New Roman" w:cs="Times New Roman"/>
          <w:i/>
          <w:lang w:val="en-GB" w:eastAsia="da-DK"/>
        </w:rPr>
        <w:t>šis</w:t>
      </w:r>
      <w:proofErr w:type="spellEnd"/>
      <w:r w:rsidR="00ED1C41" w:rsidRPr="00577299">
        <w:rPr>
          <w:rFonts w:ascii="Times New Roman" w:eastAsia="Calibri" w:hAnsi="Times New Roman" w:cs="Times New Roman"/>
          <w:i/>
          <w:lang w:val="en-GB" w:eastAsia="da-DK"/>
        </w:rPr>
        <w:t xml:space="preserve"> </w:t>
      </w:r>
      <w:proofErr w:type="spellStart"/>
      <w:r w:rsidR="00ED1C41" w:rsidRPr="00577299">
        <w:rPr>
          <w:rFonts w:ascii="Times New Roman" w:eastAsia="Calibri" w:hAnsi="Times New Roman" w:cs="Times New Roman"/>
          <w:i/>
          <w:lang w:val="en-GB" w:eastAsia="da-DK"/>
        </w:rPr>
        <w:t>laikotarpis</w:t>
      </w:r>
      <w:proofErr w:type="spellEnd"/>
      <w:r w:rsidR="00ED1C41" w:rsidRPr="00577299">
        <w:rPr>
          <w:rFonts w:ascii="Times New Roman" w:eastAsia="Calibri" w:hAnsi="Times New Roman" w:cs="Times New Roman"/>
          <w:i/>
          <w:lang w:val="en-GB" w:eastAsia="da-DK"/>
        </w:rPr>
        <w:t xml:space="preserve"> </w:t>
      </w:r>
      <w:proofErr w:type="spellStart"/>
      <w:r w:rsidR="00ED1C41" w:rsidRPr="00577299">
        <w:rPr>
          <w:rFonts w:ascii="Times New Roman" w:eastAsia="Calibri" w:hAnsi="Times New Roman" w:cs="Times New Roman"/>
          <w:i/>
          <w:lang w:val="en-GB" w:eastAsia="da-DK"/>
        </w:rPr>
        <w:t>prasideda</w:t>
      </w:r>
      <w:proofErr w:type="spellEnd"/>
      <w:r w:rsidR="00ED1C41" w:rsidRPr="00577299">
        <w:rPr>
          <w:rFonts w:ascii="Times New Roman" w:eastAsia="Calibri" w:hAnsi="Times New Roman" w:cs="Times New Roman"/>
          <w:i/>
          <w:lang w:val="en-GB" w:eastAsia="da-DK"/>
        </w:rPr>
        <w:t xml:space="preserve"> </w:t>
      </w:r>
      <w:proofErr w:type="spellStart"/>
      <w:r w:rsidR="00ED1C41" w:rsidRPr="00577299">
        <w:rPr>
          <w:rFonts w:ascii="Times New Roman" w:eastAsia="Calibri" w:hAnsi="Times New Roman" w:cs="Times New Roman"/>
          <w:i/>
          <w:lang w:val="en-GB" w:eastAsia="da-DK"/>
        </w:rPr>
        <w:t>šalims</w:t>
      </w:r>
      <w:proofErr w:type="spellEnd"/>
      <w:r w:rsidR="00ED1C41" w:rsidRPr="00ED1C41">
        <w:rPr>
          <w:rFonts w:ascii="Times New Roman" w:eastAsia="Calibri" w:hAnsi="Times New Roman" w:cs="Times New Roman"/>
          <w:i/>
          <w:lang w:val="en-GB" w:eastAsia="da-DK"/>
        </w:rPr>
        <w:t xml:space="preserve"> </w:t>
      </w:r>
      <w:proofErr w:type="spellStart"/>
      <w:r w:rsidR="00ED1C41" w:rsidRPr="00ED1C41">
        <w:rPr>
          <w:rFonts w:ascii="Times New Roman" w:eastAsia="Calibri" w:hAnsi="Times New Roman" w:cs="Times New Roman"/>
          <w:i/>
          <w:lang w:val="en-GB" w:eastAsia="da-DK"/>
        </w:rPr>
        <w:t>pasirašius</w:t>
      </w:r>
      <w:proofErr w:type="spellEnd"/>
      <w:r w:rsidR="00ED1C41" w:rsidRPr="00ED1C41">
        <w:rPr>
          <w:rFonts w:ascii="Times New Roman" w:eastAsia="Times New Roman" w:hAnsi="Times New Roman" w:cs="Times New Roman"/>
          <w:i/>
          <w:lang w:eastAsia="da-DK"/>
        </w:rPr>
        <w:t xml:space="preserve"> galutinių darbų perdavimo-priėmimo aktą</w:t>
      </w:r>
      <w:r w:rsidR="00577299">
        <w:rPr>
          <w:rFonts w:ascii="Times New Roman" w:eastAsia="Times New Roman" w:hAnsi="Times New Roman" w:cs="Times New Roman"/>
          <w:i/>
          <w:lang w:eastAsia="da-DK"/>
        </w:rPr>
        <w:t xml:space="preserve"> ir baigiasi kartu su garantinių įsipareig</w:t>
      </w:r>
      <w:r w:rsidR="00DF23DC">
        <w:rPr>
          <w:rFonts w:ascii="Times New Roman" w:eastAsia="Times New Roman" w:hAnsi="Times New Roman" w:cs="Times New Roman"/>
          <w:i/>
          <w:lang w:eastAsia="da-DK"/>
        </w:rPr>
        <w:t>o</w:t>
      </w:r>
      <w:r w:rsidR="00577299">
        <w:rPr>
          <w:rFonts w:ascii="Times New Roman" w:eastAsia="Times New Roman" w:hAnsi="Times New Roman" w:cs="Times New Roman"/>
          <w:i/>
          <w:lang w:eastAsia="da-DK"/>
        </w:rPr>
        <w:t>jimų pabaiga)</w:t>
      </w:r>
      <w:r w:rsidR="00ED1C41">
        <w:rPr>
          <w:rFonts w:ascii="Times New Roman" w:eastAsia="Calibri" w:hAnsi="Times New Roman" w:cs="Times New Roman"/>
          <w:lang w:val="en-GB" w:eastAsia="da-DK"/>
        </w:rPr>
        <w:t xml:space="preserve">  </w:t>
      </w:r>
      <w:r>
        <w:rPr>
          <w:rFonts w:ascii="Times New Roman" w:eastAsia="Calibri" w:hAnsi="Times New Roman" w:cs="Times New Roman"/>
          <w:lang w:val="en-GB" w:eastAsia="da-DK"/>
        </w:rPr>
        <w:t xml:space="preserve"> ne </w:t>
      </w:r>
      <w:proofErr w:type="spellStart"/>
      <w:r>
        <w:rPr>
          <w:rFonts w:ascii="Times New Roman" w:eastAsia="Calibri" w:hAnsi="Times New Roman" w:cs="Times New Roman"/>
          <w:lang w:val="en-GB" w:eastAsia="da-DK"/>
        </w:rPr>
        <w:t>mažesnė</w:t>
      </w:r>
      <w:r w:rsidR="00C8202B">
        <w:rPr>
          <w:rFonts w:ascii="Times New Roman" w:eastAsia="Calibri" w:hAnsi="Times New Roman" w:cs="Times New Roman"/>
          <w:lang w:val="en-GB" w:eastAsia="da-DK"/>
        </w:rPr>
        <w:t>s</w:t>
      </w:r>
      <w:proofErr w:type="spellEnd"/>
      <w:r w:rsidR="00C8202B">
        <w:rPr>
          <w:rFonts w:ascii="Times New Roman" w:eastAsia="Calibri" w:hAnsi="Times New Roman" w:cs="Times New Roman"/>
          <w:lang w:val="en-GB" w:eastAsia="da-DK"/>
        </w:rPr>
        <w:t xml:space="preserve"> </w:t>
      </w:r>
      <w:r>
        <w:rPr>
          <w:rFonts w:ascii="Times New Roman" w:eastAsia="Calibri" w:hAnsi="Times New Roman" w:cs="Times New Roman"/>
          <w:lang w:val="en-GB" w:eastAsia="da-DK"/>
        </w:rPr>
        <w:t xml:space="preserve"> </w:t>
      </w:r>
      <w:proofErr w:type="spellStart"/>
      <w:r>
        <w:rPr>
          <w:rFonts w:ascii="Times New Roman" w:eastAsia="Calibri" w:hAnsi="Times New Roman" w:cs="Times New Roman"/>
          <w:lang w:val="en-GB" w:eastAsia="da-DK"/>
        </w:rPr>
        <w:t>kaip</w:t>
      </w:r>
      <w:proofErr w:type="spellEnd"/>
      <w:r>
        <w:rPr>
          <w:rFonts w:ascii="Times New Roman" w:eastAsia="Calibri" w:hAnsi="Times New Roman" w:cs="Times New Roman"/>
          <w:lang w:val="en-GB" w:eastAsia="da-DK"/>
        </w:rPr>
        <w:t xml:space="preserve"> </w:t>
      </w:r>
      <w:r w:rsidRPr="00AC4CC7">
        <w:rPr>
          <w:rFonts w:ascii="Times New Roman" w:eastAsia="Calibri" w:hAnsi="Times New Roman" w:cs="Times New Roman"/>
          <w:b/>
          <w:lang w:val="en-GB" w:eastAsia="da-DK"/>
        </w:rPr>
        <w:t xml:space="preserve">5% </w:t>
      </w:r>
      <w:proofErr w:type="spellStart"/>
      <w:r w:rsidRPr="00AC4CC7">
        <w:rPr>
          <w:rFonts w:ascii="Times New Roman" w:eastAsia="Calibri" w:hAnsi="Times New Roman" w:cs="Times New Roman"/>
          <w:b/>
          <w:lang w:val="en-GB" w:eastAsia="da-DK"/>
        </w:rPr>
        <w:t>nuo</w:t>
      </w:r>
      <w:proofErr w:type="spell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pirkimo</w:t>
      </w:r>
      <w:proofErr w:type="spell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sutarties</w:t>
      </w:r>
      <w:proofErr w:type="spell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kainos</w:t>
      </w:r>
      <w:proofErr w:type="spellEnd"/>
      <w:r w:rsidRPr="00AC4CC7">
        <w:rPr>
          <w:rFonts w:ascii="Times New Roman" w:eastAsia="Calibri" w:hAnsi="Times New Roman" w:cs="Times New Roman"/>
          <w:b/>
          <w:lang w:val="en-GB" w:eastAsia="da-DK"/>
        </w:rPr>
        <w:t xml:space="preserve"> </w:t>
      </w:r>
      <w:proofErr w:type="spellStart"/>
      <w:r w:rsidRPr="00AC4CC7">
        <w:rPr>
          <w:rFonts w:ascii="Times New Roman" w:eastAsia="Calibri" w:hAnsi="Times New Roman" w:cs="Times New Roman"/>
          <w:b/>
          <w:lang w:val="en-GB" w:eastAsia="da-DK"/>
        </w:rPr>
        <w:t>Eur</w:t>
      </w:r>
      <w:proofErr w:type="spellEnd"/>
      <w:r w:rsidRPr="00AC4CC7">
        <w:rPr>
          <w:rFonts w:ascii="Times New Roman" w:eastAsia="Calibri" w:hAnsi="Times New Roman" w:cs="Times New Roman"/>
          <w:b/>
          <w:lang w:val="en-GB" w:eastAsia="da-DK"/>
        </w:rPr>
        <w:t xml:space="preserve"> be PVM</w:t>
      </w:r>
      <w:r w:rsidR="00C8202B">
        <w:rPr>
          <w:rFonts w:ascii="Times New Roman" w:eastAsia="Calibri" w:hAnsi="Times New Roman" w:cs="Times New Roman"/>
          <w:b/>
          <w:lang w:val="en-GB" w:eastAsia="da-DK"/>
        </w:rPr>
        <w:t xml:space="preserve"> </w:t>
      </w:r>
      <w:r w:rsidR="00C8202B">
        <w:rPr>
          <w:rFonts w:ascii="Times New Roman" w:eastAsia="Times New Roman" w:hAnsi="Times New Roman" w:cs="Times New Roman"/>
          <w:lang w:eastAsia="da-DK"/>
        </w:rPr>
        <w:t xml:space="preserve"> vertės </w:t>
      </w:r>
      <w:r w:rsidR="00C8202B" w:rsidRPr="00E6254D">
        <w:rPr>
          <w:rFonts w:ascii="Times New Roman" w:eastAsia="Times New Roman" w:hAnsi="Times New Roman" w:cs="Times New Roman"/>
          <w:lang w:eastAsia="da-DK"/>
        </w:rPr>
        <w:t>banko garantij</w:t>
      </w:r>
      <w:r w:rsidR="00DF23DC">
        <w:rPr>
          <w:rFonts w:ascii="Times New Roman" w:eastAsia="Times New Roman" w:hAnsi="Times New Roman" w:cs="Times New Roman"/>
          <w:lang w:eastAsia="da-DK"/>
        </w:rPr>
        <w:t>ą</w:t>
      </w:r>
      <w:r w:rsidR="00C8202B" w:rsidRPr="00E6254D">
        <w:rPr>
          <w:rFonts w:ascii="Times New Roman" w:eastAsia="Times New Roman" w:hAnsi="Times New Roman" w:cs="Times New Roman"/>
          <w:lang w:eastAsia="da-DK"/>
        </w:rPr>
        <w:t xml:space="preserve"> ar draudimo bendrovės laidavim</w:t>
      </w:r>
      <w:r w:rsidR="00DF23DC">
        <w:rPr>
          <w:rFonts w:ascii="Times New Roman" w:eastAsia="Times New Roman" w:hAnsi="Times New Roman" w:cs="Times New Roman"/>
          <w:lang w:eastAsia="da-DK"/>
        </w:rPr>
        <w:t>ą</w:t>
      </w:r>
      <w:r w:rsidR="00C8202B">
        <w:rPr>
          <w:rFonts w:ascii="Times New Roman" w:eastAsia="Times New Roman" w:hAnsi="Times New Roman" w:cs="Times New Roman"/>
          <w:lang w:eastAsia="da-DK"/>
        </w:rPr>
        <w:t>;</w:t>
      </w:r>
    </w:p>
    <w:p w:rsidR="00E6254D" w:rsidRPr="00E6254D" w:rsidRDefault="004C1F37" w:rsidP="00E6254D">
      <w:pPr>
        <w:spacing w:after="0" w:line="240" w:lineRule="auto"/>
        <w:ind w:firstLine="993"/>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00E6254D" w:rsidRPr="00E6254D">
        <w:rPr>
          <w:rFonts w:ascii="Times New Roman" w:eastAsia="Calibri" w:hAnsi="Times New Roman" w:cs="Times New Roman"/>
          <w:lang w:val="en-GB" w:eastAsia="da-DK"/>
        </w:rPr>
        <w:t>.1.3.</w:t>
      </w:r>
      <w:r w:rsidRPr="007D40B7">
        <w:rPr>
          <w:rFonts w:ascii="Times New Roman" w:eastAsia="Calibri" w:hAnsi="Times New Roman" w:cs="Times New Roman"/>
          <w:lang w:val="en-GB" w:eastAsia="da-DK"/>
        </w:rPr>
        <w:t xml:space="preserve">jei </w:t>
      </w:r>
      <w:proofErr w:type="spellStart"/>
      <w:r w:rsidRPr="007D40B7">
        <w:rPr>
          <w:rFonts w:ascii="Times New Roman" w:eastAsia="Calibri" w:hAnsi="Times New Roman" w:cs="Times New Roman"/>
          <w:lang w:val="en-GB" w:eastAsia="da-DK"/>
        </w:rPr>
        <w:t>perkantysis</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pasinaudoja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siekdamas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toliau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vykdyti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įsipareigojimus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privalo</w:t>
      </w:r>
      <w:proofErr w:type="spellEnd"/>
      <w:r w:rsidR="00E6254D" w:rsidRPr="00E6254D">
        <w:rPr>
          <w:rFonts w:ascii="Times New Roman" w:eastAsia="Calibri" w:hAnsi="Times New Roman" w:cs="Times New Roman"/>
          <w:lang w:val="en-GB" w:eastAsia="da-DK"/>
        </w:rPr>
        <w:t xml:space="preserve"> per 10 (</w:t>
      </w:r>
      <w:proofErr w:type="spellStart"/>
      <w:r w:rsidR="00E6254D" w:rsidRPr="00E6254D">
        <w:rPr>
          <w:rFonts w:ascii="Times New Roman" w:eastAsia="Calibri" w:hAnsi="Times New Roman" w:cs="Times New Roman"/>
          <w:lang w:val="en-GB" w:eastAsia="da-DK"/>
        </w:rPr>
        <w:t>dešimt</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w:t>
      </w:r>
      <w:r w:rsidRPr="007D40B7">
        <w:rPr>
          <w:rFonts w:ascii="Times New Roman" w:eastAsia="Calibri" w:hAnsi="Times New Roman" w:cs="Times New Roman"/>
          <w:lang w:val="en-GB" w:eastAsia="da-DK"/>
        </w:rPr>
        <w:t>arbo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dienų</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pateikti</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perkančiajam</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subjektui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naują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garantiją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laidavimą</w:t>
      </w:r>
      <w:proofErr w:type="spellEnd"/>
      <w:r w:rsidR="00E6254D" w:rsidRPr="00E6254D">
        <w:rPr>
          <w:rFonts w:ascii="Times New Roman" w:eastAsia="Calibri" w:hAnsi="Times New Roman" w:cs="Times New Roman"/>
          <w:lang w:val="en-GB" w:eastAsia="da-DK"/>
        </w:rPr>
        <w:t xml:space="preserve">) ne </w:t>
      </w:r>
      <w:proofErr w:type="spellStart"/>
      <w:r w:rsidR="00E6254D" w:rsidRPr="00E6254D">
        <w:rPr>
          <w:rFonts w:ascii="Times New Roman" w:eastAsia="Calibri" w:hAnsi="Times New Roman" w:cs="Times New Roman"/>
          <w:lang w:val="en-GB" w:eastAsia="da-DK"/>
        </w:rPr>
        <w:t>mažesnei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kaip</w:t>
      </w:r>
      <w:proofErr w:type="spellEnd"/>
      <w:r w:rsidR="00E6254D" w:rsidRPr="00E6254D">
        <w:rPr>
          <w:rFonts w:ascii="Times New Roman" w:eastAsia="Calibri" w:hAnsi="Times New Roman" w:cs="Times New Roman"/>
          <w:lang w:val="en-GB" w:eastAsia="da-DK"/>
        </w:rPr>
        <w:t xml:space="preserve"> 6.</w:t>
      </w:r>
      <w:r w:rsidRPr="007D40B7">
        <w:rPr>
          <w:rFonts w:ascii="Times New Roman" w:eastAsia="Calibri" w:hAnsi="Times New Roman" w:cs="Times New Roman"/>
          <w:lang w:val="en-GB" w:eastAsia="da-DK"/>
        </w:rPr>
        <w:t>5</w:t>
      </w:r>
      <w:r w:rsidR="00E6254D" w:rsidRPr="00E6254D">
        <w:rPr>
          <w:rFonts w:ascii="Times New Roman" w:eastAsia="Calibri" w:hAnsi="Times New Roman" w:cs="Times New Roman"/>
          <w:lang w:val="en-GB" w:eastAsia="da-DK"/>
        </w:rPr>
        <w:t xml:space="preserve">.1.2 </w:t>
      </w:r>
      <w:proofErr w:type="spellStart"/>
      <w:r w:rsidR="00E6254D" w:rsidRPr="00E6254D">
        <w:rPr>
          <w:rFonts w:ascii="Times New Roman" w:eastAsia="Calibri" w:hAnsi="Times New Roman" w:cs="Times New Roman"/>
          <w:lang w:val="en-GB" w:eastAsia="da-DK"/>
        </w:rPr>
        <w:t>punkte</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nurodytai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sumai</w:t>
      </w:r>
      <w:proofErr w:type="spellEnd"/>
      <w:r w:rsidR="00E6254D" w:rsidRPr="00E6254D">
        <w:rPr>
          <w:rFonts w:ascii="Times New Roman" w:eastAsia="Calibri" w:hAnsi="Times New Roman" w:cs="Times New Roman"/>
          <w:lang w:val="en-GB" w:eastAsia="da-DK"/>
        </w:rPr>
        <w:t>;</w:t>
      </w:r>
    </w:p>
    <w:p w:rsidR="00790234" w:rsidRDefault="004C1F37" w:rsidP="00E6254D">
      <w:pPr>
        <w:spacing w:after="0" w:line="240" w:lineRule="auto"/>
        <w:ind w:firstLine="993"/>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00E6254D" w:rsidRPr="00E6254D">
        <w:rPr>
          <w:rFonts w:ascii="Times New Roman" w:eastAsia="Calibri" w:hAnsi="Times New Roman" w:cs="Times New Roman"/>
          <w:lang w:val="en-GB" w:eastAsia="da-DK"/>
        </w:rPr>
        <w:t>.1.4</w:t>
      </w:r>
      <w:proofErr w:type="gramStart"/>
      <w:r w:rsidR="00E6254D" w:rsidRPr="00E6254D">
        <w:rPr>
          <w:rFonts w:ascii="Times New Roman" w:eastAsia="Calibri" w:hAnsi="Times New Roman" w:cs="Times New Roman"/>
          <w:lang w:val="en-GB" w:eastAsia="da-DK"/>
        </w:rPr>
        <w:t>.garantijos</w:t>
      </w:r>
      <w:proofErr w:type="gram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galiojimo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terminas</w:t>
      </w:r>
      <w:proofErr w:type="spellEnd"/>
      <w:r w:rsidR="00E6254D" w:rsidRPr="00E6254D">
        <w:rPr>
          <w:rFonts w:ascii="Times New Roman" w:eastAsia="Calibri" w:hAnsi="Times New Roman" w:cs="Times New Roman"/>
          <w:lang w:val="en-GB" w:eastAsia="da-DK"/>
        </w:rPr>
        <w:t xml:space="preserve">: </w:t>
      </w:r>
      <w:r w:rsidR="00ED1C41">
        <w:rPr>
          <w:rFonts w:ascii="Times New Roman" w:eastAsia="Calibri" w:hAnsi="Times New Roman" w:cs="Times New Roman"/>
          <w:b/>
          <w:lang w:val="en-GB" w:eastAsia="da-DK"/>
        </w:rPr>
        <w:t xml:space="preserve">45 </w:t>
      </w:r>
      <w:proofErr w:type="spellStart"/>
      <w:r w:rsidR="00ED1C41">
        <w:rPr>
          <w:rFonts w:ascii="Times New Roman" w:eastAsia="Calibri" w:hAnsi="Times New Roman" w:cs="Times New Roman"/>
          <w:b/>
          <w:lang w:val="en-GB" w:eastAsia="da-DK"/>
        </w:rPr>
        <w:t>kalendorinės</w:t>
      </w:r>
      <w:proofErr w:type="spellEnd"/>
      <w:r w:rsidR="00ED1C41">
        <w:rPr>
          <w:rFonts w:ascii="Times New Roman" w:eastAsia="Calibri" w:hAnsi="Times New Roman" w:cs="Times New Roman"/>
          <w:b/>
          <w:lang w:val="en-GB" w:eastAsia="da-DK"/>
        </w:rPr>
        <w:t xml:space="preserve"> </w:t>
      </w:r>
      <w:proofErr w:type="spellStart"/>
      <w:r w:rsidR="00ED1C41">
        <w:rPr>
          <w:rFonts w:ascii="Times New Roman" w:eastAsia="Calibri" w:hAnsi="Times New Roman" w:cs="Times New Roman"/>
          <w:b/>
          <w:lang w:val="en-GB" w:eastAsia="da-DK"/>
        </w:rPr>
        <w:t>dienos</w:t>
      </w:r>
      <w:proofErr w:type="spellEnd"/>
      <w:r w:rsidR="00ED1C41">
        <w:rPr>
          <w:rFonts w:ascii="Times New Roman" w:eastAsia="Calibri" w:hAnsi="Times New Roman" w:cs="Times New Roman"/>
          <w:b/>
          <w:lang w:val="en-GB" w:eastAsia="da-DK"/>
        </w:rPr>
        <w:t xml:space="preserve"> </w:t>
      </w:r>
      <w:proofErr w:type="spellStart"/>
      <w:r w:rsidR="00ED1C41">
        <w:rPr>
          <w:rFonts w:ascii="Times New Roman" w:eastAsia="Calibri" w:hAnsi="Times New Roman" w:cs="Times New Roman"/>
          <w:b/>
          <w:lang w:val="en-GB" w:eastAsia="da-DK"/>
        </w:rPr>
        <w:t>ilgiau</w:t>
      </w:r>
      <w:proofErr w:type="spellEnd"/>
      <w:r w:rsidR="00ED1C41">
        <w:rPr>
          <w:rFonts w:ascii="Times New Roman" w:eastAsia="Calibri" w:hAnsi="Times New Roman" w:cs="Times New Roman"/>
          <w:b/>
          <w:lang w:val="en-GB" w:eastAsia="da-DK"/>
        </w:rPr>
        <w:t xml:space="preserve">, </w:t>
      </w:r>
      <w:proofErr w:type="spellStart"/>
      <w:r w:rsidR="00ED1C41">
        <w:rPr>
          <w:rFonts w:ascii="Times New Roman" w:eastAsia="Calibri" w:hAnsi="Times New Roman" w:cs="Times New Roman"/>
          <w:b/>
          <w:lang w:val="en-GB" w:eastAsia="da-DK"/>
        </w:rPr>
        <w:t>nei</w:t>
      </w:r>
      <w:proofErr w:type="spellEnd"/>
      <w:r w:rsidR="00ED1C41">
        <w:rPr>
          <w:rFonts w:ascii="Times New Roman" w:eastAsia="Calibri" w:hAnsi="Times New Roman" w:cs="Times New Roman"/>
          <w:b/>
          <w:lang w:val="en-GB" w:eastAsia="da-DK"/>
        </w:rPr>
        <w:t xml:space="preserve"> </w:t>
      </w:r>
      <w:proofErr w:type="spellStart"/>
      <w:r w:rsidR="00ED1C41">
        <w:rPr>
          <w:rFonts w:ascii="Times New Roman" w:eastAsia="Calibri" w:hAnsi="Times New Roman" w:cs="Times New Roman"/>
          <w:b/>
          <w:lang w:val="en-GB" w:eastAsia="da-DK"/>
        </w:rPr>
        <w:t>garantuojamas</w:t>
      </w:r>
      <w:proofErr w:type="spellEnd"/>
      <w:r w:rsidR="00ED1C41">
        <w:rPr>
          <w:rFonts w:ascii="Times New Roman" w:eastAsia="Calibri" w:hAnsi="Times New Roman" w:cs="Times New Roman"/>
          <w:b/>
          <w:lang w:val="en-GB" w:eastAsia="da-DK"/>
        </w:rPr>
        <w:t xml:space="preserve"> </w:t>
      </w:r>
      <w:proofErr w:type="spellStart"/>
      <w:r w:rsidR="00ED1C41">
        <w:rPr>
          <w:rFonts w:ascii="Times New Roman" w:eastAsia="Calibri" w:hAnsi="Times New Roman" w:cs="Times New Roman"/>
          <w:b/>
          <w:lang w:val="en-GB" w:eastAsia="da-DK"/>
        </w:rPr>
        <w:t>laikotarpis</w:t>
      </w:r>
      <w:proofErr w:type="spellEnd"/>
      <w:r w:rsidR="00E6254D" w:rsidRPr="00E6254D">
        <w:rPr>
          <w:rFonts w:ascii="Times New Roman" w:eastAsia="Calibri" w:hAnsi="Times New Roman" w:cs="Times New Roman"/>
          <w:b/>
          <w:lang w:val="en-GB" w:eastAsia="da-DK"/>
        </w:rPr>
        <w:t>.</w:t>
      </w:r>
      <w:r w:rsidR="00E6254D" w:rsidRPr="00E6254D">
        <w:rPr>
          <w:rFonts w:ascii="Times New Roman" w:eastAsia="Calibri" w:hAnsi="Times New Roman" w:cs="Times New Roman"/>
          <w:lang w:val="en-GB" w:eastAsia="da-DK"/>
        </w:rPr>
        <w:t xml:space="preserve"> </w:t>
      </w:r>
    </w:p>
    <w:p w:rsidR="00E6254D" w:rsidRPr="00E6254D" w:rsidRDefault="004C1F37" w:rsidP="00E6254D">
      <w:pPr>
        <w:spacing w:after="0" w:line="240" w:lineRule="auto"/>
        <w:ind w:firstLine="993"/>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00E6254D" w:rsidRPr="00E6254D">
        <w:rPr>
          <w:rFonts w:ascii="Times New Roman" w:eastAsia="Calibri" w:hAnsi="Times New Roman" w:cs="Times New Roman"/>
          <w:lang w:val="en-GB" w:eastAsia="da-DK"/>
        </w:rPr>
        <w:t>.1.5</w:t>
      </w:r>
      <w:proofErr w:type="gramStart"/>
      <w:r w:rsidR="00E6254D" w:rsidRPr="00E6254D">
        <w:rPr>
          <w:rFonts w:ascii="Times New Roman" w:eastAsia="Calibri" w:hAnsi="Times New Roman" w:cs="Times New Roman"/>
          <w:lang w:val="en-GB" w:eastAsia="da-DK"/>
        </w:rPr>
        <w:t>.garantijos</w:t>
      </w:r>
      <w:proofErr w:type="gram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dalykas</w:t>
      </w:r>
      <w:proofErr w:type="spellEnd"/>
      <w:r w:rsidR="00E6254D" w:rsidRPr="00E6254D">
        <w:rPr>
          <w:rFonts w:ascii="Times New Roman" w:eastAsia="Calibri" w:hAnsi="Times New Roman" w:cs="Times New Roman"/>
          <w:lang w:val="en-GB" w:eastAsia="da-DK"/>
        </w:rPr>
        <w:t xml:space="preserve">: bet </w:t>
      </w:r>
      <w:proofErr w:type="spellStart"/>
      <w:r w:rsidR="00E6254D" w:rsidRPr="00E6254D">
        <w:rPr>
          <w:rFonts w:ascii="Times New Roman" w:eastAsia="Calibri" w:hAnsi="Times New Roman" w:cs="Times New Roman"/>
          <w:lang w:val="en-GB" w:eastAsia="da-DK"/>
        </w:rPr>
        <w:t>koks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prievolių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pagal</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sutartį</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priedus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pažeidimas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dalinis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visiškas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nevykdymas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netinkamas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vykdymas</w:t>
      </w:r>
      <w:proofErr w:type="spellEnd"/>
      <w:r w:rsidR="00E6254D" w:rsidRPr="00E6254D">
        <w:rPr>
          <w:rFonts w:ascii="Times New Roman" w:eastAsia="Calibri" w:hAnsi="Times New Roman" w:cs="Times New Roman"/>
          <w:lang w:val="en-GB" w:eastAsia="da-DK"/>
        </w:rPr>
        <w:t>;</w:t>
      </w:r>
    </w:p>
    <w:p w:rsidR="00E6254D" w:rsidRPr="00E6254D" w:rsidRDefault="004C1F37" w:rsidP="00E6254D">
      <w:pPr>
        <w:spacing w:after="0" w:line="240" w:lineRule="auto"/>
        <w:ind w:firstLine="993"/>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00E6254D" w:rsidRPr="00E6254D">
        <w:rPr>
          <w:rFonts w:ascii="Times New Roman" w:eastAsia="Calibri" w:hAnsi="Times New Roman" w:cs="Times New Roman"/>
          <w:lang w:val="en-GB" w:eastAsia="da-DK"/>
        </w:rPr>
        <w:t>.1.6</w:t>
      </w:r>
      <w:proofErr w:type="gramStart"/>
      <w:r w:rsidR="00E6254D" w:rsidRPr="00E6254D">
        <w:rPr>
          <w:rFonts w:ascii="Times New Roman" w:eastAsia="Calibri" w:hAnsi="Times New Roman" w:cs="Times New Roman"/>
          <w:lang w:val="en-GB" w:eastAsia="da-DK"/>
        </w:rPr>
        <w:t>.garantijos</w:t>
      </w:r>
      <w:proofErr w:type="gram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sumos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išmokėjimo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tvarka</w:t>
      </w:r>
      <w:proofErr w:type="spellEnd"/>
      <w:r w:rsidR="00E6254D" w:rsidRPr="00E6254D">
        <w:rPr>
          <w:rFonts w:ascii="Times New Roman" w:eastAsia="Calibri" w:hAnsi="Times New Roman" w:cs="Times New Roman"/>
          <w:lang w:val="en-GB" w:eastAsia="da-DK"/>
        </w:rPr>
        <w:t>: per 10 (</w:t>
      </w:r>
      <w:proofErr w:type="spellStart"/>
      <w:r w:rsidR="00E6254D" w:rsidRPr="00E6254D">
        <w:rPr>
          <w:rFonts w:ascii="Times New Roman" w:eastAsia="Calibri" w:hAnsi="Times New Roman" w:cs="Times New Roman"/>
          <w:lang w:val="en-GB" w:eastAsia="da-DK"/>
        </w:rPr>
        <w:t>dešimt</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darbo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dienų</w:t>
      </w:r>
      <w:proofErr w:type="spellEnd"/>
      <w:r w:rsidR="00E6254D" w:rsidRPr="00E6254D">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nuo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pirmo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raštiško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perkančiojo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pranešimo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garantui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apie</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sutartyje</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nustatytų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prievolių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pažeidimą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dalinį</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visišką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nevykdymą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arba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netinkamą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vykdymą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Garantas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neturi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teisės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reikalauti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kad</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perkantysis</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pagrįs</w:t>
      </w:r>
      <w:r w:rsidRPr="007D40B7">
        <w:rPr>
          <w:rFonts w:ascii="Times New Roman" w:eastAsia="Calibri" w:hAnsi="Times New Roman" w:cs="Times New Roman"/>
          <w:lang w:val="en-GB" w:eastAsia="da-DK"/>
        </w:rPr>
        <w:t>tų</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savo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reikalavimą</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Perkantysis</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pranešime</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garantui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nurodys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kad</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garantijos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suma</w:t>
      </w:r>
      <w:proofErr w:type="spellEnd"/>
      <w:r w:rsidR="00E6254D" w:rsidRPr="00E6254D">
        <w:rPr>
          <w:rFonts w:ascii="Times New Roman" w:eastAsia="Calibri" w:hAnsi="Times New Roman" w:cs="Times New Roman"/>
          <w:lang w:val="en-GB" w:eastAsia="da-DK"/>
        </w:rPr>
        <w:t xml:space="preserve"> jai </w:t>
      </w:r>
      <w:proofErr w:type="spellStart"/>
      <w:r w:rsidR="00E6254D" w:rsidRPr="00E6254D">
        <w:rPr>
          <w:rFonts w:ascii="Times New Roman" w:eastAsia="Calibri" w:hAnsi="Times New Roman" w:cs="Times New Roman"/>
          <w:lang w:val="en-GB" w:eastAsia="da-DK"/>
        </w:rPr>
        <w:t>priklauso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dėl</w:t>
      </w:r>
      <w:proofErr w:type="spellEnd"/>
      <w:r w:rsidR="00E6254D" w:rsidRPr="00E6254D">
        <w:rPr>
          <w:rFonts w:ascii="Times New Roman" w:eastAsia="Calibri" w:hAnsi="Times New Roman" w:cs="Times New Roman"/>
          <w:lang w:val="en-GB" w:eastAsia="da-DK"/>
        </w:rPr>
        <w:t xml:space="preserve"> to, </w:t>
      </w:r>
      <w:proofErr w:type="spellStart"/>
      <w:r w:rsidR="00E6254D" w:rsidRPr="00E6254D">
        <w:rPr>
          <w:rFonts w:ascii="Times New Roman" w:eastAsia="Calibri" w:hAnsi="Times New Roman" w:cs="Times New Roman"/>
          <w:lang w:val="en-GB" w:eastAsia="da-DK"/>
        </w:rPr>
        <w:t>kad</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iš</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dalies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visiškai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neįvykdė</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kitaip</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pažeidė</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sutartį</w:t>
      </w:r>
      <w:proofErr w:type="spellEnd"/>
      <w:r w:rsidR="00E6254D" w:rsidRPr="00E6254D">
        <w:rPr>
          <w:rFonts w:ascii="Times New Roman" w:eastAsia="Calibri" w:hAnsi="Times New Roman" w:cs="Times New Roman"/>
          <w:lang w:val="en-GB" w:eastAsia="da-DK"/>
        </w:rPr>
        <w:t>;</w:t>
      </w:r>
    </w:p>
    <w:p w:rsidR="00E6254D" w:rsidRPr="00E6254D" w:rsidRDefault="004C1F37" w:rsidP="00E6254D">
      <w:pPr>
        <w:spacing w:after="0" w:line="240" w:lineRule="auto"/>
        <w:ind w:firstLine="993"/>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00E6254D" w:rsidRPr="00E6254D">
        <w:rPr>
          <w:rFonts w:ascii="Times New Roman" w:eastAsia="Calibri" w:hAnsi="Times New Roman" w:cs="Times New Roman"/>
          <w:lang w:val="en-GB" w:eastAsia="da-DK"/>
        </w:rPr>
        <w:t>.1.7</w:t>
      </w:r>
      <w:proofErr w:type="gramStart"/>
      <w:r w:rsidR="00E6254D" w:rsidRPr="00E6254D">
        <w:rPr>
          <w:rFonts w:ascii="Times New Roman" w:eastAsia="Calibri" w:hAnsi="Times New Roman" w:cs="Times New Roman"/>
          <w:lang w:val="en-GB" w:eastAsia="da-DK"/>
        </w:rPr>
        <w:t>.dalyvis</w:t>
      </w:r>
      <w:proofErr w:type="gram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privalo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pateikti</w:t>
      </w:r>
      <w:proofErr w:type="spellEnd"/>
      <w:r w:rsidR="00E6254D" w:rsidRPr="00E6254D">
        <w:rPr>
          <w:rFonts w:ascii="Times New Roman" w:eastAsia="Calibri" w:hAnsi="Times New Roman" w:cs="Times New Roman"/>
          <w:lang w:val="en-GB" w:eastAsia="da-DK"/>
        </w:rPr>
        <w:t xml:space="preserve"> </w:t>
      </w:r>
      <w:proofErr w:type="spellStart"/>
      <w:r w:rsidR="007D40B7" w:rsidRPr="007D40B7">
        <w:rPr>
          <w:rFonts w:ascii="Times New Roman" w:eastAsia="Calibri" w:hAnsi="Times New Roman" w:cs="Times New Roman"/>
          <w:lang w:val="en-GB" w:eastAsia="da-DK"/>
        </w:rPr>
        <w:t>su</w:t>
      </w:r>
      <w:proofErr w:type="spellEnd"/>
      <w:r w:rsidR="007D40B7" w:rsidRPr="007D40B7">
        <w:rPr>
          <w:rFonts w:ascii="Times New Roman" w:eastAsia="Calibri" w:hAnsi="Times New Roman" w:cs="Times New Roman"/>
          <w:lang w:val="en-GB" w:eastAsia="da-DK"/>
        </w:rPr>
        <w:t xml:space="preserve"> </w:t>
      </w:r>
      <w:proofErr w:type="spellStart"/>
      <w:r w:rsidR="007D40B7" w:rsidRPr="007D40B7">
        <w:rPr>
          <w:rFonts w:ascii="Times New Roman" w:eastAsia="Calibri" w:hAnsi="Times New Roman" w:cs="Times New Roman"/>
          <w:lang w:val="en-GB" w:eastAsia="da-DK"/>
        </w:rPr>
        <w:t>perkančiuju</w:t>
      </w:r>
      <w:proofErr w:type="spellEnd"/>
      <w:r w:rsidR="007D40B7" w:rsidRPr="007D40B7">
        <w:rPr>
          <w:rFonts w:ascii="Times New Roman" w:eastAsia="Calibri" w:hAnsi="Times New Roman" w:cs="Times New Roman"/>
          <w:lang w:val="en-GB" w:eastAsia="da-DK"/>
        </w:rPr>
        <w:t xml:space="preserve"> </w:t>
      </w:r>
      <w:proofErr w:type="spellStart"/>
      <w:r w:rsidR="007D40B7" w:rsidRPr="007D40B7">
        <w:rPr>
          <w:rFonts w:ascii="Times New Roman" w:eastAsia="Calibri" w:hAnsi="Times New Roman" w:cs="Times New Roman"/>
          <w:lang w:val="en-GB" w:eastAsia="da-DK"/>
        </w:rPr>
        <w:t>subjektu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suderintą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dokumentą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pagal</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reikalavimus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Jeigu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pateikia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draudimo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bendrovės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išduotą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galiojimą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užtikrinantį</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dokumentą</w:t>
      </w:r>
      <w:proofErr w:type="spellEnd"/>
      <w:r w:rsidR="00E6254D" w:rsidRPr="00E6254D">
        <w:rPr>
          <w:rFonts w:ascii="Times New Roman" w:eastAsia="Calibri" w:hAnsi="Times New Roman" w:cs="Times New Roman"/>
          <w:lang w:val="en-GB" w:eastAsia="da-DK"/>
        </w:rPr>
        <w:t xml:space="preserve">, tai </w:t>
      </w:r>
      <w:proofErr w:type="spellStart"/>
      <w:r w:rsidR="00E6254D" w:rsidRPr="00E6254D">
        <w:rPr>
          <w:rFonts w:ascii="Times New Roman" w:eastAsia="Calibri" w:hAnsi="Times New Roman" w:cs="Times New Roman"/>
          <w:lang w:val="en-GB" w:eastAsia="da-DK"/>
        </w:rPr>
        <w:t>kartu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draudimo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raštu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turi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pateikti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pasirašytą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draudimo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liudijimą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polisą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bei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mokestinio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pavedimo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kopiją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kuri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įrodo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kad</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draudimo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įmoka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šį</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išduotą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laidavimo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draudimo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raštą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yra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sumokėta</w:t>
      </w:r>
      <w:proofErr w:type="spellEnd"/>
      <w:r w:rsidR="00E6254D" w:rsidRPr="00E6254D">
        <w:rPr>
          <w:rFonts w:ascii="Times New Roman" w:eastAsia="Calibri" w:hAnsi="Times New Roman" w:cs="Times New Roman"/>
          <w:lang w:val="en-GB" w:eastAsia="da-DK"/>
        </w:rPr>
        <w:t>.</w:t>
      </w:r>
    </w:p>
    <w:p w:rsidR="00E6254D" w:rsidRPr="00E6254D" w:rsidRDefault="00F5772E" w:rsidP="00E6254D">
      <w:pPr>
        <w:spacing w:after="0" w:line="240" w:lineRule="auto"/>
        <w:jc w:val="both"/>
        <w:rPr>
          <w:rFonts w:ascii="Times New Roman" w:eastAsia="Calibri" w:hAnsi="Times New Roman" w:cs="Times New Roman"/>
          <w:lang w:val="en-GB" w:eastAsia="da-DK"/>
        </w:rPr>
      </w:pPr>
      <w:r>
        <w:rPr>
          <w:rFonts w:ascii="Times New Roman" w:eastAsia="Calibri" w:hAnsi="Times New Roman" w:cs="Times New Roman"/>
          <w:lang w:val="en-GB" w:eastAsia="da-DK"/>
        </w:rPr>
        <w:t>6.6</w:t>
      </w:r>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Prieš</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pateikdamas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pasiūlymo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galiojimo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arba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prieš</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pateikdamas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w:t>
      </w:r>
      <w:proofErr w:type="spellEnd"/>
      <w:r w:rsidR="00E6254D" w:rsidRPr="00E6254D">
        <w:rPr>
          <w:rFonts w:ascii="Times New Roman" w:eastAsia="Calibri" w:hAnsi="Times New Roman" w:cs="Times New Roman"/>
          <w:lang w:val="en-GB" w:eastAsia="da-DK"/>
        </w:rPr>
        <w:t xml:space="preserve"> CVP IS </w:t>
      </w:r>
      <w:proofErr w:type="spellStart"/>
      <w:r w:rsidR="00E6254D" w:rsidRPr="00E6254D">
        <w:rPr>
          <w:rFonts w:ascii="Times New Roman" w:eastAsia="Calibri" w:hAnsi="Times New Roman" w:cs="Times New Roman"/>
          <w:lang w:val="en-GB" w:eastAsia="da-DK"/>
        </w:rPr>
        <w:t>p</w:t>
      </w:r>
      <w:r w:rsidR="004C1F37" w:rsidRPr="007D40B7">
        <w:rPr>
          <w:rFonts w:ascii="Times New Roman" w:eastAsia="Calibri" w:hAnsi="Times New Roman" w:cs="Times New Roman"/>
          <w:lang w:val="en-GB" w:eastAsia="da-DK"/>
        </w:rPr>
        <w:t>riemonėmis</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prašyti</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perkančiojo</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subjekto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patvirtinti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kad</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sutinka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priimti</w:t>
      </w:r>
      <w:proofErr w:type="spellEnd"/>
      <w:r w:rsidR="00E6254D" w:rsidRPr="00E6254D">
        <w:rPr>
          <w:rFonts w:ascii="Times New Roman" w:eastAsia="Calibri" w:hAnsi="Times New Roman" w:cs="Times New Roman"/>
          <w:lang w:val="en-GB" w:eastAsia="da-DK"/>
        </w:rPr>
        <w:t xml:space="preserve"> jo </w:t>
      </w:r>
      <w:proofErr w:type="spellStart"/>
      <w:r w:rsidR="00E6254D" w:rsidRPr="00E6254D">
        <w:rPr>
          <w:rFonts w:ascii="Times New Roman" w:eastAsia="Calibri" w:hAnsi="Times New Roman" w:cs="Times New Roman"/>
          <w:lang w:val="en-GB" w:eastAsia="da-DK"/>
        </w:rPr>
        <w:t>siūlomą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pasiūlymo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galiojimo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arba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w:t>
      </w:r>
      <w:r w:rsidR="004C1F37" w:rsidRPr="007D40B7">
        <w:rPr>
          <w:rFonts w:ascii="Times New Roman" w:eastAsia="Calibri" w:hAnsi="Times New Roman" w:cs="Times New Roman"/>
          <w:lang w:val="en-GB" w:eastAsia="da-DK"/>
        </w:rPr>
        <w:t>rinimą</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Tokiu</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atveju</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perkantysis</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subjektas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privalo</w:t>
      </w:r>
      <w:proofErr w:type="spellEnd"/>
      <w:r w:rsidR="00E6254D" w:rsidRPr="00E6254D">
        <w:rPr>
          <w:rFonts w:ascii="Times New Roman" w:eastAsia="Calibri" w:hAnsi="Times New Roman" w:cs="Times New Roman"/>
          <w:lang w:val="en-GB" w:eastAsia="da-DK"/>
        </w:rPr>
        <w:t xml:space="preserve"> CVP IS </w:t>
      </w:r>
      <w:proofErr w:type="spellStart"/>
      <w:r w:rsidR="00E6254D" w:rsidRPr="00E6254D">
        <w:rPr>
          <w:rFonts w:ascii="Times New Roman" w:eastAsia="Calibri" w:hAnsi="Times New Roman" w:cs="Times New Roman"/>
          <w:lang w:val="en-GB" w:eastAsia="da-DK"/>
        </w:rPr>
        <w:t>priemonėmis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duoti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tiekėjui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atsakymą</w:t>
      </w:r>
      <w:proofErr w:type="spellEnd"/>
      <w:r w:rsidR="00E6254D" w:rsidRPr="00E6254D">
        <w:rPr>
          <w:rFonts w:ascii="Times New Roman" w:eastAsia="Calibri" w:hAnsi="Times New Roman" w:cs="Times New Roman"/>
          <w:lang w:val="en-GB" w:eastAsia="da-DK"/>
        </w:rPr>
        <w:t xml:space="preserve"> ne </w:t>
      </w:r>
      <w:proofErr w:type="spellStart"/>
      <w:r w:rsidR="00E6254D" w:rsidRPr="00E6254D">
        <w:rPr>
          <w:rFonts w:ascii="Times New Roman" w:eastAsia="Calibri" w:hAnsi="Times New Roman" w:cs="Times New Roman"/>
          <w:lang w:val="en-GB" w:eastAsia="da-DK"/>
        </w:rPr>
        <w:t>vėliau</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kaip</w:t>
      </w:r>
      <w:proofErr w:type="spellEnd"/>
      <w:r w:rsidR="00E6254D" w:rsidRPr="00E6254D">
        <w:rPr>
          <w:rFonts w:ascii="Times New Roman" w:eastAsia="Calibri" w:hAnsi="Times New Roman" w:cs="Times New Roman"/>
          <w:lang w:val="en-GB" w:eastAsia="da-DK"/>
        </w:rPr>
        <w:t xml:space="preserve"> per 3 </w:t>
      </w:r>
      <w:proofErr w:type="spellStart"/>
      <w:r w:rsidR="00E6254D" w:rsidRPr="00E6254D">
        <w:rPr>
          <w:rFonts w:ascii="Times New Roman" w:eastAsia="Calibri" w:hAnsi="Times New Roman" w:cs="Times New Roman"/>
          <w:lang w:val="en-GB" w:eastAsia="da-DK"/>
        </w:rPr>
        <w:t>darbo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dienas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nuo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prašymo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gavimo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dienos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Ši</w:t>
      </w:r>
      <w:r w:rsidR="004C1F37" w:rsidRPr="007D40B7">
        <w:rPr>
          <w:rFonts w:ascii="Times New Roman" w:eastAsia="Calibri" w:hAnsi="Times New Roman" w:cs="Times New Roman"/>
          <w:lang w:val="en-GB" w:eastAsia="da-DK"/>
        </w:rPr>
        <w:t>s</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patvirtinimas</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iš</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perkančiojo</w:t>
      </w:r>
      <w:proofErr w:type="spellEnd"/>
      <w:r w:rsidR="004C1F37" w:rsidRPr="007D40B7">
        <w:rPr>
          <w:rFonts w:ascii="Times New Roman" w:eastAsia="Calibri" w:hAnsi="Times New Roman" w:cs="Times New Roman"/>
          <w:lang w:val="en-GB" w:eastAsia="da-DK"/>
        </w:rPr>
        <w:t xml:space="preserve"> </w:t>
      </w:r>
      <w:proofErr w:type="spellStart"/>
      <w:r w:rsidR="004C1F37" w:rsidRPr="007D40B7">
        <w:rPr>
          <w:rFonts w:ascii="Times New Roman" w:eastAsia="Calibri" w:hAnsi="Times New Roman" w:cs="Times New Roman"/>
          <w:lang w:val="en-GB" w:eastAsia="da-DK"/>
        </w:rPr>
        <w:t>subjekto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neatima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teisės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atmesti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pasiūlymo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galiojimo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arba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gavus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informacijos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kad</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pasiūlymo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galiojimą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pirkimo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sutarties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sąlygų</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įvykdymą</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užtikrinantis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ūkio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subjektas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tapo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lastRenderedPageBreak/>
        <w:t>nemokus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neįv</w:t>
      </w:r>
      <w:r w:rsidR="007D40B7" w:rsidRPr="007D40B7">
        <w:rPr>
          <w:rFonts w:ascii="Times New Roman" w:eastAsia="Calibri" w:hAnsi="Times New Roman" w:cs="Times New Roman"/>
          <w:lang w:val="en-GB" w:eastAsia="da-DK"/>
        </w:rPr>
        <w:t>ykdė</w:t>
      </w:r>
      <w:proofErr w:type="spellEnd"/>
      <w:r w:rsidR="007D40B7" w:rsidRPr="007D40B7">
        <w:rPr>
          <w:rFonts w:ascii="Times New Roman" w:eastAsia="Calibri" w:hAnsi="Times New Roman" w:cs="Times New Roman"/>
          <w:lang w:val="en-GB" w:eastAsia="da-DK"/>
        </w:rPr>
        <w:t xml:space="preserve"> </w:t>
      </w:r>
      <w:proofErr w:type="spellStart"/>
      <w:r w:rsidR="007D40B7" w:rsidRPr="007D40B7">
        <w:rPr>
          <w:rFonts w:ascii="Times New Roman" w:eastAsia="Calibri" w:hAnsi="Times New Roman" w:cs="Times New Roman"/>
          <w:lang w:val="en-GB" w:eastAsia="da-DK"/>
        </w:rPr>
        <w:t>įsipareigojimų</w:t>
      </w:r>
      <w:proofErr w:type="spellEnd"/>
      <w:r w:rsidR="007D40B7" w:rsidRPr="007D40B7">
        <w:rPr>
          <w:rFonts w:ascii="Times New Roman" w:eastAsia="Calibri" w:hAnsi="Times New Roman" w:cs="Times New Roman"/>
          <w:lang w:val="en-GB" w:eastAsia="da-DK"/>
        </w:rPr>
        <w:t xml:space="preserve"> </w:t>
      </w:r>
      <w:proofErr w:type="spellStart"/>
      <w:r w:rsidR="007D40B7" w:rsidRPr="007D40B7">
        <w:rPr>
          <w:rFonts w:ascii="Times New Roman" w:eastAsia="Calibri" w:hAnsi="Times New Roman" w:cs="Times New Roman"/>
          <w:lang w:val="en-GB" w:eastAsia="da-DK"/>
        </w:rPr>
        <w:t>perkančiajam</w:t>
      </w:r>
      <w:proofErr w:type="spellEnd"/>
      <w:r w:rsidR="007D40B7" w:rsidRPr="007D40B7">
        <w:rPr>
          <w:rFonts w:ascii="Times New Roman" w:eastAsia="Calibri" w:hAnsi="Times New Roman" w:cs="Times New Roman"/>
          <w:lang w:val="en-GB" w:eastAsia="da-DK"/>
        </w:rPr>
        <w:t xml:space="preserve"> </w:t>
      </w:r>
      <w:proofErr w:type="spellStart"/>
      <w:r w:rsidR="007D40B7" w:rsidRPr="007D40B7">
        <w:rPr>
          <w:rFonts w:ascii="Times New Roman" w:eastAsia="Calibri" w:hAnsi="Times New Roman" w:cs="Times New Roman"/>
          <w:lang w:val="en-GB" w:eastAsia="da-DK"/>
        </w:rPr>
        <w:t>subjektui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arba</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kitiems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ūkio</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subjektams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ar</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netinkamai</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juos</w:t>
      </w:r>
      <w:proofErr w:type="spellEnd"/>
      <w:r w:rsidR="00E6254D" w:rsidRPr="00E6254D">
        <w:rPr>
          <w:rFonts w:ascii="Times New Roman" w:eastAsia="Calibri" w:hAnsi="Times New Roman" w:cs="Times New Roman"/>
          <w:lang w:val="en-GB" w:eastAsia="da-DK"/>
        </w:rPr>
        <w:t xml:space="preserve"> </w:t>
      </w:r>
      <w:proofErr w:type="spellStart"/>
      <w:r w:rsidR="00E6254D" w:rsidRPr="00E6254D">
        <w:rPr>
          <w:rFonts w:ascii="Times New Roman" w:eastAsia="Calibri" w:hAnsi="Times New Roman" w:cs="Times New Roman"/>
          <w:lang w:val="en-GB" w:eastAsia="da-DK"/>
        </w:rPr>
        <w:t>vykdė</w:t>
      </w:r>
      <w:proofErr w:type="spellEnd"/>
      <w:r w:rsidR="00E6254D" w:rsidRPr="00E6254D">
        <w:rPr>
          <w:rFonts w:ascii="Times New Roman" w:eastAsia="Calibri" w:hAnsi="Times New Roman" w:cs="Times New Roman"/>
          <w:lang w:val="en-GB" w:eastAsia="da-DK"/>
        </w:rPr>
        <w:t>.</w:t>
      </w:r>
    </w:p>
    <w:p w:rsidR="00E6254D" w:rsidRPr="002C517A" w:rsidRDefault="00E6254D" w:rsidP="00E0222A">
      <w:pPr>
        <w:spacing w:after="0" w:line="240" w:lineRule="auto"/>
        <w:ind w:firstLine="709"/>
        <w:jc w:val="center"/>
        <w:rPr>
          <w:rFonts w:ascii="Times New Roman" w:eastAsia="Calibri" w:hAnsi="Times New Roman" w:cs="Times New Roman"/>
          <w:b/>
          <w:sz w:val="8"/>
          <w:szCs w:val="8"/>
        </w:rPr>
      </w:pPr>
    </w:p>
    <w:p w:rsidR="00E0222A" w:rsidRPr="00E0222A" w:rsidRDefault="00575419" w:rsidP="00E0222A">
      <w:pPr>
        <w:spacing w:after="0" w:line="240" w:lineRule="auto"/>
        <w:ind w:firstLine="709"/>
        <w:jc w:val="center"/>
        <w:rPr>
          <w:rFonts w:ascii="Times New Roman" w:eastAsia="Calibri" w:hAnsi="Times New Roman" w:cs="Times New Roman"/>
          <w:b/>
          <w:lang w:eastAsia="lt-LT"/>
        </w:rPr>
      </w:pPr>
      <w:r w:rsidRPr="00575419">
        <w:rPr>
          <w:rFonts w:ascii="Times New Roman" w:eastAsia="Calibri" w:hAnsi="Times New Roman" w:cs="Times New Roman"/>
          <w:b/>
        </w:rPr>
        <w:t>7.</w:t>
      </w:r>
      <w:r w:rsidR="00CB7130" w:rsidRPr="00575419">
        <w:rPr>
          <w:rFonts w:ascii="Times New Roman" w:eastAsia="Calibri" w:hAnsi="Times New Roman" w:cs="Times New Roman"/>
          <w:b/>
        </w:rPr>
        <w:t xml:space="preserve"> PIRKIMO</w:t>
      </w:r>
      <w:r w:rsidR="00E0222A" w:rsidRPr="00E0222A">
        <w:rPr>
          <w:rFonts w:ascii="Times New Roman" w:eastAsia="Calibri" w:hAnsi="Times New Roman" w:cs="Times New Roman"/>
          <w:b/>
        </w:rPr>
        <w:t xml:space="preserve"> SĄLYGŲ PAAIŠKINIMAS IR PATIKSLINIMAS</w:t>
      </w:r>
    </w:p>
    <w:p w:rsidR="00E0222A" w:rsidRPr="00544B90" w:rsidRDefault="00E0222A" w:rsidP="00E0222A">
      <w:pPr>
        <w:spacing w:after="0" w:line="240" w:lineRule="auto"/>
        <w:ind w:firstLine="709"/>
        <w:jc w:val="center"/>
        <w:rPr>
          <w:rFonts w:ascii="Times New Roman" w:eastAsia="Calibri" w:hAnsi="Times New Roman" w:cs="Times New Roman"/>
          <w:b/>
          <w:sz w:val="16"/>
          <w:szCs w:val="16"/>
        </w:rPr>
      </w:pPr>
    </w:p>
    <w:p w:rsidR="00E0222A" w:rsidRPr="00E0222A" w:rsidRDefault="00575419" w:rsidP="00575419">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00E0222A" w:rsidRPr="00E0222A">
        <w:rPr>
          <w:rFonts w:ascii="Times New Roman" w:eastAsia="Calibri" w:hAnsi="Times New Roman" w:cs="Times New Roman"/>
        </w:rPr>
        <w:t>.1. Bet kokia informacija, prašymai paaiškinti Pirkimo sąlygas, Pirkimo sąlygų paaiškinimai, pranešimai ar k</w:t>
      </w:r>
      <w:r w:rsidR="000F6C86" w:rsidRPr="00575419">
        <w:rPr>
          <w:rFonts w:ascii="Times New Roman" w:eastAsia="Calibri" w:hAnsi="Times New Roman" w:cs="Times New Roman"/>
        </w:rPr>
        <w:t>itas Perkančiojo subjekto</w:t>
      </w:r>
      <w:r w:rsidR="00E0222A" w:rsidRPr="00E0222A">
        <w:rPr>
          <w:rFonts w:ascii="Times New Roman" w:eastAsia="Calibri" w:hAnsi="Times New Roman" w:cs="Times New Roman"/>
        </w:rPr>
        <w:t xml:space="preserve"> ir dalyvio susirašinėjimas yra vykdomas tik CVP IS  priemonėmis.</w:t>
      </w:r>
    </w:p>
    <w:p w:rsidR="00E0222A" w:rsidRPr="00E0222A" w:rsidRDefault="00575419" w:rsidP="00575419">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000F6C86" w:rsidRPr="00575419">
        <w:rPr>
          <w:rFonts w:ascii="Times New Roman" w:eastAsia="Calibri" w:hAnsi="Times New Roman" w:cs="Times New Roman"/>
        </w:rPr>
        <w:t>.2. Perkantysis subjektas</w:t>
      </w:r>
      <w:r w:rsidR="00E0222A" w:rsidRPr="00E0222A">
        <w:rPr>
          <w:rFonts w:ascii="Times New Roman" w:eastAsia="Calibri" w:hAnsi="Times New Roman" w:cs="Times New Roman"/>
        </w:rPr>
        <w:t xml:space="preserve"> atsako į kiekvieną dalyvio CVP IS priemonėmis pateiktą prašymą paaiškinti pirkimo dokumentus, jeigu prašym</w:t>
      </w:r>
      <w:r w:rsidR="00CB7130" w:rsidRPr="00575419">
        <w:rPr>
          <w:rFonts w:ascii="Times New Roman" w:eastAsia="Calibri" w:hAnsi="Times New Roman" w:cs="Times New Roman"/>
        </w:rPr>
        <w:t>as gautas vadovaujantis pirkimo</w:t>
      </w:r>
      <w:r w:rsidR="00E0222A" w:rsidRPr="00E0222A">
        <w:rPr>
          <w:rFonts w:ascii="Times New Roman" w:eastAsia="Calibri" w:hAnsi="Times New Roman" w:cs="Times New Roman"/>
        </w:rPr>
        <w:t xml:space="preserve"> sąlygų </w:t>
      </w:r>
      <w:r w:rsidR="006900B2" w:rsidRPr="006900B2">
        <w:rPr>
          <w:rFonts w:ascii="Times New Roman" w:eastAsia="Calibri" w:hAnsi="Times New Roman" w:cs="Times New Roman"/>
        </w:rPr>
        <w:t>5.15</w:t>
      </w:r>
      <w:r w:rsidR="00E0222A" w:rsidRPr="00E0222A">
        <w:rPr>
          <w:rFonts w:ascii="Times New Roman" w:eastAsia="Calibri" w:hAnsi="Times New Roman" w:cs="Times New Roman"/>
        </w:rPr>
        <w:t xml:space="preserve"> punkto reika</w:t>
      </w:r>
      <w:r w:rsidR="00CB7130" w:rsidRPr="00575419">
        <w:rPr>
          <w:rFonts w:ascii="Times New Roman" w:eastAsia="Calibri" w:hAnsi="Times New Roman" w:cs="Times New Roman"/>
        </w:rPr>
        <w:t>lavimu. Perkantysis subjektas</w:t>
      </w:r>
      <w:r w:rsidR="00E0222A" w:rsidRPr="00E0222A">
        <w:rPr>
          <w:rFonts w:ascii="Times New Roman" w:eastAsia="Calibri" w:hAnsi="Times New Roman" w:cs="Times New Roman"/>
        </w:rPr>
        <w:t xml:space="preserve"> į gautą prašymą paaiškinti pirkimo dokument</w:t>
      </w:r>
      <w:r w:rsidR="006900B2">
        <w:rPr>
          <w:rFonts w:ascii="Times New Roman" w:eastAsia="Calibri" w:hAnsi="Times New Roman" w:cs="Times New Roman"/>
        </w:rPr>
        <w:t>us atsako vadovaujantis pirkimo</w:t>
      </w:r>
      <w:r w:rsidR="00E0222A" w:rsidRPr="00E0222A">
        <w:rPr>
          <w:rFonts w:ascii="Times New Roman" w:eastAsia="Calibri" w:hAnsi="Times New Roman" w:cs="Times New Roman"/>
        </w:rPr>
        <w:t xml:space="preserve"> sąlygų </w:t>
      </w:r>
      <w:r w:rsidR="006900B2" w:rsidRPr="006900B2">
        <w:rPr>
          <w:rFonts w:ascii="Times New Roman" w:eastAsia="Calibri" w:hAnsi="Times New Roman" w:cs="Times New Roman"/>
        </w:rPr>
        <w:t>5.15</w:t>
      </w:r>
      <w:r w:rsidR="00E0222A" w:rsidRPr="00E0222A">
        <w:rPr>
          <w:rFonts w:ascii="Times New Roman" w:eastAsia="Calibri" w:hAnsi="Times New Roman" w:cs="Times New Roman"/>
        </w:rPr>
        <w:t xml:space="preserve"> punkto reikalavimu. </w:t>
      </w:r>
    </w:p>
    <w:p w:rsidR="00E0222A" w:rsidRPr="00E0222A" w:rsidRDefault="00575419" w:rsidP="00575419">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00E0222A" w:rsidRPr="00E0222A">
        <w:rPr>
          <w:rFonts w:ascii="Times New Roman" w:eastAsia="Calibri" w:hAnsi="Times New Roman" w:cs="Times New Roman"/>
        </w:rPr>
        <w:t>.3. Nesibaigus pirkimo pasiūlymų pateikimo te</w:t>
      </w:r>
      <w:r w:rsidR="00CB7130" w:rsidRPr="00575419">
        <w:rPr>
          <w:rFonts w:ascii="Times New Roman" w:eastAsia="Calibri" w:hAnsi="Times New Roman" w:cs="Times New Roman"/>
        </w:rPr>
        <w:t>rminui, Perkantysis subjektas</w:t>
      </w:r>
      <w:r w:rsidR="00E0222A" w:rsidRPr="00E0222A">
        <w:rPr>
          <w:rFonts w:ascii="Times New Roman" w:eastAsia="Calibri" w:hAnsi="Times New Roman" w:cs="Times New Roman"/>
        </w:rPr>
        <w:t xml:space="preserve"> turi teisę savo iniciatyva paaiškinti (patikslinti) pirkimo dokumentus. </w:t>
      </w:r>
    </w:p>
    <w:p w:rsidR="00E0222A" w:rsidRPr="00575419" w:rsidRDefault="00575419" w:rsidP="00575419">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00E0222A" w:rsidRPr="00E0222A">
        <w:rPr>
          <w:rFonts w:ascii="Times New Roman" w:eastAsia="Calibri" w:hAnsi="Times New Roman" w:cs="Times New Roman"/>
        </w:rPr>
        <w:t>.4</w:t>
      </w:r>
      <w:r w:rsidR="00CB7130" w:rsidRPr="00575419">
        <w:rPr>
          <w:rFonts w:ascii="Times New Roman" w:eastAsia="Calibri" w:hAnsi="Times New Roman" w:cs="Times New Roman"/>
        </w:rPr>
        <w:t>. Jeigu Perkantysis subjektas</w:t>
      </w:r>
      <w:r w:rsidR="00E0222A" w:rsidRPr="00E0222A">
        <w:rPr>
          <w:rFonts w:ascii="Times New Roman" w:eastAsia="Calibri" w:hAnsi="Times New Roman" w:cs="Times New Roman"/>
        </w:rPr>
        <w:t xml:space="preserve"> negali pirkimo dokumentų paaiškinimų (patikslinimų) ar susitikimo protokolų (jeigu taikoma) pateikti taip, kad visi dalyviai juos g</w:t>
      </w:r>
      <w:r w:rsidR="000E54DC">
        <w:rPr>
          <w:rFonts w:ascii="Times New Roman" w:eastAsia="Calibri" w:hAnsi="Times New Roman" w:cs="Times New Roman"/>
        </w:rPr>
        <w:t>autų ne vėliau kaip iki pirkimo</w:t>
      </w:r>
      <w:r w:rsidR="00E0222A" w:rsidRPr="00E0222A">
        <w:rPr>
          <w:rFonts w:ascii="Times New Roman" w:eastAsia="Calibri" w:hAnsi="Times New Roman" w:cs="Times New Roman"/>
        </w:rPr>
        <w:t xml:space="preserve"> sąlygų </w:t>
      </w:r>
      <w:r w:rsidR="006900B2" w:rsidRPr="006900B2">
        <w:rPr>
          <w:rFonts w:ascii="Times New Roman" w:eastAsia="Calibri" w:hAnsi="Times New Roman" w:cs="Times New Roman"/>
        </w:rPr>
        <w:t>5.15</w:t>
      </w:r>
      <w:r w:rsidR="00E0222A" w:rsidRPr="00E0222A">
        <w:rPr>
          <w:rFonts w:ascii="Times New Roman" w:eastAsia="Calibri" w:hAnsi="Times New Roman" w:cs="Times New Roman"/>
        </w:rPr>
        <w:t xml:space="preserve"> punkte nurodytos datos ir laiko, ji perkelia pasiūlymų pateikimo terminą laikui, per kurį dalyviai, rengdami pirkimo pasiūlymus, galėtų atsižvelgti į šiuos paaiškinimus (patikslinimus) ar susitikimų protokolus, apie tai paskelbiama patikslinant skelbimą. </w:t>
      </w:r>
    </w:p>
    <w:p w:rsidR="00575419" w:rsidRPr="00575419" w:rsidRDefault="00575419" w:rsidP="00575419">
      <w:pPr>
        <w:widowControl w:val="0"/>
        <w:suppressLineNumbers/>
        <w:tabs>
          <w:tab w:val="left" w:pos="426"/>
          <w:tab w:val="left" w:pos="567"/>
          <w:tab w:val="left" w:pos="709"/>
        </w:tabs>
        <w:suppressAutoHyphens/>
        <w:autoSpaceDE w:val="0"/>
        <w:autoSpaceDN w:val="0"/>
        <w:adjustRightInd w:val="0"/>
        <w:spacing w:after="0" w:line="264" w:lineRule="auto"/>
        <w:jc w:val="both"/>
        <w:outlineLvl w:val="0"/>
        <w:rPr>
          <w:rFonts w:ascii="Times New Roman" w:eastAsia="Times New Roman" w:hAnsi="Times New Roman" w:cs="Times New Roman"/>
          <w:lang w:eastAsia="ar-SA"/>
        </w:rPr>
      </w:pPr>
      <w:r w:rsidRPr="00575419">
        <w:rPr>
          <w:rFonts w:ascii="Times New Roman" w:eastAsia="Times New Roman" w:hAnsi="Times New Roman" w:cs="Times New Roman"/>
          <w:lang w:eastAsia="ar-SA"/>
        </w:rPr>
        <w:t>7.6. Perkantysis subjektas, atsakydamas į tiekėjų prašymus paaiškinti pirkimo sąlygas, garantuoja užtikrinti tiekėjų anonimiškumą, t. y. užtikrina, kad tiekėjas nesužinotų kitų pirkimo procedūrose dalyvaujančių tiekėjų pavadinimų ir kitų rekvizitų.</w:t>
      </w:r>
    </w:p>
    <w:p w:rsidR="00575419" w:rsidRPr="00575419" w:rsidRDefault="00575419" w:rsidP="0057541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575419">
        <w:rPr>
          <w:rFonts w:ascii="Times New Roman" w:eastAsia="Times New Roman" w:hAnsi="Times New Roman" w:cs="Times New Roman"/>
          <w:kern w:val="16"/>
          <w:lang w:eastAsia="ar-SA"/>
        </w:rPr>
        <w:t>7.7. Perkantysis subjektas susitikimų su tiekėjais dėl pirkimo dokumentų paaiškinimų nerengs.</w:t>
      </w:r>
    </w:p>
    <w:p w:rsidR="00CB7130" w:rsidRPr="00CB7130" w:rsidRDefault="00575419" w:rsidP="00575419">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575419">
        <w:rPr>
          <w:rFonts w:ascii="Times New Roman" w:eastAsia="Times New Roman" w:hAnsi="Times New Roman" w:cs="Times New Roman"/>
          <w:lang w:eastAsia="da-DK"/>
        </w:rPr>
        <w:t>7.8</w:t>
      </w:r>
      <w:r w:rsidR="00CB7130" w:rsidRPr="00CB7130">
        <w:rPr>
          <w:rFonts w:ascii="Times New Roman" w:eastAsia="Times New Roman" w:hAnsi="Times New Roman" w:cs="Times New Roman"/>
          <w:lang w:eastAsia="da-DK"/>
        </w:rPr>
        <w:t>.Tiekėjas turi teisę aplankyti objektą. Apie savo norą aplankyti objektą</w:t>
      </w:r>
      <w:r w:rsidR="00CB7130" w:rsidRPr="00575419">
        <w:rPr>
          <w:rFonts w:ascii="Times New Roman" w:eastAsia="Times New Roman" w:hAnsi="Times New Roman" w:cs="Times New Roman"/>
          <w:lang w:eastAsia="da-DK"/>
        </w:rPr>
        <w:t>, tiekėjas raštu CVP IS priemonėmis</w:t>
      </w:r>
      <w:r w:rsidR="00CB7130" w:rsidRPr="00CB7130">
        <w:rPr>
          <w:rFonts w:ascii="Times New Roman" w:eastAsia="Times New Roman" w:hAnsi="Times New Roman" w:cs="Times New Roman"/>
          <w:lang w:eastAsia="da-DK"/>
        </w:rPr>
        <w:t xml:space="preserve">  </w:t>
      </w:r>
      <w:r w:rsidR="00CB7130" w:rsidRPr="00575419">
        <w:rPr>
          <w:rFonts w:ascii="Times New Roman" w:eastAsia="Times New Roman" w:hAnsi="Times New Roman" w:cs="Times New Roman"/>
          <w:lang w:eastAsia="da-DK"/>
        </w:rPr>
        <w:t>informuoja Perkantįjį subjektą</w:t>
      </w:r>
      <w:r w:rsidR="00CB7130" w:rsidRPr="00CB7130">
        <w:rPr>
          <w:rFonts w:ascii="Times New Roman" w:eastAsia="Times New Roman" w:hAnsi="Times New Roman" w:cs="Times New Roman"/>
          <w:lang w:eastAsia="da-DK"/>
        </w:rPr>
        <w:t xml:space="preserve"> iš anksto ir atvykti gali tik tomis dienomis, kurias </w:t>
      </w:r>
      <w:r w:rsidR="00CB7130" w:rsidRPr="00575419">
        <w:rPr>
          <w:rFonts w:ascii="Times New Roman" w:eastAsia="Times New Roman" w:hAnsi="Times New Roman" w:cs="Times New Roman"/>
          <w:lang w:eastAsia="da-DK"/>
        </w:rPr>
        <w:t xml:space="preserve">Perkantysis subjektas nurodo </w:t>
      </w:r>
      <w:r w:rsidR="00CB7130" w:rsidRPr="00CB7130">
        <w:rPr>
          <w:rFonts w:ascii="Times New Roman" w:eastAsia="Times New Roman" w:hAnsi="Times New Roman" w:cs="Times New Roman"/>
          <w:lang w:eastAsia="da-DK"/>
        </w:rPr>
        <w:t>CVP IS pr</w:t>
      </w:r>
      <w:r w:rsidR="00CB7130" w:rsidRPr="00575419">
        <w:rPr>
          <w:rFonts w:ascii="Times New Roman" w:eastAsia="Times New Roman" w:hAnsi="Times New Roman" w:cs="Times New Roman"/>
          <w:lang w:eastAsia="da-DK"/>
        </w:rPr>
        <w:t>iemonėmis</w:t>
      </w:r>
      <w:r w:rsidR="00CB7130" w:rsidRPr="00CB7130">
        <w:rPr>
          <w:rFonts w:ascii="Times New Roman" w:eastAsia="Times New Roman" w:hAnsi="Times New Roman" w:cs="Times New Roman"/>
          <w:lang w:eastAsia="da-DK"/>
        </w:rPr>
        <w:t>. Vizito metu apie pirkimo procedūras paaiškinimai nebus teikiami.</w:t>
      </w:r>
    </w:p>
    <w:p w:rsidR="00E0222A" w:rsidRPr="00E7754D" w:rsidRDefault="00E0222A" w:rsidP="00E0222A">
      <w:pPr>
        <w:widowControl w:val="0"/>
        <w:shd w:val="clear" w:color="auto" w:fill="FFFFFF"/>
        <w:tabs>
          <w:tab w:val="left" w:pos="485"/>
        </w:tabs>
        <w:autoSpaceDE w:val="0"/>
        <w:autoSpaceDN w:val="0"/>
        <w:adjustRightInd w:val="0"/>
        <w:spacing w:after="0" w:line="274" w:lineRule="exact"/>
        <w:jc w:val="both"/>
        <w:rPr>
          <w:rFonts w:ascii="Times New Roman" w:eastAsia="Calibri" w:hAnsi="Times New Roman" w:cs="Times New Roman"/>
          <w:spacing w:val="-13"/>
        </w:rPr>
      </w:pPr>
    </w:p>
    <w:p w:rsidR="000F6C86" w:rsidRPr="00E813E8" w:rsidRDefault="00E7754D" w:rsidP="000F6C86">
      <w:pPr>
        <w:spacing w:after="0" w:line="240" w:lineRule="auto"/>
        <w:jc w:val="center"/>
        <w:rPr>
          <w:rFonts w:ascii="Times New Roman" w:eastAsia="Times New Roman" w:hAnsi="Times New Roman" w:cs="Times New Roman"/>
          <w:b/>
          <w:lang w:eastAsia="da-DK"/>
        </w:rPr>
      </w:pPr>
      <w:r w:rsidRPr="00E813E8">
        <w:rPr>
          <w:rFonts w:ascii="Times New Roman" w:eastAsia="Times New Roman" w:hAnsi="Times New Roman" w:cs="Times New Roman"/>
          <w:b/>
          <w:lang w:eastAsia="da-DK"/>
        </w:rPr>
        <w:t>8</w:t>
      </w:r>
      <w:r w:rsidR="000F6C86" w:rsidRPr="00E813E8">
        <w:rPr>
          <w:rFonts w:ascii="Times New Roman" w:eastAsia="Times New Roman" w:hAnsi="Times New Roman" w:cs="Times New Roman"/>
          <w:b/>
          <w:lang w:eastAsia="da-DK"/>
        </w:rPr>
        <w:t>. PASIŪLYMŲ ŠIFRAVIMAS</w:t>
      </w:r>
    </w:p>
    <w:p w:rsidR="000F6C86" w:rsidRPr="00544B90" w:rsidRDefault="000F6C86" w:rsidP="000F6C86">
      <w:pPr>
        <w:spacing w:after="0" w:line="240" w:lineRule="auto"/>
        <w:jc w:val="center"/>
        <w:rPr>
          <w:rFonts w:ascii="Times New Roman" w:eastAsia="Times New Roman" w:hAnsi="Times New Roman" w:cs="Times New Roman"/>
          <w:b/>
          <w:sz w:val="16"/>
          <w:szCs w:val="16"/>
          <w:lang w:eastAsia="da-DK"/>
        </w:rPr>
      </w:pPr>
    </w:p>
    <w:p w:rsidR="000F6C86" w:rsidRPr="00E813E8" w:rsidRDefault="00E7754D" w:rsidP="000F6C86">
      <w:pPr>
        <w:spacing w:after="0" w:line="240" w:lineRule="auto"/>
        <w:jc w:val="both"/>
        <w:rPr>
          <w:rFonts w:ascii="Times New Roman" w:eastAsia="Times New Roman" w:hAnsi="Times New Roman" w:cs="Times New Roman"/>
          <w:lang w:eastAsia="da-DK"/>
        </w:rPr>
      </w:pPr>
      <w:r w:rsidRPr="00E813E8">
        <w:rPr>
          <w:rFonts w:ascii="Times New Roman" w:eastAsia="Times New Roman" w:hAnsi="Times New Roman" w:cs="Times New Roman"/>
          <w:lang w:eastAsia="da-DK"/>
        </w:rPr>
        <w:t>8</w:t>
      </w:r>
      <w:r w:rsidR="000F6C86" w:rsidRPr="00E813E8">
        <w:rPr>
          <w:rFonts w:ascii="Times New Roman" w:eastAsia="Times New Roman" w:hAnsi="Times New Roman" w:cs="Times New Roman"/>
          <w:lang w:eastAsia="da-DK"/>
        </w:rPr>
        <w:t>.1. Tiekėjas turi galimybę teikti užšifruotą kainos pasiūlymą.</w:t>
      </w:r>
    </w:p>
    <w:p w:rsidR="000F6C86" w:rsidRPr="000F6C86" w:rsidRDefault="00E7754D" w:rsidP="000F6C86">
      <w:pPr>
        <w:spacing w:after="0" w:line="240" w:lineRule="auto"/>
        <w:contextualSpacing/>
        <w:jc w:val="both"/>
        <w:rPr>
          <w:rFonts w:ascii="Times New Roman" w:eastAsia="Calibri" w:hAnsi="Times New Roman" w:cs="Times New Roman"/>
        </w:rPr>
      </w:pPr>
      <w:r w:rsidRPr="00E7754D">
        <w:rPr>
          <w:rFonts w:ascii="Times New Roman" w:eastAsia="Calibri" w:hAnsi="Times New Roman" w:cs="Times New Roman"/>
        </w:rPr>
        <w:t>8</w:t>
      </w:r>
      <w:r w:rsidR="000F6C86" w:rsidRPr="000F6C86">
        <w:rPr>
          <w:rFonts w:ascii="Times New Roman" w:eastAsia="Calibri" w:hAnsi="Times New Roman" w:cs="Times New Roman"/>
        </w:rPr>
        <w:t>.2. Tiekėjas, nusprendęs pateikti užšifruotą pasiūlymą, turi:</w:t>
      </w:r>
    </w:p>
    <w:p w:rsidR="000F6C86" w:rsidRPr="00490C03" w:rsidRDefault="00E7754D" w:rsidP="000F6C86">
      <w:pPr>
        <w:tabs>
          <w:tab w:val="left" w:pos="1418"/>
        </w:tabs>
        <w:spacing w:after="0" w:line="240" w:lineRule="auto"/>
        <w:ind w:left="850"/>
        <w:contextualSpacing/>
        <w:jc w:val="both"/>
        <w:rPr>
          <w:rFonts w:ascii="Times New Roman" w:eastAsia="Calibri" w:hAnsi="Times New Roman" w:cs="Times New Roman"/>
        </w:rPr>
      </w:pPr>
      <w:r w:rsidRPr="00E7754D">
        <w:rPr>
          <w:rFonts w:ascii="Times New Roman" w:eastAsia="Calibri" w:hAnsi="Times New Roman" w:cs="Times New Roman"/>
        </w:rPr>
        <w:t>8</w:t>
      </w:r>
      <w:r w:rsidR="000F6C86" w:rsidRPr="000F6C86">
        <w:rPr>
          <w:rFonts w:ascii="Times New Roman" w:eastAsia="Calibri" w:hAnsi="Times New Roman" w:cs="Times New Roman"/>
        </w:rPr>
        <w:t>.2.1.iki pasiūlymų pateikimo termino pabaigos, t.y</w:t>
      </w:r>
      <w:r w:rsidR="000F6C86" w:rsidRPr="00490C03">
        <w:rPr>
          <w:rFonts w:ascii="Times New Roman" w:eastAsia="Calibri" w:hAnsi="Times New Roman" w:cs="Times New Roman"/>
        </w:rPr>
        <w:t xml:space="preserve">. </w:t>
      </w:r>
      <w:r w:rsidR="00ED1C41" w:rsidRPr="00490C03">
        <w:rPr>
          <w:rFonts w:ascii="Times New Roman" w:eastAsia="Calibri" w:hAnsi="Times New Roman" w:cs="Times New Roman"/>
          <w:b/>
        </w:rPr>
        <w:t>201</w:t>
      </w:r>
      <w:r w:rsidR="00044742" w:rsidRPr="00490C03">
        <w:rPr>
          <w:rFonts w:ascii="Times New Roman" w:eastAsia="Calibri" w:hAnsi="Times New Roman" w:cs="Times New Roman"/>
          <w:b/>
        </w:rPr>
        <w:t>8</w:t>
      </w:r>
      <w:r w:rsidR="00ED1C41" w:rsidRPr="00490C03">
        <w:rPr>
          <w:rFonts w:ascii="Times New Roman" w:eastAsia="Calibri" w:hAnsi="Times New Roman" w:cs="Times New Roman"/>
          <w:b/>
        </w:rPr>
        <w:t xml:space="preserve"> m. </w:t>
      </w:r>
      <w:r w:rsidR="00490C03">
        <w:rPr>
          <w:rFonts w:ascii="Times New Roman" w:eastAsia="Calibri" w:hAnsi="Times New Roman" w:cs="Times New Roman"/>
          <w:b/>
        </w:rPr>
        <w:t>0</w:t>
      </w:r>
      <w:r w:rsidR="00B6788B">
        <w:rPr>
          <w:rFonts w:ascii="Times New Roman" w:eastAsia="Calibri" w:hAnsi="Times New Roman" w:cs="Times New Roman"/>
          <w:b/>
        </w:rPr>
        <w:t>5</w:t>
      </w:r>
      <w:r w:rsidR="00490C03">
        <w:rPr>
          <w:rFonts w:ascii="Times New Roman" w:eastAsia="Calibri" w:hAnsi="Times New Roman" w:cs="Times New Roman"/>
          <w:b/>
        </w:rPr>
        <w:t xml:space="preserve"> mėn. </w:t>
      </w:r>
      <w:r w:rsidR="00B6788B">
        <w:rPr>
          <w:rFonts w:ascii="Times New Roman" w:eastAsia="Calibri" w:hAnsi="Times New Roman" w:cs="Times New Roman"/>
          <w:b/>
        </w:rPr>
        <w:t>28</w:t>
      </w:r>
      <w:r w:rsidR="000F6C86" w:rsidRPr="00490C03">
        <w:rPr>
          <w:rFonts w:ascii="Times New Roman" w:eastAsia="Calibri" w:hAnsi="Times New Roman" w:cs="Times New Roman"/>
          <w:b/>
        </w:rPr>
        <w:t xml:space="preserve"> d. </w:t>
      </w:r>
      <w:r w:rsidR="008E3AF5">
        <w:rPr>
          <w:rFonts w:ascii="Times New Roman" w:eastAsia="Calibri" w:hAnsi="Times New Roman" w:cs="Times New Roman"/>
          <w:b/>
        </w:rPr>
        <w:t>9</w:t>
      </w:r>
      <w:r w:rsidR="000F6C86" w:rsidRPr="00490C03">
        <w:rPr>
          <w:rFonts w:ascii="Times New Roman" w:eastAsia="Calibri" w:hAnsi="Times New Roman" w:cs="Times New Roman"/>
          <w:b/>
        </w:rPr>
        <w:t>.00 val.</w:t>
      </w:r>
      <w:r w:rsidR="000F6C86" w:rsidRPr="00490C03">
        <w:rPr>
          <w:rFonts w:ascii="Times New Roman" w:eastAsia="Calibri" w:hAnsi="Times New Roman" w:cs="Times New Roman"/>
          <w:color w:val="FF0000"/>
        </w:rPr>
        <w:t xml:space="preserve"> </w:t>
      </w:r>
      <w:r w:rsidR="000F6C86" w:rsidRPr="00490C03">
        <w:rPr>
          <w:rFonts w:ascii="Times New Roman" w:eastAsia="Calibri" w:hAnsi="Times New Roman" w:cs="Times New Roman"/>
        </w:rPr>
        <w:t xml:space="preserve">naudodamasis CVP IS priemonėmis </w:t>
      </w:r>
      <w:r w:rsidR="000F6C86" w:rsidRPr="00490C03">
        <w:rPr>
          <w:rFonts w:ascii="Times New Roman" w:eastAsia="Calibri" w:hAnsi="Times New Roman" w:cs="Times New Roman"/>
          <w:iCs/>
        </w:rPr>
        <w:t xml:space="preserve">pateikti užšifruotą pasiūlymą (užšifruojamas </w:t>
      </w:r>
      <w:r w:rsidR="000F6C86" w:rsidRPr="00490C03">
        <w:rPr>
          <w:rFonts w:ascii="Times New Roman" w:eastAsia="Calibri" w:hAnsi="Times New Roman" w:cs="Times New Roman"/>
        </w:rPr>
        <w:t>visas pasiūlymas arba pasiūlymo dokumentas, kuriame nurodyta pasiūlymo kaina)</w:t>
      </w:r>
      <w:r w:rsidR="000F6C86" w:rsidRPr="00490C03">
        <w:rPr>
          <w:rFonts w:ascii="Times New Roman" w:eastAsia="Calibri" w:hAnsi="Times New Roman" w:cs="Times New Roman"/>
          <w:iCs/>
        </w:rPr>
        <w:t>;</w:t>
      </w:r>
    </w:p>
    <w:p w:rsidR="000F6C86" w:rsidRPr="000F6C86" w:rsidRDefault="00E7754D" w:rsidP="000F6C86">
      <w:pPr>
        <w:tabs>
          <w:tab w:val="left" w:pos="1418"/>
        </w:tabs>
        <w:spacing w:after="0" w:line="240" w:lineRule="auto"/>
        <w:ind w:left="851"/>
        <w:contextualSpacing/>
        <w:jc w:val="both"/>
        <w:rPr>
          <w:rFonts w:ascii="Times New Roman" w:eastAsia="Calibri" w:hAnsi="Times New Roman" w:cs="Times New Roman"/>
        </w:rPr>
      </w:pPr>
      <w:r w:rsidRPr="00490C03">
        <w:rPr>
          <w:rFonts w:ascii="Times New Roman" w:eastAsia="Calibri" w:hAnsi="Times New Roman" w:cs="Times New Roman"/>
        </w:rPr>
        <w:t>8</w:t>
      </w:r>
      <w:r w:rsidR="000F6C86" w:rsidRPr="00490C03">
        <w:rPr>
          <w:rFonts w:ascii="Times New Roman" w:eastAsia="Calibri" w:hAnsi="Times New Roman" w:cs="Times New Roman"/>
        </w:rPr>
        <w:t xml:space="preserve">.2.2.iki susipažinimo su pasiūlymais procedūros pradžios, t.y. </w:t>
      </w:r>
      <w:r w:rsidR="00ED1C41" w:rsidRPr="00490C03">
        <w:rPr>
          <w:rFonts w:ascii="Times New Roman" w:eastAsia="Calibri" w:hAnsi="Times New Roman" w:cs="Times New Roman"/>
          <w:b/>
        </w:rPr>
        <w:t>201</w:t>
      </w:r>
      <w:r w:rsidR="00044742" w:rsidRPr="00490C03">
        <w:rPr>
          <w:rFonts w:ascii="Times New Roman" w:eastAsia="Calibri" w:hAnsi="Times New Roman" w:cs="Times New Roman"/>
          <w:b/>
        </w:rPr>
        <w:t>8</w:t>
      </w:r>
      <w:r w:rsidR="00ED1C41" w:rsidRPr="00490C03">
        <w:rPr>
          <w:rFonts w:ascii="Times New Roman" w:eastAsia="Calibri" w:hAnsi="Times New Roman" w:cs="Times New Roman"/>
          <w:b/>
        </w:rPr>
        <w:t xml:space="preserve"> m. </w:t>
      </w:r>
      <w:r w:rsidR="00490C03">
        <w:rPr>
          <w:rFonts w:ascii="Times New Roman" w:eastAsia="Calibri" w:hAnsi="Times New Roman" w:cs="Times New Roman"/>
          <w:b/>
        </w:rPr>
        <w:t>0</w:t>
      </w:r>
      <w:r w:rsidR="00B6788B">
        <w:rPr>
          <w:rFonts w:ascii="Times New Roman" w:eastAsia="Calibri" w:hAnsi="Times New Roman" w:cs="Times New Roman"/>
          <w:b/>
        </w:rPr>
        <w:t>5</w:t>
      </w:r>
      <w:r w:rsidR="00490C03">
        <w:rPr>
          <w:rFonts w:ascii="Times New Roman" w:eastAsia="Calibri" w:hAnsi="Times New Roman" w:cs="Times New Roman"/>
          <w:b/>
        </w:rPr>
        <w:t xml:space="preserve"> mėn. </w:t>
      </w:r>
      <w:r w:rsidR="00B6788B">
        <w:rPr>
          <w:rFonts w:ascii="Times New Roman" w:eastAsia="Calibri" w:hAnsi="Times New Roman" w:cs="Times New Roman"/>
          <w:b/>
        </w:rPr>
        <w:t>28</w:t>
      </w:r>
      <w:r w:rsidR="000F6C86" w:rsidRPr="00490C03">
        <w:rPr>
          <w:rFonts w:ascii="Times New Roman" w:eastAsia="Calibri" w:hAnsi="Times New Roman" w:cs="Times New Roman"/>
          <w:b/>
        </w:rPr>
        <w:t xml:space="preserve"> d. </w:t>
      </w:r>
      <w:r w:rsidR="008E3AF5">
        <w:rPr>
          <w:rFonts w:ascii="Times New Roman" w:eastAsia="Calibri" w:hAnsi="Times New Roman" w:cs="Times New Roman"/>
          <w:b/>
        </w:rPr>
        <w:t>9</w:t>
      </w:r>
      <w:r w:rsidR="000F6C86" w:rsidRPr="00490C03">
        <w:rPr>
          <w:rFonts w:ascii="Times New Roman" w:eastAsia="Calibri" w:hAnsi="Times New Roman" w:cs="Times New Roman"/>
          <w:b/>
        </w:rPr>
        <w:t>.45 val.</w:t>
      </w:r>
      <w:r w:rsidR="000F6C86" w:rsidRPr="00490C03">
        <w:rPr>
          <w:rFonts w:ascii="Times New Roman" w:eastAsia="Calibri" w:hAnsi="Times New Roman" w:cs="Times New Roman"/>
          <w:color w:val="FF0000"/>
        </w:rPr>
        <w:t xml:space="preserve"> </w:t>
      </w:r>
      <w:r w:rsidR="000F6C86" w:rsidRPr="00490C03">
        <w:rPr>
          <w:rFonts w:ascii="Times New Roman" w:eastAsia="Calibri" w:hAnsi="Times New Roman" w:cs="Times New Roman"/>
        </w:rPr>
        <w:t xml:space="preserve">CVP IS susirašinėjimo priemonėmis pateikti slaptažodį, </w:t>
      </w:r>
      <w:r w:rsidR="00331E78" w:rsidRPr="00490C03">
        <w:rPr>
          <w:rFonts w:ascii="Times New Roman" w:eastAsia="Calibri" w:hAnsi="Times New Roman" w:cs="Times New Roman"/>
        </w:rPr>
        <w:t>su kuriuo Komisija</w:t>
      </w:r>
      <w:r w:rsidR="000F6C86" w:rsidRPr="00490C03">
        <w:rPr>
          <w:rFonts w:ascii="Times New Roman" w:eastAsia="Calibri" w:hAnsi="Times New Roman" w:cs="Times New Roman"/>
        </w:rPr>
        <w:t xml:space="preserve"> galės iššifruoti pateiktą</w:t>
      </w:r>
      <w:r w:rsidR="000F6C86" w:rsidRPr="000F6C86">
        <w:rPr>
          <w:rFonts w:ascii="Times New Roman" w:eastAsia="Calibri" w:hAnsi="Times New Roman" w:cs="Times New Roman"/>
        </w:rPr>
        <w:t xml:space="preserve"> pasiūlymą. </w:t>
      </w:r>
    </w:p>
    <w:p w:rsidR="000F6C86" w:rsidRPr="00E813E8" w:rsidRDefault="00E7754D" w:rsidP="000F6C86">
      <w:pPr>
        <w:tabs>
          <w:tab w:val="left" w:pos="426"/>
          <w:tab w:val="left" w:pos="851"/>
        </w:tabs>
        <w:spacing w:after="0"/>
        <w:jc w:val="both"/>
        <w:rPr>
          <w:rFonts w:ascii="Times New Roman" w:eastAsia="Times New Roman" w:hAnsi="Times New Roman" w:cs="Times New Roman"/>
          <w:lang w:eastAsia="da-DK"/>
        </w:rPr>
      </w:pPr>
      <w:r w:rsidRPr="00E813E8">
        <w:rPr>
          <w:rFonts w:ascii="Times New Roman" w:eastAsia="Times New Roman" w:hAnsi="Times New Roman" w:cs="Times New Roman"/>
          <w:lang w:eastAsia="da-DK"/>
        </w:rPr>
        <w:t>8</w:t>
      </w:r>
      <w:r w:rsidR="000F6C86" w:rsidRPr="00E813E8">
        <w:rPr>
          <w:rFonts w:ascii="Times New Roman" w:eastAsia="Times New Roman" w:hAnsi="Times New Roman" w:cs="Times New Roman"/>
          <w:lang w:eastAsia="da-DK"/>
        </w:rPr>
        <w:t>.3.Slaptažodis pateiktas laiku ir tinkamai laikomas tada, kai jis pateiktas CVP IS susirašinėjimo priemonėmis iki susipažinimo su pasiūlymais procedūros pradžios.</w:t>
      </w:r>
    </w:p>
    <w:p w:rsidR="000F6C86" w:rsidRPr="00E813E8" w:rsidRDefault="00E7754D" w:rsidP="000F6C86">
      <w:pPr>
        <w:shd w:val="clear" w:color="auto" w:fill="FFFFFF"/>
        <w:tabs>
          <w:tab w:val="left" w:pos="426"/>
          <w:tab w:val="left" w:pos="709"/>
          <w:tab w:val="left" w:pos="851"/>
        </w:tabs>
        <w:spacing w:after="0" w:line="240" w:lineRule="auto"/>
        <w:jc w:val="both"/>
        <w:rPr>
          <w:rFonts w:ascii="Times New Roman" w:eastAsia="Times New Roman" w:hAnsi="Times New Roman" w:cs="Times New Roman"/>
          <w:lang w:eastAsia="da-DK"/>
        </w:rPr>
      </w:pPr>
      <w:r w:rsidRPr="00E813E8">
        <w:rPr>
          <w:rFonts w:ascii="Times New Roman" w:eastAsia="Times New Roman" w:hAnsi="Times New Roman" w:cs="Times New Roman"/>
          <w:lang w:eastAsia="da-DK"/>
        </w:rPr>
        <w:t>8</w:t>
      </w:r>
      <w:r w:rsidR="000F6C86" w:rsidRPr="00E813E8">
        <w:rPr>
          <w:rFonts w:ascii="Times New Roman" w:eastAsia="Times New Roman" w:hAnsi="Times New Roman" w:cs="Times New Roman"/>
          <w:lang w:eastAsia="da-DK"/>
        </w:rPr>
        <w:t>.4. Iškilus CVP IS techninėms problemoms, kai tiekėjas neturi galimybės pateikti slaptažodžio per CVP IS susirašinėjimo priemonę, tiekėjas turi teisę slaptažodį pateikti kitomis priemonėmis pasirinktinai: bendrovė</w:t>
      </w:r>
      <w:r w:rsidR="00044742">
        <w:rPr>
          <w:rFonts w:ascii="Times New Roman" w:eastAsia="Times New Roman" w:hAnsi="Times New Roman" w:cs="Times New Roman"/>
          <w:lang w:eastAsia="da-DK"/>
        </w:rPr>
        <w:t>s oficia</w:t>
      </w:r>
      <w:r w:rsidR="005C0323">
        <w:rPr>
          <w:rFonts w:ascii="Times New Roman" w:eastAsia="Times New Roman" w:hAnsi="Times New Roman" w:cs="Times New Roman"/>
          <w:lang w:eastAsia="da-DK"/>
        </w:rPr>
        <w:t>liu elektroniniu paštu (</w:t>
      </w:r>
      <w:hyperlink r:id="rId12" w:history="1">
        <w:r w:rsidR="00B42CED" w:rsidRPr="001D047B">
          <w:rPr>
            <w:rStyle w:val="Hipersaitas"/>
            <w:rFonts w:ascii="Times New Roman" w:eastAsia="Times New Roman" w:hAnsi="Times New Roman" w:cs="Times New Roman"/>
            <w:lang w:eastAsia="da-DK"/>
          </w:rPr>
          <w:t>info@silalessilumostinklai.lt</w:t>
        </w:r>
      </w:hyperlink>
      <w:r w:rsidR="008060D9">
        <w:rPr>
          <w:rFonts w:ascii="Times New Roman" w:eastAsia="Times New Roman" w:hAnsi="Times New Roman" w:cs="Times New Roman"/>
          <w:lang w:eastAsia="da-DK"/>
        </w:rPr>
        <w:t xml:space="preserve"> </w:t>
      </w:r>
      <w:r w:rsidR="00044742">
        <w:rPr>
          <w:rFonts w:ascii="Times New Roman" w:eastAsia="Times New Roman" w:hAnsi="Times New Roman" w:cs="Times New Roman"/>
          <w:lang w:eastAsia="da-DK"/>
        </w:rPr>
        <w:t xml:space="preserve"> </w:t>
      </w:r>
      <w:r w:rsidR="000F6C86" w:rsidRPr="00E813E8">
        <w:rPr>
          <w:rFonts w:ascii="Times New Roman" w:eastAsia="Times New Roman" w:hAnsi="Times New Roman" w:cs="Times New Roman"/>
          <w:lang w:eastAsia="da-DK"/>
        </w:rPr>
        <w:t>),</w:t>
      </w:r>
      <w:r w:rsidR="000F6C86" w:rsidRPr="00E813E8">
        <w:rPr>
          <w:rFonts w:ascii="Times New Roman" w:eastAsia="Times New Roman" w:hAnsi="Times New Roman" w:cs="Times New Roman"/>
          <w:b/>
          <w:lang w:eastAsia="da-DK"/>
        </w:rPr>
        <w:t xml:space="preserve"> </w:t>
      </w:r>
      <w:r w:rsidR="000F6C86" w:rsidRPr="00E813E8">
        <w:rPr>
          <w:rFonts w:ascii="Times New Roman" w:eastAsia="Times New Roman" w:hAnsi="Times New Roman" w:cs="Times New Roman"/>
          <w:lang w:eastAsia="da-DK"/>
        </w:rPr>
        <w:t xml:space="preserve">faksu ((8 </w:t>
      </w:r>
      <w:r w:rsidR="008060D9">
        <w:rPr>
          <w:rFonts w:ascii="Times New Roman" w:eastAsia="Times New Roman" w:hAnsi="Times New Roman" w:cs="Times New Roman"/>
          <w:lang w:eastAsia="da-DK"/>
        </w:rPr>
        <w:t>449</w:t>
      </w:r>
      <w:r w:rsidR="000F6C86" w:rsidRPr="00E813E8">
        <w:rPr>
          <w:rFonts w:ascii="Times New Roman" w:eastAsia="Times New Roman" w:hAnsi="Times New Roman" w:cs="Times New Roman"/>
          <w:lang w:eastAsia="da-DK"/>
        </w:rPr>
        <w:t xml:space="preserve">) </w:t>
      </w:r>
      <w:r w:rsidR="008060D9">
        <w:rPr>
          <w:rFonts w:ascii="Times New Roman" w:eastAsia="Times New Roman" w:hAnsi="Times New Roman" w:cs="Times New Roman"/>
          <w:lang w:eastAsia="da-DK"/>
        </w:rPr>
        <w:t>74491</w:t>
      </w:r>
      <w:r w:rsidR="000F6C86" w:rsidRPr="00E813E8">
        <w:rPr>
          <w:rFonts w:ascii="Times New Roman" w:eastAsia="Times New Roman" w:hAnsi="Times New Roman" w:cs="Times New Roman"/>
          <w:lang w:eastAsia="da-DK"/>
        </w:rPr>
        <w:t>) arba raštu</w:t>
      </w:r>
      <w:r w:rsidR="002010AD">
        <w:rPr>
          <w:rFonts w:ascii="Times New Roman" w:eastAsia="Times New Roman" w:hAnsi="Times New Roman" w:cs="Times New Roman"/>
          <w:lang w:eastAsia="da-DK"/>
        </w:rPr>
        <w:t xml:space="preserve">, </w:t>
      </w:r>
      <w:r w:rsidR="000F6C86" w:rsidRPr="00E813E8">
        <w:rPr>
          <w:rFonts w:ascii="Times New Roman" w:eastAsia="Times New Roman" w:hAnsi="Times New Roman" w:cs="Times New Roman"/>
          <w:lang w:eastAsia="da-DK"/>
        </w:rPr>
        <w:t xml:space="preserve"> </w:t>
      </w:r>
      <w:r w:rsidR="000F6C86" w:rsidRPr="000F6C86">
        <w:rPr>
          <w:rFonts w:ascii="Times New Roman" w:eastAsia="Times New Roman" w:hAnsi="Times New Roman" w:cs="Times New Roman"/>
          <w:lang w:eastAsia="da-DK"/>
        </w:rPr>
        <w:t xml:space="preserve">adresu </w:t>
      </w:r>
      <w:r w:rsidR="008060D9">
        <w:rPr>
          <w:rFonts w:ascii="Times New Roman" w:eastAsia="Times New Roman" w:hAnsi="Times New Roman" w:cs="Times New Roman"/>
          <w:lang w:eastAsia="da-DK"/>
        </w:rPr>
        <w:t>UAB „Šilalės šilumos tinklai</w:t>
      </w:r>
      <w:r w:rsidR="00DB173B">
        <w:rPr>
          <w:rFonts w:ascii="Times New Roman" w:eastAsia="Times New Roman" w:hAnsi="Times New Roman" w:cs="Times New Roman"/>
          <w:lang w:eastAsia="da-DK"/>
        </w:rPr>
        <w:t>“</w:t>
      </w:r>
      <w:r w:rsidR="000F6C86" w:rsidRPr="000F6C86">
        <w:rPr>
          <w:rFonts w:ascii="Times New Roman" w:eastAsia="Times New Roman" w:hAnsi="Times New Roman" w:cs="Times New Roman"/>
          <w:lang w:eastAsia="da-DK"/>
        </w:rPr>
        <w:t xml:space="preserve">, </w:t>
      </w:r>
      <w:r w:rsidR="008060D9">
        <w:rPr>
          <w:rFonts w:ascii="Times New Roman" w:eastAsia="Times New Roman" w:hAnsi="Times New Roman" w:cs="Times New Roman"/>
          <w:lang w:eastAsia="da-DK"/>
        </w:rPr>
        <w:t>Maironio g. 20 B, Šilalė</w:t>
      </w:r>
      <w:r w:rsidR="000F6C86" w:rsidRPr="000F6C86">
        <w:rPr>
          <w:rFonts w:ascii="Times New Roman" w:eastAsia="Times New Roman" w:hAnsi="Times New Roman" w:cs="Times New Roman"/>
          <w:lang w:eastAsia="da-DK"/>
        </w:rPr>
        <w:t>.</w:t>
      </w:r>
      <w:r w:rsidR="000F6C86" w:rsidRPr="00E813E8">
        <w:rPr>
          <w:rFonts w:ascii="Times New Roman" w:eastAsia="Times New Roman" w:hAnsi="Times New Roman" w:cs="Times New Roman"/>
          <w:lang w:eastAsia="da-DK"/>
        </w:rPr>
        <w:t xml:space="preserve"> </w:t>
      </w:r>
      <w:r w:rsidR="000F6C86" w:rsidRPr="00E813E8">
        <w:rPr>
          <w:rFonts w:ascii="Times New Roman" w:eastAsia="Times New Roman" w:hAnsi="Times New Roman" w:cs="Times New Roman"/>
          <w:lang w:eastAsia="lt-LT"/>
        </w:rPr>
        <w:t xml:space="preserve">Tokiu atveju tiekėjas turėtų būti aktyvus ir įsitikinti, kad pateiktas slaptažodis laiku pasiekė adresatą (pavyzdžiui, susisiekęs su bendrove oficialiu jos telefonu ir (arba) kitais būdais). </w:t>
      </w:r>
      <w:r w:rsidR="000F6C86" w:rsidRPr="00E813E8">
        <w:rPr>
          <w:rFonts w:ascii="Times New Roman" w:eastAsia="Times New Roman" w:hAnsi="Times New Roman" w:cs="Times New Roman"/>
          <w:lang w:eastAsia="da-DK"/>
        </w:rPr>
        <w:t xml:space="preserve">Tuomet Komisija privalo CVP IS susirašinėjimo priemonėmis išsiųsti tiekėjams slaptažodį, kurį panaudojo kainos pasiūlymo iššifravimui. </w:t>
      </w:r>
    </w:p>
    <w:p w:rsidR="000F6C86" w:rsidRPr="00E813E8" w:rsidRDefault="00E7754D" w:rsidP="000F6C86">
      <w:pPr>
        <w:shd w:val="clear" w:color="auto" w:fill="FFFFFF"/>
        <w:tabs>
          <w:tab w:val="left" w:pos="426"/>
          <w:tab w:val="left" w:pos="709"/>
          <w:tab w:val="left" w:pos="851"/>
        </w:tabs>
        <w:spacing w:after="0" w:line="240" w:lineRule="auto"/>
        <w:jc w:val="both"/>
        <w:rPr>
          <w:rFonts w:ascii="Times New Roman" w:eastAsia="Times New Roman" w:hAnsi="Times New Roman" w:cs="Times New Roman"/>
          <w:lang w:eastAsia="da-DK"/>
        </w:rPr>
      </w:pPr>
      <w:r w:rsidRPr="00E813E8">
        <w:rPr>
          <w:rFonts w:ascii="Times New Roman" w:eastAsia="Times New Roman" w:hAnsi="Times New Roman" w:cs="Times New Roman"/>
          <w:lang w:eastAsia="da-DK"/>
        </w:rPr>
        <w:t>8</w:t>
      </w:r>
      <w:r w:rsidR="000F6C86" w:rsidRPr="00E813E8">
        <w:rPr>
          <w:rFonts w:ascii="Times New Roman" w:eastAsia="Times New Roman" w:hAnsi="Times New Roman" w:cs="Times New Roman"/>
          <w:lang w:eastAsia="da-DK"/>
        </w:rPr>
        <w:t>.5. Tiekėjui užšifravus visą pasiūlymą ir iki susipažinimo su pasiūlymais procedūros pradžios nepateikus (dėl jo paties kaltės) slaptažodžio arba pateikus neteisingą slaptažodį, kuriuo naudodamasis Komisija negalėjo iššifruoti pasiūlymo, pasiūlymas laikomas nepateiktu ir nėra vertinamas. Jeigu nurodytu atveju tiekėjas užšifravo tik pasiūlymo dokumentą, kuriame nurodyta pasiūlymo kaina, o kitus pasiūlymo dokumentus pateikė neužšifruotus – Komisija tiekėjo pasiūlymą atmeta kaip neatitinkantį pirkimo dokumentuose nustatytų reikalavimų (tiekėjas nepateikė pasiūlymo kainos).</w:t>
      </w:r>
    </w:p>
    <w:p w:rsidR="00DD1BFD" w:rsidRPr="00E813E8" w:rsidRDefault="00DD1BFD" w:rsidP="000F6C86">
      <w:pPr>
        <w:shd w:val="clear" w:color="auto" w:fill="FFFFFF"/>
        <w:tabs>
          <w:tab w:val="left" w:pos="426"/>
          <w:tab w:val="left" w:pos="709"/>
          <w:tab w:val="left" w:pos="851"/>
        </w:tabs>
        <w:spacing w:after="0" w:line="240" w:lineRule="auto"/>
        <w:jc w:val="both"/>
        <w:rPr>
          <w:rFonts w:ascii="Times New Roman" w:eastAsia="Times New Roman" w:hAnsi="Times New Roman" w:cs="Times New Roman"/>
          <w:b/>
          <w:lang w:eastAsia="da-DK"/>
        </w:rPr>
      </w:pPr>
    </w:p>
    <w:p w:rsidR="00E0222A" w:rsidRPr="00E7754D" w:rsidRDefault="00E0222A" w:rsidP="00E7754D">
      <w:pPr>
        <w:pStyle w:val="Sraopastraipa"/>
        <w:numPr>
          <w:ilvl w:val="0"/>
          <w:numId w:val="4"/>
        </w:numPr>
        <w:spacing w:after="0" w:line="240" w:lineRule="auto"/>
        <w:jc w:val="center"/>
        <w:rPr>
          <w:rFonts w:ascii="Times New Roman" w:eastAsia="Calibri" w:hAnsi="Times New Roman" w:cs="Times New Roman"/>
          <w:b/>
          <w:lang w:eastAsia="lt-LT"/>
        </w:rPr>
      </w:pPr>
      <w:r w:rsidRPr="00E7754D">
        <w:rPr>
          <w:rFonts w:ascii="Times New Roman" w:eastAsia="Calibri" w:hAnsi="Times New Roman" w:cs="Times New Roman"/>
          <w:b/>
        </w:rPr>
        <w:t>SUSIPAŽINIMO SU DALYVIŲ PASIŪLYMAIS PROCEDŪROS</w:t>
      </w:r>
    </w:p>
    <w:p w:rsidR="00E0222A" w:rsidRPr="00544B90" w:rsidRDefault="00E0222A" w:rsidP="00E0222A">
      <w:pPr>
        <w:spacing w:after="0" w:line="240" w:lineRule="auto"/>
        <w:ind w:left="902"/>
        <w:jc w:val="center"/>
        <w:rPr>
          <w:rFonts w:ascii="Times New Roman" w:eastAsia="Calibri" w:hAnsi="Times New Roman" w:cs="Times New Roman"/>
          <w:b/>
          <w:color w:val="000000"/>
          <w:sz w:val="16"/>
          <w:szCs w:val="16"/>
        </w:rPr>
      </w:pPr>
    </w:p>
    <w:p w:rsidR="00951E28" w:rsidRPr="00E7754D" w:rsidRDefault="00E7754D" w:rsidP="00E0222A">
      <w:pPr>
        <w:spacing w:after="0" w:line="240" w:lineRule="auto"/>
        <w:jc w:val="both"/>
        <w:rPr>
          <w:rFonts w:ascii="Times New Roman" w:eastAsia="Times New Roman" w:hAnsi="Times New Roman" w:cs="Times New Roman"/>
          <w:lang w:eastAsia="da-DK"/>
        </w:rPr>
      </w:pPr>
      <w:bookmarkStart w:id="0" w:name="_Ref58464680"/>
      <w:bookmarkStart w:id="1" w:name="_Ref60481999"/>
      <w:r>
        <w:rPr>
          <w:rFonts w:ascii="Times New Roman" w:eastAsia="Times New Roman" w:hAnsi="Times New Roman" w:cs="Times New Roman"/>
          <w:lang w:eastAsia="da-DK"/>
        </w:rPr>
        <w:t>9</w:t>
      </w:r>
      <w:r w:rsidR="00E0222A" w:rsidRPr="00E0222A">
        <w:rPr>
          <w:rFonts w:ascii="Times New Roman" w:eastAsia="Times New Roman" w:hAnsi="Times New Roman" w:cs="Times New Roman"/>
          <w:lang w:eastAsia="da-DK"/>
        </w:rPr>
        <w:t xml:space="preserve">.1. </w:t>
      </w:r>
      <w:r w:rsidR="00951E28" w:rsidRPr="00E7754D">
        <w:rPr>
          <w:rFonts w:ascii="Times New Roman" w:eastAsia="Times New Roman" w:hAnsi="Times New Roman" w:cs="Times New Roman"/>
        </w:rPr>
        <w:t xml:space="preserve">Pradinis susipažinimas su CVP IS priemonėmis gautais pasiūlymais vyks Perkančiojo subjekto Komisijos posėdyje </w:t>
      </w:r>
      <w:r w:rsidR="00044742">
        <w:rPr>
          <w:rFonts w:ascii="Times New Roman" w:eastAsia="Times New Roman" w:hAnsi="Times New Roman" w:cs="Times New Roman"/>
          <w:b/>
          <w:lang w:eastAsia="da-DK"/>
        </w:rPr>
        <w:t>2018</w:t>
      </w:r>
      <w:r w:rsidR="00ED1C41">
        <w:rPr>
          <w:rFonts w:ascii="Times New Roman" w:eastAsia="Times New Roman" w:hAnsi="Times New Roman" w:cs="Times New Roman"/>
          <w:b/>
          <w:lang w:eastAsia="da-DK"/>
        </w:rPr>
        <w:t xml:space="preserve"> m. </w:t>
      </w:r>
      <w:r w:rsidR="00490C03">
        <w:rPr>
          <w:rFonts w:ascii="Times New Roman" w:eastAsia="Times New Roman" w:hAnsi="Times New Roman" w:cs="Times New Roman"/>
          <w:b/>
          <w:lang w:eastAsia="da-DK"/>
        </w:rPr>
        <w:t>0</w:t>
      </w:r>
      <w:r w:rsidR="00B6788B">
        <w:rPr>
          <w:rFonts w:ascii="Times New Roman" w:eastAsia="Times New Roman" w:hAnsi="Times New Roman" w:cs="Times New Roman"/>
          <w:b/>
          <w:lang w:eastAsia="da-DK"/>
        </w:rPr>
        <w:t>5</w:t>
      </w:r>
      <w:r w:rsidR="00490C03">
        <w:rPr>
          <w:rFonts w:ascii="Times New Roman" w:eastAsia="Times New Roman" w:hAnsi="Times New Roman" w:cs="Times New Roman"/>
          <w:b/>
          <w:lang w:eastAsia="da-DK"/>
        </w:rPr>
        <w:t xml:space="preserve"> mėn. </w:t>
      </w:r>
      <w:r w:rsidR="00B6788B">
        <w:rPr>
          <w:rFonts w:ascii="Times New Roman" w:eastAsia="Times New Roman" w:hAnsi="Times New Roman" w:cs="Times New Roman"/>
          <w:b/>
          <w:lang w:eastAsia="da-DK"/>
        </w:rPr>
        <w:t>28</w:t>
      </w:r>
      <w:r w:rsidR="00951E28" w:rsidRPr="00E0222A">
        <w:rPr>
          <w:rFonts w:ascii="Times New Roman" w:eastAsia="Times New Roman" w:hAnsi="Times New Roman" w:cs="Times New Roman"/>
          <w:b/>
          <w:lang w:eastAsia="da-DK"/>
        </w:rPr>
        <w:t xml:space="preserve"> d. </w:t>
      </w:r>
      <w:r w:rsidR="008060D9">
        <w:rPr>
          <w:rFonts w:ascii="Times New Roman" w:eastAsia="Times New Roman" w:hAnsi="Times New Roman" w:cs="Times New Roman"/>
          <w:b/>
          <w:lang w:eastAsia="da-DK"/>
        </w:rPr>
        <w:t>9</w:t>
      </w:r>
      <w:r w:rsidR="00951E28" w:rsidRPr="00E0222A">
        <w:rPr>
          <w:rFonts w:ascii="Times New Roman" w:eastAsia="Times New Roman" w:hAnsi="Times New Roman" w:cs="Times New Roman"/>
          <w:b/>
          <w:lang w:eastAsia="da-DK"/>
        </w:rPr>
        <w:t>.45 val.</w:t>
      </w:r>
      <w:r w:rsidR="008060D9" w:rsidRPr="008060D9">
        <w:rPr>
          <w:rFonts w:ascii="Times New Roman" w:eastAsia="Times New Roman" w:hAnsi="Times New Roman" w:cs="Times New Roman"/>
          <w:lang w:eastAsia="da-DK"/>
        </w:rPr>
        <w:t xml:space="preserve"> </w:t>
      </w:r>
      <w:r w:rsidR="008060D9">
        <w:rPr>
          <w:rFonts w:ascii="Times New Roman" w:eastAsia="Times New Roman" w:hAnsi="Times New Roman" w:cs="Times New Roman"/>
          <w:lang w:eastAsia="da-DK"/>
        </w:rPr>
        <w:t>Maironio g. 20 B, Šilalė</w:t>
      </w:r>
      <w:r w:rsidR="00951E28" w:rsidRPr="00E7754D">
        <w:rPr>
          <w:rFonts w:ascii="Times New Roman" w:eastAsia="Times New Roman" w:hAnsi="Times New Roman" w:cs="Times New Roman"/>
          <w:lang w:eastAsia="da-DK"/>
        </w:rPr>
        <w:t>.</w:t>
      </w:r>
      <w:r w:rsidR="00E0222A" w:rsidRPr="00E0222A">
        <w:rPr>
          <w:rFonts w:ascii="Times New Roman" w:eastAsia="Times New Roman" w:hAnsi="Times New Roman" w:cs="Times New Roman"/>
          <w:lang w:eastAsia="da-DK"/>
        </w:rPr>
        <w:t xml:space="preserve"> </w:t>
      </w:r>
    </w:p>
    <w:p w:rsidR="00951E28" w:rsidRPr="00951E28" w:rsidRDefault="00951E28" w:rsidP="00951E28">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951E28">
        <w:rPr>
          <w:rFonts w:ascii="Times New Roman" w:eastAsia="Times New Roman" w:hAnsi="Times New Roman" w:cs="Times New Roman"/>
          <w:kern w:val="16"/>
          <w:lang w:eastAsia="ar-SA"/>
        </w:rPr>
        <w:t xml:space="preserve">9.2. Tiekėjai negali dalyvauti pradinio susipažinimo su CVP IS priemonėmis pateiktais pasiūlymais procedūroje, Komisijos posėdžiuose, kuriuose atliekamos pasiūlymų nagrinėjimo, vertinimo ir palyginimo </w:t>
      </w:r>
      <w:r w:rsidRPr="00951E28">
        <w:rPr>
          <w:rFonts w:ascii="Times New Roman" w:eastAsia="Times New Roman" w:hAnsi="Times New Roman" w:cs="Times New Roman"/>
          <w:kern w:val="16"/>
          <w:lang w:eastAsia="ar-SA"/>
        </w:rPr>
        <w:lastRenderedPageBreak/>
        <w:t>procedūros. Komisijos posėdžiuose stebėtojai, kaip nurodyta Pirkimų įstatymo 31 straipsnio 4 dalyje, dalyvauti nekviečiami.</w:t>
      </w:r>
    </w:p>
    <w:p w:rsidR="00E0222A" w:rsidRPr="00E0222A" w:rsidRDefault="00E7754D" w:rsidP="00E0222A">
      <w:pPr>
        <w:spacing w:after="0" w:line="240" w:lineRule="auto"/>
        <w:jc w:val="both"/>
        <w:rPr>
          <w:rFonts w:ascii="Times New Roman" w:eastAsia="Times New Roman" w:hAnsi="Times New Roman" w:cs="Times New Roman"/>
          <w:lang w:eastAsia="da-DK"/>
        </w:rPr>
      </w:pPr>
      <w:r>
        <w:rPr>
          <w:rFonts w:ascii="Times New Roman" w:eastAsia="Times New Roman" w:hAnsi="Times New Roman" w:cs="Times New Roman"/>
          <w:lang w:eastAsia="da-DK"/>
        </w:rPr>
        <w:t>9</w:t>
      </w:r>
      <w:r w:rsidR="00E0222A" w:rsidRPr="00E0222A">
        <w:rPr>
          <w:rFonts w:ascii="Times New Roman" w:eastAsia="Times New Roman" w:hAnsi="Times New Roman" w:cs="Times New Roman"/>
          <w:lang w:eastAsia="da-DK"/>
        </w:rPr>
        <w:t>.3. Jei prieš susipažinimo su pasiūlymais procedūros (posėdžio) pradžią dar yra likę užšifruotų Kainos pasiūlymų, kuriems nebuvo pateiktas slaptažodis CVP IS pri</w:t>
      </w:r>
      <w:r w:rsidR="00E0222A" w:rsidRPr="00E7754D">
        <w:rPr>
          <w:rFonts w:ascii="Times New Roman" w:eastAsia="Times New Roman" w:hAnsi="Times New Roman" w:cs="Times New Roman"/>
          <w:lang w:eastAsia="da-DK"/>
        </w:rPr>
        <w:t>emonėmis, Komisija</w:t>
      </w:r>
      <w:r w:rsidR="00E0222A" w:rsidRPr="00E0222A">
        <w:rPr>
          <w:rFonts w:ascii="Times New Roman" w:eastAsia="Times New Roman" w:hAnsi="Times New Roman" w:cs="Times New Roman"/>
          <w:lang w:eastAsia="da-DK"/>
        </w:rPr>
        <w:t xml:space="preserve"> įsitikina, ar slaptažodis nėra pateiktas kitomis priemonėmis, t.y. oficialiu elektroniniu paštu, faksu ar raštu. </w:t>
      </w:r>
    </w:p>
    <w:p w:rsidR="00E0222A" w:rsidRPr="00E0222A" w:rsidRDefault="00E0222A" w:rsidP="00E0222A">
      <w:pPr>
        <w:spacing w:after="0" w:line="240" w:lineRule="auto"/>
        <w:jc w:val="both"/>
        <w:rPr>
          <w:rFonts w:ascii="Times New Roman" w:eastAsia="Times New Roman" w:hAnsi="Times New Roman" w:cs="Times New Roman"/>
          <w:lang w:eastAsia="lt-LT"/>
        </w:rPr>
      </w:pPr>
      <w:r w:rsidRPr="00E0222A">
        <w:rPr>
          <w:rFonts w:ascii="Times New Roman" w:eastAsia="Times New Roman" w:hAnsi="Times New Roman" w:cs="Times New Roman"/>
          <w:lang w:eastAsia="lt-LT"/>
        </w:rPr>
        <w:t>9</w:t>
      </w:r>
      <w:r w:rsidR="00E7754D">
        <w:rPr>
          <w:rFonts w:ascii="Times New Roman" w:eastAsia="Times New Roman" w:hAnsi="Times New Roman" w:cs="Times New Roman"/>
          <w:lang w:eastAsia="lt-LT"/>
        </w:rPr>
        <w:t>.4</w:t>
      </w:r>
      <w:r w:rsidRPr="00E0222A">
        <w:rPr>
          <w:rFonts w:ascii="Times New Roman" w:eastAsia="Times New Roman" w:hAnsi="Times New Roman" w:cs="Times New Roman"/>
          <w:lang w:eastAsia="lt-LT"/>
        </w:rPr>
        <w:t xml:space="preserve">. </w:t>
      </w:r>
      <w:r w:rsidRPr="00E7754D">
        <w:rPr>
          <w:rFonts w:ascii="Times New Roman" w:eastAsia="Times New Roman" w:hAnsi="Times New Roman" w:cs="Times New Roman"/>
          <w:lang w:eastAsia="lt-LT"/>
        </w:rPr>
        <w:t>Perkantysis subjektas</w:t>
      </w:r>
      <w:r w:rsidRPr="00E0222A">
        <w:rPr>
          <w:rFonts w:ascii="Times New Roman" w:eastAsia="Times New Roman" w:hAnsi="Times New Roman" w:cs="Times New Roman"/>
          <w:lang w:eastAsia="lt-LT"/>
        </w:rPr>
        <w:t xml:space="preserve"> neteikia informacijos tiekėjams apie pasiūlymus pateikusius tiekėjus, pasiūlytas kainas iki kol bus įvertinti pasiūlymai ir nustatyta pasiūlymų eilė.</w:t>
      </w:r>
    </w:p>
    <w:p w:rsidR="00E0222A" w:rsidRDefault="00E7754D" w:rsidP="00E0222A">
      <w:pPr>
        <w:spacing w:after="0" w:line="240" w:lineRule="auto"/>
        <w:jc w:val="both"/>
        <w:rPr>
          <w:rFonts w:ascii="Times New Roman" w:eastAsia="Times New Roman" w:hAnsi="Times New Roman" w:cs="Times New Roman"/>
          <w:lang w:eastAsia="da-DK"/>
        </w:rPr>
      </w:pPr>
      <w:r>
        <w:rPr>
          <w:rFonts w:ascii="Times New Roman" w:eastAsia="Times New Roman" w:hAnsi="Times New Roman" w:cs="Times New Roman"/>
          <w:lang w:eastAsia="da-DK"/>
        </w:rPr>
        <w:t>9.5</w:t>
      </w:r>
      <w:r w:rsidR="00E0222A" w:rsidRPr="00E0222A">
        <w:rPr>
          <w:rFonts w:ascii="Times New Roman" w:eastAsia="Times New Roman" w:hAnsi="Times New Roman" w:cs="Times New Roman"/>
          <w:lang w:eastAsia="da-DK"/>
        </w:rPr>
        <w:t xml:space="preserve">. Tuo atveju, kai pasiūlyme nurodyta kaina, išreikšta skaičiais, neatitinka kainos, nurodytos žodžiais, teisinga laikoma kaina, nurodyta žodžiais. </w:t>
      </w:r>
    </w:p>
    <w:p w:rsidR="00DE5C2F" w:rsidRPr="002C517A" w:rsidRDefault="00DE5C2F" w:rsidP="00E0222A">
      <w:pPr>
        <w:spacing w:after="0" w:line="240" w:lineRule="auto"/>
        <w:jc w:val="both"/>
        <w:rPr>
          <w:rFonts w:ascii="Times New Roman" w:eastAsia="Times New Roman" w:hAnsi="Times New Roman" w:cs="Times New Roman"/>
          <w:sz w:val="8"/>
          <w:szCs w:val="8"/>
          <w:lang w:eastAsia="da-DK"/>
        </w:rPr>
      </w:pPr>
    </w:p>
    <w:bookmarkEnd w:id="0"/>
    <w:bookmarkEnd w:id="1"/>
    <w:p w:rsidR="00863BEE" w:rsidRPr="00863BEE" w:rsidRDefault="00E7754D" w:rsidP="00863BEE">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10. </w:t>
      </w:r>
      <w:r w:rsidR="00863BEE" w:rsidRPr="00863BEE">
        <w:rPr>
          <w:rFonts w:ascii="Times New Roman" w:eastAsia="Times New Roman" w:hAnsi="Times New Roman" w:cs="Times New Roman"/>
          <w:b/>
          <w:lang w:eastAsia="x-none"/>
        </w:rPr>
        <w:t>PASIŪLYMŲ NAGRINĖJIMAS, VERTINIMAS IR PALYGINIMAS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 Komisija pasiūlymus nagrinėja, vertina ir palygina šia tvarka:</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10.1.1. Komisija tikrina dalyvių EBVPD</w:t>
      </w:r>
      <w:r w:rsidR="00526FDC">
        <w:rPr>
          <w:rFonts w:ascii="Times New Roman" w:eastAsia="Times New Roman" w:hAnsi="Times New Roman" w:cs="Times New Roman"/>
          <w:kern w:val="16"/>
          <w:lang w:eastAsia="ar-SA"/>
        </w:rPr>
        <w:t xml:space="preserve"> ir Deklaracijose</w:t>
      </w:r>
      <w:r w:rsidRPr="00863BEE">
        <w:rPr>
          <w:rFonts w:ascii="Times New Roman" w:eastAsia="Times New Roman" w:hAnsi="Times New Roman" w:cs="Times New Roman"/>
          <w:kern w:val="16"/>
          <w:lang w:eastAsia="ar-SA"/>
        </w:rPr>
        <w:t xml:space="preserve"> pateiktą informaciją bei priima sprendimą dėl kiekvieno pasiūlymą pateikusio dalyvio atitikties reikalavimams ir kiekvienam iš jų ne vėliau nei per 3 (tris) darbo dienas raštu praneša apie šio patikrinimo rezultatus, pagrįsdama priimtus sprendimus. Teisę dalyvauti tolesnėse pirkimo procedūrose turi tik tie dalyviai, kurie atitinka Perkančiojo subjekto keliamus reikalavimus;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10.1.2. nagrinėja, vertina dalyvių pateiktų pasiūlymų, jų kainų atitikimą pirkimo dokumentuose ir Pirkimų įstatyme nustatytiems reikalavimams ir palygina dalyvių pateiktus pasiūlymus;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10.1.3. įvertina ekonomiškai naudingiausią pasiūlymą pateikusio dalyvio aktualius dokumentus, patvirtinančius jo pašalinimo pagrindų nebuvimą, atitiktį kvalifikacijos reikalavimams. Jeigu dalyvis, kurio buvo paprašyta pateikti aktualius dokumentus, patvirtinančius jo pašalinimo pagrindų nebuvimą, atitiktį kvalifikacijos reikalavimams, šių dokumentų nepateikia ar pateikia netikslius duomenis ir Perkančiojo subjekto prašymu jų nepatikslina, ar Perkantysis subjektas nustato, jog dalyvis atitinka bent vieną iš pirkimo dokumentuose nustatytų pašalinimo pagrindų, ar dalyvio kvalifikacija neatitinka pirkimo dokumentuose nustatytų reikalavimų, tokiu atveju Perkantysis subjektas įvertina sekančio ekonomiškai naudingiausią pasiūlymą pateikusio dalyvio aktualius dokumentus, patvirtinančius jo pašalinimo pagrindų nebuvimą, atitiktį kvalifikacijos reikalavimams;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10.1.4. atsižvelgiant į pasiūlymų ekonominį naudingumą nustato pasiūlymų eilę (išskyrus atvejus, kai pasiūlymą pateikia tik vienas tiekėjas). Tais atvejais, kai kelių dalyvių pasiūlymų </w:t>
      </w:r>
      <w:proofErr w:type="spellStart"/>
      <w:r w:rsidRPr="00863BEE">
        <w:rPr>
          <w:rFonts w:ascii="Times New Roman" w:eastAsia="Times New Roman" w:hAnsi="Times New Roman" w:cs="Times New Roman"/>
          <w:kern w:val="16"/>
          <w:lang w:eastAsia="ar-SA"/>
        </w:rPr>
        <w:t>ekoniminis</w:t>
      </w:r>
      <w:proofErr w:type="spellEnd"/>
      <w:r w:rsidRPr="00863BEE">
        <w:rPr>
          <w:rFonts w:ascii="Times New Roman" w:eastAsia="Times New Roman" w:hAnsi="Times New Roman" w:cs="Times New Roman"/>
          <w:kern w:val="16"/>
          <w:lang w:eastAsia="ar-SA"/>
        </w:rPr>
        <w:t xml:space="preserve"> naudingumas yra vienodas, sudarant pasiūlymų eilę pirmesnis į šią eilę įrašomas dalyvis, kurio pasiūlymas pateiktas anksčiausiai.</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 Nagrinėjant dalyvio pateiktą pasiūlymą ir nustačius, kad tiekėjas pateikė netikslius, neišsamius ar klaidingus dokumentus ar duomenis patvirtinančius jo pašalinimo pagrindų nebuvimą, atitiktį kvalifikacijos reikalavimams, ar šių dokumentų ar duomenų trūksta, bei kilus kitiems pasiūlymų nagrinėjimo neaiškumams laikomasi šių sąlygų:</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10.2.1. Perkantysis subjektas raštu, nepažeisdamas lygiateisiškumo ir skaidrumo principų, prašo dalyvio tokius dokumentus ar duomenis patikslinti, papildyti arba paaiškinti per jo nustatytą protingą terminą;</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10.2.2. dalyvis iki Perkančiojo subjekto nustatyto termino pabaigos raštu privalo atsakyti į prašymą ir patikslinti, papildyti arba paaiškinti pasiūlymą, kaip reikalauja Perkantysis subjektas;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10.2.3. tikslinami, papildomi, paaiškinami ir pateikiami nauji gali būti tik dokumentai ar duomenys, nesusiję su pirkimo objektu, jo techninėmis charakteristikomis, pirkimo sutarties vykdymo sąlygomis ar pasiūlymo kaina, pvz.: dokumentai dėl dalyvio pašalinimo pagrindų nebuvimo, dėl atitikties kvalifikacijos reikalavimams, dalyvio įgaliojimas asmeniui pasirašyti pasiūlymą, jungtinės veiklos sutartis, pasiūlymo galiojimo užtikrinimą patvirtinantis dokumentas ir pan.;</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10.2.4. kiti dalyvio pasiūlymo dokumentai ar duomenys gali būti tikslinami, pildomi ir paaiškinami (negali būti pateikiami nauji dokumentai ar duomenys). Tikslinant, pildant ir paaiškinant šiuos dokumentus ir duomenis neleidžiama pakeisti pasiūlymo esmės – pakeisti kainą arba padaryti kitų pakeitimų, dėl kurių pirkimo dokumentų reikalavimų neatitinkantis pasiūlymas taptų atitinkantis pirkimo dokumentų reikalavimus;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10.2.5. pasiūlymų vertinimo metu radus pasiūlyme nurodytos kainos apskaičiavimo klaidų, per Perkančiojo subjekto nurodytą terminą dalyvio raštu prašoma ištaisyti pasiūlyme pastebėtas aritmetines klaidas, nekeičiant pradinio susipažinimo su pasiūlymais metu užfiksuotos kainos. Taisydamas pasiūlyme nurodytas aritmetines klaidas, dalyvis gali taisyti kainos sudedamąsias dalis, tačiau neturi teisės atsisakyti kainos sudedamųjų dalių arba papildyti kainą naujomis dalimis;</w:t>
      </w:r>
    </w:p>
    <w:p w:rsid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10.2.6. </w:t>
      </w:r>
      <w:r w:rsidRPr="00863BEE">
        <w:rPr>
          <w:rFonts w:ascii="Times New Roman" w:eastAsia="Times New Roman" w:hAnsi="Times New Roman" w:cs="Times New Roman"/>
          <w:kern w:val="16"/>
          <w:lang w:val="sv-SE" w:eastAsia="ar-SA"/>
        </w:rPr>
        <w:t>Perkantysis subjektas</w:t>
      </w:r>
      <w:r w:rsidRPr="00863BEE">
        <w:rPr>
          <w:rFonts w:ascii="Times New Roman" w:eastAsia="Times New Roman" w:hAnsi="Times New Roman" w:cs="Times New Roman"/>
          <w:kern w:val="16"/>
          <w:lang w:val="x-none" w:eastAsia="ar-SA"/>
        </w:rPr>
        <w:t xml:space="preserve"> </w:t>
      </w:r>
      <w:r w:rsidRPr="00863BEE">
        <w:rPr>
          <w:rFonts w:ascii="Times New Roman" w:eastAsia="Times New Roman" w:hAnsi="Times New Roman" w:cs="Times New Roman"/>
          <w:kern w:val="16"/>
          <w:lang w:eastAsia="ar-SA"/>
        </w:rPr>
        <w:t>gali reikalauti</w:t>
      </w:r>
      <w:r w:rsidRPr="00863BEE">
        <w:rPr>
          <w:rFonts w:ascii="Times New Roman" w:eastAsia="Times New Roman" w:hAnsi="Times New Roman" w:cs="Times New Roman"/>
          <w:kern w:val="16"/>
          <w:lang w:val="x-none" w:eastAsia="ar-SA"/>
        </w:rPr>
        <w:t xml:space="preserve">, kad dalyvis pagrįstų </w:t>
      </w:r>
      <w:proofErr w:type="spellStart"/>
      <w:r w:rsidRPr="00863BEE">
        <w:rPr>
          <w:rFonts w:ascii="Times New Roman" w:eastAsia="Times New Roman" w:hAnsi="Times New Roman" w:cs="Times New Roman"/>
          <w:kern w:val="16"/>
          <w:lang w:val="es-ES_tradnl" w:eastAsia="ar-SA"/>
        </w:rPr>
        <w:t>pasi</w:t>
      </w:r>
      <w:r w:rsidRPr="00863BEE">
        <w:rPr>
          <w:rFonts w:ascii="Times New Roman" w:eastAsia="Times New Roman" w:hAnsi="Times New Roman" w:cs="Times New Roman"/>
          <w:kern w:val="16"/>
          <w:lang w:val="x-none" w:eastAsia="ar-SA"/>
        </w:rPr>
        <w:t>ū</w:t>
      </w:r>
      <w:r w:rsidRPr="00863BEE">
        <w:rPr>
          <w:rFonts w:ascii="Times New Roman" w:eastAsia="Times New Roman" w:hAnsi="Times New Roman" w:cs="Times New Roman"/>
          <w:kern w:val="16"/>
          <w:lang w:val="de-DE" w:eastAsia="ar-SA"/>
        </w:rPr>
        <w:t>lyme</w:t>
      </w:r>
      <w:proofErr w:type="spellEnd"/>
      <w:r w:rsidRPr="00863BEE">
        <w:rPr>
          <w:rFonts w:ascii="Times New Roman" w:eastAsia="Times New Roman" w:hAnsi="Times New Roman" w:cs="Times New Roman"/>
          <w:kern w:val="16"/>
          <w:lang w:val="de-DE" w:eastAsia="ar-SA"/>
        </w:rPr>
        <w:t xml:space="preserve"> </w:t>
      </w:r>
      <w:proofErr w:type="spellStart"/>
      <w:r w:rsidRPr="00863BEE">
        <w:rPr>
          <w:rFonts w:ascii="Times New Roman" w:eastAsia="Times New Roman" w:hAnsi="Times New Roman" w:cs="Times New Roman"/>
          <w:kern w:val="16"/>
          <w:lang w:val="de-DE" w:eastAsia="ar-SA"/>
        </w:rPr>
        <w:t>nurodyt</w:t>
      </w:r>
      <w:proofErr w:type="spellEnd"/>
      <w:r w:rsidRPr="00863BEE">
        <w:rPr>
          <w:rFonts w:ascii="Times New Roman" w:eastAsia="Times New Roman" w:hAnsi="Times New Roman" w:cs="Times New Roman"/>
          <w:kern w:val="16"/>
          <w:lang w:val="x-none" w:eastAsia="ar-SA"/>
        </w:rPr>
        <w:t xml:space="preserve">ą </w:t>
      </w:r>
      <w:r w:rsidR="00122FF9">
        <w:rPr>
          <w:rFonts w:ascii="Times New Roman" w:eastAsia="Times New Roman" w:hAnsi="Times New Roman" w:cs="Times New Roman"/>
          <w:kern w:val="16"/>
          <w:lang w:eastAsia="ar-SA"/>
        </w:rPr>
        <w:t>kainą</w:t>
      </w:r>
      <w:r w:rsidRPr="00863BEE">
        <w:rPr>
          <w:rFonts w:ascii="Times New Roman" w:eastAsia="Times New Roman" w:hAnsi="Times New Roman" w:cs="Times New Roman"/>
          <w:kern w:val="16"/>
          <w:lang w:val="pt-PT" w:eastAsia="ar-SA"/>
        </w:rPr>
        <w:t xml:space="preserve">, jeigu ji jam </w:t>
      </w:r>
      <w:r w:rsidRPr="00863BEE">
        <w:rPr>
          <w:rFonts w:ascii="Times New Roman" w:eastAsia="Times New Roman" w:hAnsi="Times New Roman" w:cs="Times New Roman"/>
          <w:kern w:val="16"/>
          <w:lang w:val="pt-PT" w:eastAsia="ar-SA"/>
        </w:rPr>
        <w:lastRenderedPageBreak/>
        <w:t>atrodo ne</w:t>
      </w:r>
      <w:r w:rsidRPr="00863BEE">
        <w:rPr>
          <w:rFonts w:ascii="Times New Roman" w:eastAsia="Times New Roman" w:hAnsi="Times New Roman" w:cs="Times New Roman"/>
          <w:kern w:val="16"/>
          <w:lang w:val="x-none" w:eastAsia="ar-SA"/>
        </w:rPr>
        <w:t xml:space="preserve">įprastai </w:t>
      </w:r>
      <w:r w:rsidR="00122FF9">
        <w:rPr>
          <w:rFonts w:ascii="Times New Roman" w:eastAsia="Times New Roman" w:hAnsi="Times New Roman" w:cs="Times New Roman"/>
          <w:kern w:val="16"/>
          <w:lang w:eastAsia="ar-SA"/>
        </w:rPr>
        <w:t>maža</w:t>
      </w:r>
      <w:r w:rsidRPr="00863BEE">
        <w:rPr>
          <w:rFonts w:ascii="Times New Roman" w:eastAsia="Times New Roman" w:hAnsi="Times New Roman" w:cs="Times New Roman"/>
          <w:kern w:val="16"/>
          <w:lang w:val="pt-PT" w:eastAsia="ar-SA"/>
        </w:rPr>
        <w:t>. Pasi</w:t>
      </w:r>
      <w:proofErr w:type="spellStart"/>
      <w:r w:rsidRPr="00863BEE">
        <w:rPr>
          <w:rFonts w:ascii="Times New Roman" w:eastAsia="Times New Roman" w:hAnsi="Times New Roman" w:cs="Times New Roman"/>
          <w:kern w:val="16"/>
          <w:lang w:val="x-none" w:eastAsia="ar-SA"/>
        </w:rPr>
        <w:t>ūlyme</w:t>
      </w:r>
      <w:proofErr w:type="spellEnd"/>
      <w:r w:rsidRPr="00863BEE">
        <w:rPr>
          <w:rFonts w:ascii="Times New Roman" w:eastAsia="Times New Roman" w:hAnsi="Times New Roman" w:cs="Times New Roman"/>
          <w:kern w:val="16"/>
          <w:lang w:val="x-none" w:eastAsia="ar-SA"/>
        </w:rPr>
        <w:t xml:space="preserve"> nurodyta</w:t>
      </w:r>
      <w:r w:rsidR="00122FF9">
        <w:rPr>
          <w:rFonts w:ascii="Times New Roman" w:eastAsia="Times New Roman" w:hAnsi="Times New Roman" w:cs="Times New Roman"/>
          <w:kern w:val="16"/>
          <w:lang w:eastAsia="ar-SA"/>
        </w:rPr>
        <w:t xml:space="preserve"> kaina</w:t>
      </w:r>
      <w:r w:rsidRPr="00863BEE">
        <w:rPr>
          <w:rFonts w:ascii="Times New Roman" w:eastAsia="Times New Roman" w:hAnsi="Times New Roman" w:cs="Times New Roman"/>
          <w:kern w:val="16"/>
          <w:lang w:eastAsia="ar-SA"/>
        </w:rPr>
        <w:t xml:space="preserve"> vis</w:t>
      </w:r>
      <w:r w:rsidRPr="00863BEE">
        <w:rPr>
          <w:rFonts w:ascii="Times New Roman" w:eastAsia="Times New Roman" w:hAnsi="Times New Roman" w:cs="Times New Roman"/>
          <w:kern w:val="16"/>
          <w:lang w:val="pt-PT" w:eastAsia="ar-SA"/>
        </w:rPr>
        <w:t xml:space="preserve">ais atvejais </w:t>
      </w:r>
      <w:r w:rsidRPr="00863BEE">
        <w:rPr>
          <w:rFonts w:ascii="Times New Roman" w:eastAsia="Times New Roman" w:hAnsi="Times New Roman" w:cs="Times New Roman"/>
          <w:kern w:val="16"/>
          <w:lang w:val="x-none" w:eastAsia="ar-SA"/>
        </w:rPr>
        <w:t>laikom</w:t>
      </w:r>
      <w:r w:rsidRPr="00863BEE">
        <w:rPr>
          <w:rFonts w:ascii="Times New Roman" w:eastAsia="Times New Roman" w:hAnsi="Times New Roman" w:cs="Times New Roman"/>
          <w:kern w:val="16"/>
          <w:lang w:eastAsia="ar-SA"/>
        </w:rPr>
        <w:t>a</w:t>
      </w:r>
      <w:r w:rsidR="00122FF9">
        <w:rPr>
          <w:rFonts w:ascii="Times New Roman" w:eastAsia="Times New Roman" w:hAnsi="Times New Roman" w:cs="Times New Roman"/>
          <w:kern w:val="16"/>
          <w:lang w:val="x-none" w:eastAsia="ar-SA"/>
        </w:rPr>
        <w:t xml:space="preserve"> neįprastai maža</w:t>
      </w:r>
      <w:r w:rsidRPr="00863BEE">
        <w:rPr>
          <w:rFonts w:ascii="Times New Roman" w:eastAsia="Times New Roman" w:hAnsi="Times New Roman" w:cs="Times New Roman"/>
          <w:kern w:val="16"/>
          <w:lang w:val="x-none" w:eastAsia="ar-SA"/>
        </w:rPr>
        <w:t>, jeigu j</w:t>
      </w:r>
      <w:r w:rsidRPr="00863BEE">
        <w:rPr>
          <w:rFonts w:ascii="Times New Roman" w:eastAsia="Times New Roman" w:hAnsi="Times New Roman" w:cs="Times New Roman"/>
          <w:kern w:val="16"/>
          <w:lang w:eastAsia="ar-SA"/>
        </w:rPr>
        <w:t>i</w:t>
      </w:r>
      <w:r w:rsidRPr="00863BEE">
        <w:rPr>
          <w:rFonts w:ascii="Times New Roman" w:eastAsia="Times New Roman" w:hAnsi="Times New Roman" w:cs="Times New Roman"/>
          <w:kern w:val="16"/>
          <w:lang w:val="x-none" w:eastAsia="ar-SA"/>
        </w:rPr>
        <w:t xml:space="preserve"> yra 30 ir daugiau procentų </w:t>
      </w:r>
      <w:r w:rsidR="00122FF9">
        <w:rPr>
          <w:rFonts w:ascii="Times New Roman" w:eastAsia="Times New Roman" w:hAnsi="Times New Roman" w:cs="Times New Roman"/>
          <w:kern w:val="16"/>
          <w:lang w:eastAsia="ar-SA"/>
        </w:rPr>
        <w:t>mažesnė</w:t>
      </w:r>
      <w:r w:rsidRPr="00863BEE">
        <w:rPr>
          <w:rFonts w:ascii="Times New Roman" w:eastAsia="Times New Roman" w:hAnsi="Times New Roman" w:cs="Times New Roman"/>
          <w:kern w:val="16"/>
          <w:lang w:val="x-none" w:eastAsia="ar-SA"/>
        </w:rPr>
        <w:t xml:space="preserve"> už visų </w:t>
      </w:r>
      <w:r w:rsidR="00EC11A9">
        <w:rPr>
          <w:rFonts w:ascii="Times New Roman" w:eastAsia="Times New Roman" w:hAnsi="Times New Roman" w:cs="Times New Roman"/>
          <w:kern w:val="16"/>
          <w:lang w:val="nl-NL" w:eastAsia="ar-SA"/>
        </w:rPr>
        <w:t>tiekėjų</w:t>
      </w:r>
      <w:r w:rsidRPr="00863BEE">
        <w:rPr>
          <w:rFonts w:ascii="Times New Roman" w:eastAsia="Times New Roman" w:hAnsi="Times New Roman" w:cs="Times New Roman"/>
          <w:kern w:val="16"/>
          <w:lang w:val="x-none" w:eastAsia="ar-SA"/>
        </w:rPr>
        <w:t xml:space="preserve">, kurių </w:t>
      </w:r>
      <w:proofErr w:type="spellStart"/>
      <w:r w:rsidRPr="00863BEE">
        <w:rPr>
          <w:rFonts w:ascii="Times New Roman" w:eastAsia="Times New Roman" w:hAnsi="Times New Roman" w:cs="Times New Roman"/>
          <w:kern w:val="16"/>
          <w:lang w:val="es-ES_tradnl" w:eastAsia="ar-SA"/>
        </w:rPr>
        <w:t>pasi</w:t>
      </w:r>
      <w:r w:rsidRPr="00863BEE">
        <w:rPr>
          <w:rFonts w:ascii="Times New Roman" w:eastAsia="Times New Roman" w:hAnsi="Times New Roman" w:cs="Times New Roman"/>
          <w:kern w:val="16"/>
          <w:lang w:val="x-none" w:eastAsia="ar-SA"/>
        </w:rPr>
        <w:t>ū</w:t>
      </w:r>
      <w:r w:rsidRPr="00863BEE">
        <w:rPr>
          <w:rFonts w:ascii="Times New Roman" w:eastAsia="Times New Roman" w:hAnsi="Times New Roman" w:cs="Times New Roman"/>
          <w:kern w:val="16"/>
          <w:lang w:val="it-IT" w:eastAsia="ar-SA"/>
        </w:rPr>
        <w:t>lymai</w:t>
      </w:r>
      <w:proofErr w:type="spellEnd"/>
      <w:r w:rsidRPr="00863BEE">
        <w:rPr>
          <w:rFonts w:ascii="Times New Roman" w:eastAsia="Times New Roman" w:hAnsi="Times New Roman" w:cs="Times New Roman"/>
          <w:kern w:val="16"/>
          <w:lang w:val="it-IT" w:eastAsia="ar-SA"/>
        </w:rPr>
        <w:t xml:space="preserve"> neatmesti d</w:t>
      </w:r>
      <w:proofErr w:type="spellStart"/>
      <w:r w:rsidRPr="00863BEE">
        <w:rPr>
          <w:rFonts w:ascii="Times New Roman" w:eastAsia="Times New Roman" w:hAnsi="Times New Roman" w:cs="Times New Roman"/>
          <w:kern w:val="16"/>
          <w:lang w:val="x-none" w:eastAsia="ar-SA"/>
        </w:rPr>
        <w:t>ėl</w:t>
      </w:r>
      <w:proofErr w:type="spellEnd"/>
      <w:r w:rsidRPr="00863BEE">
        <w:rPr>
          <w:rFonts w:ascii="Times New Roman" w:eastAsia="Times New Roman" w:hAnsi="Times New Roman" w:cs="Times New Roman"/>
          <w:kern w:val="16"/>
          <w:lang w:val="x-none" w:eastAsia="ar-SA"/>
        </w:rPr>
        <w:t xml:space="preserve"> kitų priežasčių</w:t>
      </w:r>
      <w:r w:rsidR="00EC11A9">
        <w:rPr>
          <w:rFonts w:ascii="Times New Roman" w:eastAsia="Times New Roman" w:hAnsi="Times New Roman" w:cs="Times New Roman"/>
          <w:kern w:val="16"/>
          <w:lang w:eastAsia="ar-SA"/>
        </w:rPr>
        <w:t xml:space="preserve"> pasiūlytų</w:t>
      </w:r>
      <w:r w:rsidRPr="00863BEE">
        <w:rPr>
          <w:rFonts w:ascii="Times New Roman" w:eastAsia="Times New Roman" w:hAnsi="Times New Roman" w:cs="Times New Roman"/>
          <w:kern w:val="16"/>
          <w:lang w:val="x-none" w:eastAsia="ar-SA"/>
        </w:rPr>
        <w:t> </w:t>
      </w:r>
      <w:r w:rsidR="00EC11A9">
        <w:rPr>
          <w:rFonts w:ascii="Times New Roman" w:eastAsia="Times New Roman" w:hAnsi="Times New Roman" w:cs="Times New Roman"/>
          <w:kern w:val="16"/>
          <w:lang w:eastAsia="ar-SA"/>
        </w:rPr>
        <w:t>kainų</w:t>
      </w:r>
      <w:r w:rsidRPr="00863BEE">
        <w:rPr>
          <w:rFonts w:ascii="Times New Roman" w:eastAsia="Times New Roman" w:hAnsi="Times New Roman" w:cs="Times New Roman"/>
          <w:kern w:val="16"/>
          <w:lang w:val="es-ES_tradnl" w:eastAsia="ar-SA"/>
        </w:rPr>
        <w:t xml:space="preserve"> </w:t>
      </w:r>
      <w:r w:rsidRPr="00863BEE">
        <w:rPr>
          <w:rFonts w:ascii="Times New Roman" w:eastAsia="Times New Roman" w:hAnsi="Times New Roman" w:cs="Times New Roman"/>
          <w:kern w:val="16"/>
          <w:lang w:val="x-none" w:eastAsia="ar-SA"/>
        </w:rPr>
        <w:t>aritmetinį vidurkį.</w:t>
      </w:r>
      <w:r w:rsidRPr="00863BEE">
        <w:rPr>
          <w:rFonts w:ascii="Times New Roman" w:eastAsia="Times New Roman" w:hAnsi="Times New Roman" w:cs="Times New Roman"/>
          <w:kern w:val="16"/>
          <w:lang w:eastAsia="ar-SA"/>
        </w:rPr>
        <w:t xml:space="preserve"> Perkantysis subjektas, siekdamas, kad dalyviai pagrįstų neįprastai </w:t>
      </w:r>
      <w:r w:rsidR="00EC11A9">
        <w:rPr>
          <w:rFonts w:ascii="Times New Roman" w:eastAsia="Times New Roman" w:hAnsi="Times New Roman" w:cs="Times New Roman"/>
          <w:kern w:val="16"/>
          <w:lang w:eastAsia="ar-SA"/>
        </w:rPr>
        <w:t>mažą kainą</w:t>
      </w:r>
      <w:r w:rsidRPr="00863BEE">
        <w:rPr>
          <w:rFonts w:ascii="Times New Roman" w:eastAsia="Times New Roman" w:hAnsi="Times New Roman" w:cs="Times New Roman"/>
          <w:kern w:val="16"/>
          <w:lang w:eastAsia="ar-SA"/>
        </w:rPr>
        <w:t>, vadovaujasi Pirkimų įstatymo 66 straipsnio nuostatomis.</w:t>
      </w:r>
    </w:p>
    <w:p w:rsidR="00FE2DF3" w:rsidRDefault="00FE2DF3"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da-DK"/>
        </w:rPr>
      </w:pPr>
      <w:r>
        <w:rPr>
          <w:rFonts w:ascii="Times New Roman" w:eastAsia="Times New Roman" w:hAnsi="Times New Roman" w:cs="Times New Roman"/>
          <w:kern w:val="16"/>
          <w:lang w:eastAsia="ar-SA"/>
        </w:rPr>
        <w:t xml:space="preserve">10.2.7. </w:t>
      </w:r>
      <w:r w:rsidRPr="00FE2DF3">
        <w:rPr>
          <w:rFonts w:ascii="Times New Roman" w:eastAsia="Times New Roman" w:hAnsi="Times New Roman" w:cs="Times New Roman"/>
          <w:lang w:eastAsia="da-DK"/>
        </w:rPr>
        <w:t xml:space="preserve">Jei </w:t>
      </w:r>
      <w:r w:rsidR="006C588D">
        <w:rPr>
          <w:rFonts w:ascii="Times New Roman" w:eastAsia="Times New Roman" w:hAnsi="Times New Roman" w:cs="Times New Roman"/>
          <w:lang w:eastAsia="da-DK"/>
        </w:rPr>
        <w:t>pirkimo objekto techniniame aprašyme</w:t>
      </w:r>
      <w:r w:rsidRPr="00FE2DF3">
        <w:rPr>
          <w:rFonts w:ascii="Times New Roman" w:eastAsia="Times New Roman" w:hAnsi="Times New Roman" w:cs="Times New Roman"/>
          <w:lang w:eastAsia="da-DK"/>
        </w:rPr>
        <w:t xml:space="preserve"> ar kituose dokumentuo</w:t>
      </w:r>
      <w:r w:rsidR="005E37FD">
        <w:rPr>
          <w:rFonts w:ascii="Times New Roman" w:eastAsia="Times New Roman" w:hAnsi="Times New Roman" w:cs="Times New Roman"/>
          <w:lang w:eastAsia="da-DK"/>
        </w:rPr>
        <w:t>se nėra informacijos apie</w:t>
      </w:r>
      <w:r w:rsidR="006C588D">
        <w:rPr>
          <w:rFonts w:ascii="Times New Roman" w:eastAsia="Times New Roman" w:hAnsi="Times New Roman" w:cs="Times New Roman"/>
          <w:lang w:eastAsia="da-DK"/>
        </w:rPr>
        <w:t xml:space="preserve"> siūlomos</w:t>
      </w:r>
      <w:r w:rsidR="005E37FD">
        <w:rPr>
          <w:rFonts w:ascii="Times New Roman" w:eastAsia="Times New Roman" w:hAnsi="Times New Roman" w:cs="Times New Roman"/>
          <w:lang w:eastAsia="da-DK"/>
        </w:rPr>
        <w:t xml:space="preserve"> Įrangos</w:t>
      </w:r>
      <w:r w:rsidRPr="00FE2DF3">
        <w:rPr>
          <w:rFonts w:ascii="Times New Roman" w:eastAsia="Times New Roman" w:hAnsi="Times New Roman" w:cs="Times New Roman"/>
          <w:lang w:eastAsia="da-DK"/>
        </w:rPr>
        <w:t xml:space="preserve"> atitikimą kokiam nors</w:t>
      </w:r>
      <w:r w:rsidR="00A3395C">
        <w:rPr>
          <w:rFonts w:ascii="Times New Roman" w:eastAsia="Times New Roman" w:hAnsi="Times New Roman" w:cs="Times New Roman"/>
          <w:lang w:eastAsia="da-DK"/>
        </w:rPr>
        <w:t xml:space="preserve"> techninėje specifikacijoje</w:t>
      </w:r>
      <w:r w:rsidRPr="00FE2DF3">
        <w:rPr>
          <w:rFonts w:ascii="Times New Roman" w:eastAsia="Times New Roman" w:hAnsi="Times New Roman" w:cs="Times New Roman"/>
          <w:lang w:eastAsia="da-DK"/>
        </w:rPr>
        <w:t xml:space="preserve"> keliamam reikalavimui</w:t>
      </w:r>
      <w:r w:rsidR="006123B4">
        <w:rPr>
          <w:rFonts w:ascii="Times New Roman" w:eastAsia="Times New Roman" w:hAnsi="Times New Roman" w:cs="Times New Roman"/>
          <w:lang w:eastAsia="da-DK"/>
        </w:rPr>
        <w:t xml:space="preserve"> arba siūloma įranga neatitinka kokio nors techninėje specifikacijoje keliamo reikalavimo, laikoma, kad siūloma </w:t>
      </w:r>
      <w:r w:rsidR="005E37FD">
        <w:rPr>
          <w:rFonts w:ascii="Times New Roman" w:eastAsia="Times New Roman" w:hAnsi="Times New Roman" w:cs="Times New Roman"/>
          <w:lang w:eastAsia="da-DK"/>
        </w:rPr>
        <w:t>Į</w:t>
      </w:r>
      <w:r w:rsidR="006123B4">
        <w:rPr>
          <w:rFonts w:ascii="Times New Roman" w:eastAsia="Times New Roman" w:hAnsi="Times New Roman" w:cs="Times New Roman"/>
          <w:lang w:eastAsia="da-DK"/>
        </w:rPr>
        <w:t>ranga</w:t>
      </w:r>
      <w:r w:rsidRPr="00FE2DF3">
        <w:rPr>
          <w:rFonts w:ascii="Times New Roman" w:eastAsia="Times New Roman" w:hAnsi="Times New Roman" w:cs="Times New Roman"/>
          <w:lang w:eastAsia="da-DK"/>
        </w:rPr>
        <w:t xml:space="preserve"> neatitinka</w:t>
      </w:r>
      <w:r w:rsidR="006123B4">
        <w:rPr>
          <w:rFonts w:ascii="Times New Roman" w:eastAsia="Times New Roman" w:hAnsi="Times New Roman" w:cs="Times New Roman"/>
          <w:lang w:eastAsia="da-DK"/>
        </w:rPr>
        <w:t xml:space="preserve"> techninėje specifikacijoje keliamų  reikalavimų</w:t>
      </w:r>
      <w:r w:rsidR="006C588D">
        <w:rPr>
          <w:rFonts w:ascii="Times New Roman" w:eastAsia="Times New Roman" w:hAnsi="Times New Roman" w:cs="Times New Roman"/>
          <w:lang w:eastAsia="da-DK"/>
        </w:rPr>
        <w:t>, o pasiūlymas – pirkimo dokumentuose nustatytų reikalavimų.</w:t>
      </w:r>
    </w:p>
    <w:p w:rsidR="00BD7A46" w:rsidRDefault="00BD7A46"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lang w:eastAsia="da-DK"/>
        </w:rPr>
        <w:t>10.2.8. Perkantysis subjektas turi teisę kreiptis, kad tiekėjas</w:t>
      </w:r>
      <w:r w:rsidR="006F23FD">
        <w:rPr>
          <w:rFonts w:ascii="Times New Roman" w:eastAsia="Times New Roman" w:hAnsi="Times New Roman" w:cs="Times New Roman"/>
          <w:lang w:eastAsia="da-DK"/>
        </w:rPr>
        <w:t xml:space="preserve"> vadovaujantis Pirkimų įstatymo 52 straipsnio nuostatomis</w:t>
      </w:r>
      <w:r>
        <w:rPr>
          <w:rFonts w:ascii="Times New Roman" w:eastAsia="Times New Roman" w:hAnsi="Times New Roman" w:cs="Times New Roman"/>
          <w:lang w:eastAsia="da-DK"/>
        </w:rPr>
        <w:t xml:space="preserve"> pagrįstų</w:t>
      </w:r>
      <w:r w:rsidR="006F23FD">
        <w:rPr>
          <w:rFonts w:ascii="Times New Roman" w:eastAsia="Times New Roman" w:hAnsi="Times New Roman" w:cs="Times New Roman"/>
          <w:lang w:eastAsia="da-DK"/>
        </w:rPr>
        <w:t xml:space="preserve"> pasiūlyme pateiktos informacijos tikrumą (teisingumą).</w:t>
      </w:r>
      <w:r>
        <w:rPr>
          <w:rFonts w:ascii="Times New Roman" w:eastAsia="Times New Roman" w:hAnsi="Times New Roman" w:cs="Times New Roman"/>
          <w:lang w:eastAsia="da-DK"/>
        </w:rPr>
        <w:t xml:space="preserve"> </w:t>
      </w:r>
    </w:p>
    <w:p w:rsidR="00863BEE" w:rsidRPr="00A14334"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14334">
        <w:rPr>
          <w:rFonts w:ascii="Times New Roman" w:eastAsia="Times New Roman" w:hAnsi="Times New Roman" w:cs="Times New Roman"/>
          <w:kern w:val="16"/>
          <w:lang w:eastAsia="ar-SA"/>
        </w:rPr>
        <w:t>10.3. Perkantysis subjektas gali nevertinti viso dalyvio pasiūlymo, jeigu patikrinęs jo dalį nustato, kad pasiūlymas, vadovaujantis pirkimo sąlygų arba Pirkimų įstatymo, arba Viešųjų pirkimų įstatymo reikalavimais, turi būti atmetamas, t. y. pasiūlymas yra netinkamas arba nepriimtinas.</w:t>
      </w:r>
    </w:p>
    <w:p w:rsidR="009F3F8F" w:rsidRPr="00A14334" w:rsidRDefault="00863BEE" w:rsidP="009F3F8F">
      <w:pPr>
        <w:spacing w:after="0" w:line="240" w:lineRule="auto"/>
        <w:jc w:val="both"/>
        <w:rPr>
          <w:rFonts w:ascii="Times New Roman" w:eastAsia="Calibri" w:hAnsi="Times New Roman" w:cs="Times New Roman"/>
        </w:rPr>
      </w:pPr>
      <w:r w:rsidRPr="00A14334">
        <w:rPr>
          <w:rFonts w:ascii="Times New Roman" w:eastAsia="Times New Roman" w:hAnsi="Times New Roman" w:cs="Times New Roman"/>
          <w:kern w:val="16"/>
          <w:lang w:eastAsia="ar-SA"/>
        </w:rPr>
        <w:t>10.4</w:t>
      </w:r>
      <w:r w:rsidR="009F3F8F" w:rsidRPr="00A14334">
        <w:rPr>
          <w:rFonts w:ascii="Times New Roman" w:eastAsia="Times New Roman" w:hAnsi="Times New Roman" w:cs="Times New Roman"/>
          <w:kern w:val="16"/>
          <w:lang w:eastAsia="ar-SA"/>
        </w:rPr>
        <w:t>. Ekonomiškai naudingiausias pasiūlymas bus</w:t>
      </w:r>
      <w:r w:rsidR="009F3F8F" w:rsidRPr="00A14334">
        <w:rPr>
          <w:rFonts w:ascii="Times New Roman" w:eastAsia="Calibri" w:hAnsi="Times New Roman" w:cs="Times New Roman"/>
        </w:rPr>
        <w:t xml:space="preserve"> išrenkamas pagal kainos ir kokybės santykį. Pasiūlymo ekonominio naudingumo (kainos ir kokybės santykio) nustatymo metodika pateikta 7 priede.</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10.5. Pasiūlymuose nurodytos kainos</w:t>
      </w:r>
      <w:r w:rsidR="00A3395C">
        <w:rPr>
          <w:rFonts w:ascii="Times New Roman" w:eastAsia="Times New Roman" w:hAnsi="Times New Roman" w:cs="Times New Roman"/>
          <w:kern w:val="16"/>
          <w:lang w:eastAsia="ar-SA"/>
        </w:rPr>
        <w:t xml:space="preserve"> bus vertinamos</w:t>
      </w:r>
      <w:r w:rsidRPr="00863BEE">
        <w:rPr>
          <w:rFonts w:ascii="Times New Roman" w:eastAsia="Times New Roman" w:hAnsi="Times New Roman" w:cs="Times New Roman"/>
          <w:kern w:val="16"/>
          <w:lang w:eastAsia="ar-SA"/>
        </w:rPr>
        <w:t xml:space="preserve"> eurais. Jeigu</w:t>
      </w:r>
      <w:r w:rsidR="00A3395C">
        <w:rPr>
          <w:rFonts w:ascii="Times New Roman" w:eastAsia="Times New Roman" w:hAnsi="Times New Roman" w:cs="Times New Roman"/>
          <w:kern w:val="16"/>
          <w:lang w:eastAsia="ar-SA"/>
        </w:rPr>
        <w:t xml:space="preserve"> pasiūlymuose kainos nurodytos užsienio valiuta, jos</w:t>
      </w:r>
      <w:r w:rsidRPr="00863BEE">
        <w:rPr>
          <w:rFonts w:ascii="Times New Roman" w:eastAsia="Times New Roman" w:hAnsi="Times New Roman" w:cs="Times New Roman"/>
          <w:kern w:val="16"/>
          <w:lang w:eastAsia="ar-SA"/>
        </w:rPr>
        <w:t xml:space="preserve"> bus perskaičiuojam</w:t>
      </w:r>
      <w:r w:rsidR="00A3395C">
        <w:rPr>
          <w:rFonts w:ascii="Times New Roman" w:eastAsia="Times New Roman" w:hAnsi="Times New Roman" w:cs="Times New Roman"/>
          <w:kern w:val="16"/>
          <w:lang w:eastAsia="ar-SA"/>
        </w:rPr>
        <w:t>os</w:t>
      </w:r>
      <w:r w:rsidRPr="00863BEE">
        <w:rPr>
          <w:rFonts w:ascii="Times New Roman" w:eastAsia="Times New Roman" w:hAnsi="Times New Roman" w:cs="Times New Roman"/>
          <w:kern w:val="16"/>
          <w:lang w:eastAsia="ar-SA"/>
        </w:rPr>
        <w:t xml:space="preserve">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noProof/>
          <w:kern w:val="16"/>
          <w:lang w:eastAsia="ar-SA"/>
        </w:rPr>
      </w:pPr>
      <w:r w:rsidRPr="00863BEE">
        <w:rPr>
          <w:rFonts w:ascii="Times New Roman" w:eastAsia="Times New Roman" w:hAnsi="Times New Roman" w:cs="Times New Roman"/>
          <w:kern w:val="16"/>
          <w:lang w:eastAsia="ar-SA"/>
        </w:rPr>
        <w:t xml:space="preserve">10.6. </w:t>
      </w:r>
      <w:r w:rsidR="00EC11A9">
        <w:rPr>
          <w:rFonts w:ascii="Times New Roman" w:eastAsia="Times New Roman" w:hAnsi="Times New Roman" w:cs="Times New Roman"/>
          <w:noProof/>
          <w:kern w:val="16"/>
          <w:lang w:eastAsia="ar-SA"/>
        </w:rPr>
        <w:t>Vertinamos bus žodžiais nurodytos</w:t>
      </w:r>
      <w:r w:rsidRPr="00863BEE">
        <w:rPr>
          <w:rFonts w:ascii="Times New Roman" w:eastAsia="Times New Roman" w:hAnsi="Times New Roman" w:cs="Times New Roman"/>
          <w:noProof/>
          <w:kern w:val="16"/>
          <w:lang w:eastAsia="ar-SA"/>
        </w:rPr>
        <w:t xml:space="preserve"> pasiūlymų </w:t>
      </w:r>
      <w:r w:rsidR="00EC11A9">
        <w:rPr>
          <w:rFonts w:ascii="Times New Roman" w:eastAsia="Times New Roman" w:hAnsi="Times New Roman" w:cs="Times New Roman"/>
          <w:noProof/>
          <w:kern w:val="16"/>
          <w:lang w:eastAsia="ar-SA"/>
        </w:rPr>
        <w:t>kainos</w:t>
      </w:r>
      <w:r w:rsidRPr="00863BEE">
        <w:rPr>
          <w:rFonts w:ascii="Times New Roman" w:eastAsia="Times New Roman" w:hAnsi="Times New Roman" w:cs="Times New Roman"/>
          <w:noProof/>
          <w:kern w:val="16"/>
          <w:lang w:eastAsia="ar-SA"/>
        </w:rPr>
        <w:t xml:space="preserve">. Jeigu pasiūlyme </w:t>
      </w:r>
      <w:r w:rsidR="00EC11A9">
        <w:rPr>
          <w:rFonts w:ascii="Times New Roman" w:eastAsia="Times New Roman" w:hAnsi="Times New Roman" w:cs="Times New Roman"/>
          <w:noProof/>
          <w:kern w:val="16"/>
          <w:lang w:eastAsia="ar-SA"/>
        </w:rPr>
        <w:t>kaina</w:t>
      </w:r>
      <w:r w:rsidRPr="00863BEE">
        <w:rPr>
          <w:rFonts w:ascii="Times New Roman" w:eastAsia="Times New Roman" w:hAnsi="Times New Roman" w:cs="Times New Roman"/>
          <w:noProof/>
          <w:kern w:val="16"/>
          <w:lang w:eastAsia="ar-SA"/>
        </w:rPr>
        <w:t xml:space="preserve"> nebus nurodyta žodžiais, vertinamas</w:t>
      </w:r>
      <w:r w:rsidR="00EC11A9">
        <w:rPr>
          <w:rFonts w:ascii="Times New Roman" w:eastAsia="Times New Roman" w:hAnsi="Times New Roman" w:cs="Times New Roman"/>
          <w:noProof/>
          <w:kern w:val="16"/>
          <w:lang w:eastAsia="ar-SA"/>
        </w:rPr>
        <w:t xml:space="preserve"> bus skaičiais nurodyta kaina</w:t>
      </w:r>
      <w:r w:rsidRPr="00863BEE">
        <w:rPr>
          <w:rFonts w:ascii="Times New Roman" w:eastAsia="Times New Roman" w:hAnsi="Times New Roman" w:cs="Times New Roman"/>
          <w:noProof/>
          <w:kern w:val="16"/>
          <w:lang w:eastAsia="ar-SA"/>
        </w:rPr>
        <w:t>.</w:t>
      </w:r>
    </w:p>
    <w:p w:rsidR="002C22D3" w:rsidRPr="002C517A" w:rsidRDefault="002C22D3"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sz w:val="12"/>
          <w:szCs w:val="12"/>
          <w:lang w:eastAsia="ar-SA"/>
        </w:rPr>
      </w:pPr>
    </w:p>
    <w:p w:rsidR="00863BEE" w:rsidRPr="00863BEE" w:rsidRDefault="009F3780" w:rsidP="00863BEE">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11. </w:t>
      </w:r>
      <w:r w:rsidR="00863BEE" w:rsidRPr="00863BEE">
        <w:rPr>
          <w:rFonts w:ascii="Times New Roman" w:eastAsia="Times New Roman" w:hAnsi="Times New Roman" w:cs="Times New Roman"/>
          <w:b/>
          <w:lang w:eastAsia="x-none"/>
        </w:rPr>
        <w:t>PASIŪLYMŲ ATMETIMO PRIEŽASTYS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 xml:space="preserve">11.1. Komisija </w:t>
      </w:r>
      <w:r w:rsidR="0037648C">
        <w:rPr>
          <w:rFonts w:ascii="Times New Roman" w:eastAsia="Times New Roman" w:hAnsi="Times New Roman" w:cs="Times New Roman"/>
          <w:lang w:eastAsia="ar-SA"/>
        </w:rPr>
        <w:t xml:space="preserve">laimėjusį nustato </w:t>
      </w:r>
      <w:r w:rsidRPr="00863BEE">
        <w:rPr>
          <w:rFonts w:ascii="Times New Roman" w:eastAsia="Times New Roman" w:hAnsi="Times New Roman" w:cs="Times New Roman"/>
          <w:lang w:eastAsia="ar-SA"/>
        </w:rPr>
        <w:t>ekonomiškai naudingiau</w:t>
      </w:r>
      <w:r w:rsidR="0037648C">
        <w:rPr>
          <w:rFonts w:ascii="Times New Roman" w:eastAsia="Times New Roman" w:hAnsi="Times New Roman" w:cs="Times New Roman"/>
          <w:lang w:eastAsia="ar-SA"/>
        </w:rPr>
        <w:t>sią pasiūlymą</w:t>
      </w:r>
      <w:r w:rsidRPr="00863BEE">
        <w:rPr>
          <w:rFonts w:ascii="Times New Roman" w:eastAsia="Times New Roman" w:hAnsi="Times New Roman" w:cs="Times New Roman"/>
          <w:lang w:eastAsia="ar-SA"/>
        </w:rPr>
        <w:t>, jeigu jis tenkina visas šias sąlygas: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11.1.1. pasiūlymas atitinka pirkimo dokumentuose nustatytus reikalavimus ir sąlygas;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11.1.2. dalyvis nėra pašalintas vadovaujantis pirkimo sąlygų 3.4 punkte nustatytais tiekėjų pašalinimo pagrindais;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11.1.3. dalyvis atitinka pirkimo sąlygų 3.6 punkte nustatytus kvalifikacijos reikalavimus;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11.1.4. dalyvis per Perkančiojo subjekto nustatytą terminą patikslino, papildė, paaiškino informaciją, kaip nurodyta pirkimo sąlygų 10.2 punkte;</w:t>
      </w:r>
    </w:p>
    <w:p w:rsidR="00863BEE" w:rsidRDefault="0037648C"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11.1.5</w:t>
      </w:r>
      <w:r w:rsidR="00863BEE" w:rsidRPr="00863BEE">
        <w:rPr>
          <w:rFonts w:ascii="Times New Roman" w:eastAsia="Times New Roman" w:hAnsi="Times New Roman" w:cs="Times New Roman"/>
          <w:lang w:eastAsia="ar-SA"/>
        </w:rPr>
        <w:t xml:space="preserve">. Komisija, išnagrinėjusi dalyvio pagal pirkimo sąlygų 10.2.6 punktą pateiktus dokumentus nustato, kad dalyvis pateikė tinkamus pasiūlytos neįprastai </w:t>
      </w:r>
      <w:r>
        <w:rPr>
          <w:rFonts w:ascii="Times New Roman" w:eastAsia="Times New Roman" w:hAnsi="Times New Roman" w:cs="Times New Roman"/>
          <w:lang w:eastAsia="ar-SA"/>
        </w:rPr>
        <w:t>mažos kainos</w:t>
      </w:r>
      <w:r w:rsidR="00863BEE" w:rsidRPr="00863BEE">
        <w:rPr>
          <w:rFonts w:ascii="Times New Roman" w:eastAsia="Times New Roman" w:hAnsi="Times New Roman" w:cs="Times New Roman"/>
          <w:lang w:eastAsia="ar-SA"/>
        </w:rPr>
        <w:t xml:space="preserve"> pagrįstumo įrodymus;</w:t>
      </w:r>
    </w:p>
    <w:p w:rsidR="0037648C" w:rsidRPr="00863BEE" w:rsidRDefault="0037648C" w:rsidP="0037648C">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11.1.6</w:t>
      </w:r>
      <w:r w:rsidRPr="00863BEE">
        <w:rPr>
          <w:rFonts w:ascii="Times New Roman" w:eastAsia="Times New Roman" w:hAnsi="Times New Roman" w:cs="Times New Roman"/>
          <w:lang w:eastAsia="ar-SA"/>
        </w:rPr>
        <w:t xml:space="preserve">. pasiūlyta </w:t>
      </w:r>
      <w:r>
        <w:rPr>
          <w:rFonts w:ascii="Times New Roman" w:eastAsia="Times New Roman" w:hAnsi="Times New Roman" w:cs="Times New Roman"/>
          <w:lang w:eastAsia="ar-SA"/>
        </w:rPr>
        <w:t>kaina nėra per didelė ir perkančiajam subjektui nepriimtina</w:t>
      </w:r>
      <w:r w:rsidRPr="00863BEE">
        <w:rPr>
          <w:rFonts w:ascii="Times New Roman" w:eastAsia="Times New Roman" w:hAnsi="Times New Roman" w:cs="Times New Roman"/>
          <w:lang w:eastAsia="ar-SA"/>
        </w:rPr>
        <w:t>;</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11.2. Perkantysis subjektas gali nuspręsti nesudaryti pirkimo sutarties su ekonomiškai naudingiausią pasiūlymą pateikusiu dalyviu, jeigu paaiškėja, kad pasiūlymas neatitinka Pirkimų įstatymo 29 straipsnio 2 dalies 2 punkte nurodytų aplinkos apsaugos, socialinės ir darbo teisės įpareigojimų.</w:t>
      </w:r>
    </w:p>
    <w:p w:rsid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11.3. Dalyvio, kuris negalėtų būti nustatytas laimėtoju pagal pirkimo sąlygų 11.1 punkto nuostatas, pasiūlymas atmetamas.</w:t>
      </w:r>
    </w:p>
    <w:p w:rsidR="0071691A" w:rsidRPr="002C517A" w:rsidRDefault="0071691A"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sz w:val="8"/>
          <w:szCs w:val="8"/>
          <w:lang w:eastAsia="ar-SA"/>
        </w:rPr>
      </w:pPr>
    </w:p>
    <w:p w:rsidR="00863BEE" w:rsidRPr="006C588D" w:rsidRDefault="009F3780" w:rsidP="0071691A">
      <w:pPr>
        <w:pStyle w:val="Betarp"/>
        <w:jc w:val="center"/>
        <w:rPr>
          <w:rFonts w:ascii="Times New Roman" w:hAnsi="Times New Roman" w:cs="Times New Roman"/>
          <w:b/>
        </w:rPr>
      </w:pPr>
      <w:r w:rsidRPr="006C588D">
        <w:rPr>
          <w:rFonts w:ascii="Times New Roman" w:hAnsi="Times New Roman" w:cs="Times New Roman"/>
          <w:b/>
        </w:rPr>
        <w:t xml:space="preserve">12. </w:t>
      </w:r>
      <w:r w:rsidR="00863BEE" w:rsidRPr="006C588D">
        <w:rPr>
          <w:rFonts w:ascii="Times New Roman" w:hAnsi="Times New Roman" w:cs="Times New Roman"/>
          <w:b/>
        </w:rPr>
        <w:t>INFORMAVIMAS APIE PIRKIMO PROCEDŪRŲ REZULTATUS</w:t>
      </w:r>
    </w:p>
    <w:p w:rsidR="002C517A" w:rsidRPr="006C588D" w:rsidRDefault="002C517A" w:rsidP="0071691A">
      <w:pPr>
        <w:pStyle w:val="Betarp"/>
        <w:jc w:val="center"/>
        <w:rPr>
          <w:rFonts w:ascii="Times New Roman" w:hAnsi="Times New Roman" w:cs="Times New Roman"/>
          <w:b/>
        </w:rPr>
      </w:pP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6C588D">
        <w:rPr>
          <w:rFonts w:ascii="Times New Roman" w:eastAsia="Times New Roman" w:hAnsi="Times New Roman" w:cs="Times New Roman"/>
          <w:lang w:eastAsia="x-none"/>
        </w:rPr>
        <w:t>12.1. Perkantysis subjektas suinteresuotiems dalyviams, ne vėliau nei per 5 (penkias) darbo dienas raštu</w:t>
      </w:r>
      <w:r w:rsidRPr="00863BEE">
        <w:rPr>
          <w:rFonts w:ascii="Times New Roman" w:eastAsia="Times New Roman" w:hAnsi="Times New Roman" w:cs="Times New Roman"/>
          <w:lang w:eastAsia="x-none"/>
        </w:rPr>
        <w:t xml:space="preserve"> praneša apie priimtą sprendimą nustatyti laimėjusį pasiūlymą, dėl kurio bus sudaroma pirkimo sutartis ir pateikia:</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12.1.1. pirkimo sąlygų 12.3 punkte nurodytos atitinkamos informacijos, kuri dar nebuvo pateikta pirkimo procedūros metu, santrauką;</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12.1.2. nustatytą pasiūlymų eilę (išskyrus atvejus, kai pasiūlymų eilė nesudaroma);</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12.1.3. laimėjusį pasiūlymą;</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12.1.4. tikslų atidėjimo terminą.</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 xml:space="preserve">12.2. </w:t>
      </w:r>
      <w:r w:rsidR="00B859E7">
        <w:rPr>
          <w:rFonts w:ascii="Times New Roman" w:eastAsia="Times New Roman" w:hAnsi="Times New Roman" w:cs="Times New Roman"/>
          <w:lang w:eastAsia="x-none"/>
        </w:rPr>
        <w:t>j</w:t>
      </w:r>
      <w:r w:rsidRPr="00863BEE">
        <w:rPr>
          <w:rFonts w:ascii="Times New Roman" w:eastAsia="Times New Roman" w:hAnsi="Times New Roman" w:cs="Times New Roman"/>
          <w:lang w:eastAsia="x-none"/>
        </w:rPr>
        <w:t>ei reikia, Perkantysis subjektas taip pat nurodo priežastis, dėl kurių buvo priimtas sprendimas nesudaryti pirkimo sutarties.</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12.3. Perkantysis subjektas, gavęs suinteresuoto dalyvio raštu pateiktą prašymą, ne vėliau nei per 15 dienų nuo jo gavimo dienos išsamiai pateikia šią informaciją:</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 xml:space="preserve">12.3.1. dalyviui, kurio pasiūlymas nebuvo atmestas – laimėjusio pasiūlymo charakteristikas ir santykinius pranašumus, dėl kurių šis pasiūlymas buvo pripažintas geriausiu, taip pat šį pasiūlymą pateikusio dalyvio </w:t>
      </w:r>
      <w:r w:rsidRPr="00863BEE">
        <w:rPr>
          <w:rFonts w:ascii="Times New Roman" w:eastAsia="Times New Roman" w:hAnsi="Times New Roman" w:cs="Times New Roman"/>
          <w:lang w:eastAsia="x-none"/>
        </w:rPr>
        <w:lastRenderedPageBreak/>
        <w:t>pavadinimą;</w:t>
      </w:r>
    </w:p>
    <w:p w:rsidR="00863BEE" w:rsidRPr="00863BEE"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12.3.2. dalyviui, kurio pasiūlymas buvo atmestas – pasiūlymo atmetimo priežastis.</w:t>
      </w:r>
    </w:p>
    <w:p w:rsidR="00863BEE" w:rsidRPr="006C588D" w:rsidRDefault="00863BEE"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r w:rsidRPr="00863BEE">
        <w:rPr>
          <w:rFonts w:ascii="Times New Roman" w:eastAsia="Times New Roman" w:hAnsi="Times New Roman" w:cs="Times New Roman"/>
          <w:lang w:eastAsia="x-none"/>
        </w:rPr>
        <w:t xml:space="preserve">12.4. Pirkimo sąlygų 12.1 ir 12.3 punktuose nurodytais atvejais Perkantysis subjektas neteikia informacijos, jeigu jos atskleidimas prieštarauja informacijos ir duomenų apsaugą reguliuojantiems teisės aktams arba </w:t>
      </w:r>
      <w:r w:rsidRPr="006C588D">
        <w:rPr>
          <w:rFonts w:ascii="Times New Roman" w:eastAsia="Times New Roman" w:hAnsi="Times New Roman" w:cs="Times New Roman"/>
          <w:lang w:eastAsia="x-none"/>
        </w:rPr>
        <w:t>visuomenės interesams, pažeidžia teisėtus konkretaus tiekėjo komercinius interesus arba turi neigiamą poveikį tiekėjų konkurencijai.</w:t>
      </w:r>
    </w:p>
    <w:p w:rsidR="00874C34" w:rsidRPr="006C588D" w:rsidRDefault="00874C34" w:rsidP="00863BEE">
      <w:pPr>
        <w:widowControl w:val="0"/>
        <w:autoSpaceDE w:val="0"/>
        <w:autoSpaceDN w:val="0"/>
        <w:adjustRightInd w:val="0"/>
        <w:spacing w:after="0" w:line="240" w:lineRule="auto"/>
        <w:jc w:val="both"/>
        <w:outlineLvl w:val="0"/>
        <w:rPr>
          <w:rFonts w:ascii="Times New Roman" w:eastAsia="Times New Roman" w:hAnsi="Times New Roman" w:cs="Times New Roman"/>
          <w:lang w:eastAsia="x-none"/>
        </w:rPr>
      </w:pPr>
    </w:p>
    <w:p w:rsidR="00863BEE" w:rsidRPr="006C588D" w:rsidRDefault="009F3780" w:rsidP="00874C34">
      <w:pPr>
        <w:pStyle w:val="Betarp"/>
        <w:jc w:val="center"/>
        <w:rPr>
          <w:rFonts w:ascii="Times New Roman" w:hAnsi="Times New Roman" w:cs="Times New Roman"/>
          <w:b/>
        </w:rPr>
      </w:pPr>
      <w:r w:rsidRPr="006C588D">
        <w:rPr>
          <w:rFonts w:ascii="Times New Roman" w:hAnsi="Times New Roman" w:cs="Times New Roman"/>
          <w:b/>
        </w:rPr>
        <w:t xml:space="preserve">13. </w:t>
      </w:r>
      <w:r w:rsidR="00863BEE" w:rsidRPr="006C588D">
        <w:rPr>
          <w:rFonts w:ascii="Times New Roman" w:hAnsi="Times New Roman" w:cs="Times New Roman"/>
          <w:b/>
        </w:rPr>
        <w:t>PIRKIMO SUTARTIES SUDARYMAS</w:t>
      </w:r>
    </w:p>
    <w:p w:rsidR="002C517A" w:rsidRPr="00544B90" w:rsidRDefault="002C517A" w:rsidP="00874C34">
      <w:pPr>
        <w:pStyle w:val="Betarp"/>
        <w:jc w:val="center"/>
        <w:rPr>
          <w:rFonts w:ascii="Times New Roman" w:hAnsi="Times New Roman" w:cs="Times New Roman"/>
          <w:b/>
          <w:sz w:val="16"/>
          <w:szCs w:val="16"/>
        </w:rPr>
      </w:pPr>
    </w:p>
    <w:p w:rsidR="00863BEE" w:rsidRPr="006C588D"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6C588D">
        <w:rPr>
          <w:rFonts w:ascii="Times New Roman" w:eastAsia="Times New Roman" w:hAnsi="Times New Roman" w:cs="Times New Roman"/>
          <w:kern w:val="16"/>
          <w:lang w:eastAsia="ar-SA"/>
        </w:rPr>
        <w:t>13.1. Pirkimo sutartis sudaroma nedelsiant, b</w:t>
      </w:r>
      <w:r w:rsidR="00B859E7" w:rsidRPr="006C588D">
        <w:rPr>
          <w:rFonts w:ascii="Times New Roman" w:eastAsia="Times New Roman" w:hAnsi="Times New Roman" w:cs="Times New Roman"/>
          <w:kern w:val="16"/>
          <w:lang w:eastAsia="ar-SA"/>
        </w:rPr>
        <w:t>et ne anksčiau negu pasibaigė 5 darbo</w:t>
      </w:r>
      <w:r w:rsidRPr="006C588D">
        <w:rPr>
          <w:rFonts w:ascii="Times New Roman" w:eastAsia="Times New Roman" w:hAnsi="Times New Roman" w:cs="Times New Roman"/>
          <w:kern w:val="16"/>
          <w:lang w:eastAsia="ar-SA"/>
        </w:rPr>
        <w:t xml:space="preserve"> dienų sutarties sudarymo atidėjimo terminas, </w:t>
      </w:r>
      <w:r w:rsidRPr="006C588D">
        <w:rPr>
          <w:rFonts w:ascii="Times New Roman" w:eastAsia="Times New Roman" w:hAnsi="Times New Roman" w:cs="Times New Roman"/>
          <w:kern w:val="16"/>
          <w:lang w:val="x-none" w:eastAsia="ar-SA"/>
        </w:rPr>
        <w:t xml:space="preserve">kuris prasideda nuo pranešimo apie sprendimą nustatyti laimėjusį pasiūlymą išsiuntimo iš </w:t>
      </w:r>
      <w:r w:rsidRPr="006C588D">
        <w:rPr>
          <w:rFonts w:ascii="Times New Roman" w:eastAsia="Times New Roman" w:hAnsi="Times New Roman" w:cs="Times New Roman"/>
          <w:kern w:val="16"/>
          <w:lang w:eastAsia="ar-SA"/>
        </w:rPr>
        <w:t>P</w:t>
      </w:r>
      <w:proofErr w:type="spellStart"/>
      <w:r w:rsidRPr="006C588D">
        <w:rPr>
          <w:rFonts w:ascii="Times New Roman" w:eastAsia="Times New Roman" w:hAnsi="Times New Roman" w:cs="Times New Roman"/>
          <w:kern w:val="16"/>
          <w:lang w:val="x-none" w:eastAsia="ar-SA"/>
        </w:rPr>
        <w:t>erkančiojo</w:t>
      </w:r>
      <w:proofErr w:type="spellEnd"/>
      <w:r w:rsidRPr="006C588D">
        <w:rPr>
          <w:rFonts w:ascii="Times New Roman" w:eastAsia="Times New Roman" w:hAnsi="Times New Roman" w:cs="Times New Roman"/>
          <w:kern w:val="16"/>
          <w:lang w:val="x-none" w:eastAsia="ar-SA"/>
        </w:rPr>
        <w:t xml:space="preserve"> subjekto suinteresuotiems pirkimo dalyviams dienos</w:t>
      </w:r>
      <w:r w:rsidRPr="006C588D">
        <w:rPr>
          <w:rFonts w:ascii="Times New Roman" w:eastAsia="Times New Roman" w:hAnsi="Times New Roman" w:cs="Times New Roman"/>
          <w:kern w:val="16"/>
          <w:lang w:eastAsia="ar-SA"/>
        </w:rPr>
        <w:t>. Atidėjimo terminas netaikomas, kai vienintelis suinteresuotas dalyvis yra tas, su kuriuo sudaroma pirkimo sutartis.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13.2. Dalyvis, kurio pasiūlymas nustatytas laimėjęs, sudaryti pirkimo sutarties kviečiamas raštu ir jam nurodomas laikas, iki kada jis turi sudaryti pirkimo sutartį.</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13.3. Jeigu dalyvis, kuriam buvo pasiūlyta sudaryti pirkimo sutartį, raštu atsisako ją sudaryti, </w:t>
      </w:r>
      <w:r w:rsidR="00BC59CD">
        <w:rPr>
          <w:rFonts w:ascii="Times New Roman" w:eastAsia="Times New Roman" w:hAnsi="Times New Roman" w:cs="Times New Roman"/>
          <w:kern w:val="16"/>
          <w:lang w:eastAsia="ar-SA"/>
        </w:rPr>
        <w:t xml:space="preserve">arba nepateikia pirkimo sutarties įvykdymo užtikrinimą patvirtinančio dokumento (jei reikalaujama), </w:t>
      </w:r>
      <w:r w:rsidRPr="00863BEE">
        <w:rPr>
          <w:rFonts w:ascii="Times New Roman" w:eastAsia="Times New Roman" w:hAnsi="Times New Roman" w:cs="Times New Roman"/>
          <w:kern w:val="16"/>
          <w:lang w:eastAsia="ar-SA"/>
        </w:rPr>
        <w:t>arba iki Perkančiojo subjekto nurodyto laiko nepasirašo pirkimo sutarties, arba atsisako sudaryti pirkimo sutartį Pirkimų įstatyme ir pirkimo dokumentuose nustatytomis sąlygomis, laikoma, kad jis atsisakė sudaryti pirkimo sutartį. Tuo atveju Perkantysis subjektas siūlo sudaryti pirkimo sutartį dalyviui, kurio pasiūlymas pagal nustatytą pasiūlymų eilę yra pirmas po dalyvio, atsisakiusio sudaryti pirkimo sutartį, jeigu tenkinamos Pirkimų įstatymo 58 straipsnio 1 dalyje išdėstytos sąlygos.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13.4. Sudaroma sutartis turi atitikti laimėjusio dalyvio pasiūlymą ir šias pirkimo sąlygas.</w:t>
      </w:r>
    </w:p>
    <w:p w:rsidR="00863BEE" w:rsidRP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13.5.</w:t>
      </w:r>
      <w:r w:rsidR="002A4CB8">
        <w:rPr>
          <w:rFonts w:ascii="Times New Roman" w:eastAsia="Times New Roman" w:hAnsi="Times New Roman" w:cs="Times New Roman"/>
          <w:kern w:val="16"/>
          <w:lang w:eastAsia="ar-SA"/>
        </w:rPr>
        <w:t xml:space="preserve"> Sutarties</w:t>
      </w:r>
      <w:r w:rsidR="00BC59CD">
        <w:rPr>
          <w:rFonts w:ascii="Times New Roman" w:eastAsia="Times New Roman" w:hAnsi="Times New Roman" w:cs="Times New Roman"/>
          <w:kern w:val="16"/>
          <w:lang w:eastAsia="ar-SA"/>
        </w:rPr>
        <w:t xml:space="preserve"> pagrindinės sąlygos</w:t>
      </w:r>
      <w:r w:rsidR="002A4CB8">
        <w:rPr>
          <w:rFonts w:ascii="Times New Roman" w:eastAsia="Times New Roman" w:hAnsi="Times New Roman" w:cs="Times New Roman"/>
          <w:kern w:val="16"/>
          <w:lang w:eastAsia="ar-SA"/>
        </w:rPr>
        <w:t xml:space="preserve"> </w:t>
      </w:r>
      <w:r w:rsidR="00BC59CD">
        <w:rPr>
          <w:rFonts w:ascii="Times New Roman" w:eastAsia="Times New Roman" w:hAnsi="Times New Roman" w:cs="Times New Roman"/>
          <w:kern w:val="16"/>
          <w:lang w:eastAsia="ar-SA"/>
        </w:rPr>
        <w:t>pateikto</w:t>
      </w:r>
      <w:r w:rsidR="00526FDC">
        <w:rPr>
          <w:rFonts w:ascii="Times New Roman" w:eastAsia="Times New Roman" w:hAnsi="Times New Roman" w:cs="Times New Roman"/>
          <w:kern w:val="16"/>
          <w:lang w:eastAsia="ar-SA"/>
        </w:rPr>
        <w:t>s 6</w:t>
      </w:r>
      <w:r w:rsidR="00BC59CD">
        <w:rPr>
          <w:rFonts w:ascii="Times New Roman" w:eastAsia="Times New Roman" w:hAnsi="Times New Roman" w:cs="Times New Roman"/>
          <w:kern w:val="16"/>
          <w:lang w:eastAsia="ar-SA"/>
        </w:rPr>
        <w:t xml:space="preserve"> priede. Sutarties pagrindinės</w:t>
      </w:r>
      <w:r w:rsidRPr="00863BEE">
        <w:rPr>
          <w:rFonts w:ascii="Times New Roman" w:eastAsia="Times New Roman" w:hAnsi="Times New Roman" w:cs="Times New Roman"/>
          <w:kern w:val="16"/>
          <w:lang w:eastAsia="ar-SA"/>
        </w:rPr>
        <w:t xml:space="preserve"> sąlygos yra privalomos tiekėjams ir sudarant sutartį su laimėtoju nebus keičiamos.</w:t>
      </w:r>
    </w:p>
    <w:p w:rsidR="00863BEE"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13.6. Sutarties valiuta – eurai.</w:t>
      </w:r>
    </w:p>
    <w:p w:rsidR="00234B20" w:rsidRDefault="00234B20" w:rsidP="00234B20">
      <w:pPr>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13.7. </w:t>
      </w:r>
      <w:r w:rsidRPr="00234B20">
        <w:rPr>
          <w:rFonts w:ascii="Times New Roman" w:eastAsia="Calibri" w:hAnsi="Times New Roman" w:cs="Times New Roman"/>
          <w:bCs/>
        </w:rPr>
        <w:t>Vykdant pirkimo sutartį, pridėtinės vertės mokesčio sąskaitos faktūros, sąskaitos faktūros, kreditiniai ir debetiniai dokumentai bei avansinės sąskaitos turi būti teikiami naudojantis informacinės sistemos „E. sąskait</w:t>
      </w:r>
      <w:r>
        <w:rPr>
          <w:rFonts w:ascii="Times New Roman" w:eastAsia="Calibri" w:hAnsi="Times New Roman" w:cs="Times New Roman"/>
          <w:bCs/>
        </w:rPr>
        <w:t>a“ priemonėmis, išskyrus</w:t>
      </w:r>
      <w:r w:rsidRPr="00234B20">
        <w:rPr>
          <w:rFonts w:ascii="Times New Roman" w:eastAsia="Calibri" w:hAnsi="Times New Roman" w:cs="Times New Roman"/>
          <w:bCs/>
        </w:rPr>
        <w:t xml:space="preserve"> </w:t>
      </w:r>
      <w:r>
        <w:rPr>
          <w:rFonts w:ascii="Times New Roman" w:eastAsia="Calibri" w:hAnsi="Times New Roman" w:cs="Times New Roman"/>
          <w:bCs/>
        </w:rPr>
        <w:t>Pirkimų įstatymo 34</w:t>
      </w:r>
      <w:r w:rsidRPr="00234B20">
        <w:rPr>
          <w:rFonts w:ascii="Times New Roman" w:eastAsia="Calibri" w:hAnsi="Times New Roman" w:cs="Times New Roman"/>
          <w:bCs/>
        </w:rPr>
        <w:t xml:space="preserve"> straipsnio 12 dalyje nustatytus atvejus</w:t>
      </w:r>
      <w:r>
        <w:rPr>
          <w:rFonts w:ascii="Times New Roman" w:eastAsia="Calibri" w:hAnsi="Times New Roman" w:cs="Times New Roman"/>
          <w:bCs/>
        </w:rPr>
        <w:t>.</w:t>
      </w:r>
      <w:r w:rsidRPr="00234B20">
        <w:rPr>
          <w:rFonts w:ascii="Times New Roman" w:eastAsia="Calibri" w:hAnsi="Times New Roman" w:cs="Times New Roman"/>
          <w:bCs/>
        </w:rPr>
        <w:t xml:space="preserve"> </w:t>
      </w:r>
    </w:p>
    <w:p w:rsidR="00395CA1" w:rsidRPr="00854862" w:rsidRDefault="00234B20" w:rsidP="00854862">
      <w:pPr>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13.8. </w:t>
      </w:r>
      <w:r w:rsidR="00854862">
        <w:rPr>
          <w:rFonts w:ascii="Times New Roman" w:eastAsia="Calibri" w:hAnsi="Times New Roman" w:cs="Times New Roman"/>
          <w:bCs/>
        </w:rPr>
        <w:t>A</w:t>
      </w:r>
      <w:bookmarkStart w:id="2" w:name="_GoBack"/>
      <w:bookmarkEnd w:id="2"/>
      <w:r w:rsidR="00E77E16">
        <w:rPr>
          <w:rFonts w:ascii="Times New Roman" w:eastAsia="Times New Roman" w:hAnsi="Times New Roman" w:cs="Times New Roman"/>
        </w:rPr>
        <w:t xml:space="preserve">pmokėjimas </w:t>
      </w:r>
      <w:r w:rsidR="00544B90">
        <w:rPr>
          <w:rFonts w:ascii="Times New Roman" w:eastAsia="Times New Roman" w:hAnsi="Times New Roman" w:cs="Times New Roman"/>
        </w:rPr>
        <w:t xml:space="preserve">per 36 mėnesius </w:t>
      </w:r>
      <w:r w:rsidR="00E77E16">
        <w:rPr>
          <w:rFonts w:ascii="Times New Roman" w:eastAsia="Times New Roman" w:hAnsi="Times New Roman" w:cs="Times New Roman"/>
        </w:rPr>
        <w:t>pasirašius darbų atlikimo-</w:t>
      </w:r>
      <w:r w:rsidR="00544B90">
        <w:rPr>
          <w:rFonts w:ascii="Times New Roman" w:eastAsia="Times New Roman" w:hAnsi="Times New Roman" w:cs="Times New Roman"/>
        </w:rPr>
        <w:t xml:space="preserve">pridavimo aktą </w:t>
      </w:r>
      <w:r w:rsidR="00FD436A">
        <w:rPr>
          <w:rFonts w:ascii="Times New Roman" w:eastAsia="Times New Roman" w:hAnsi="Times New Roman" w:cs="Times New Roman"/>
        </w:rPr>
        <w:t>, grafiką  išdėstant sutartyje.</w:t>
      </w:r>
    </w:p>
    <w:p w:rsidR="00863BEE" w:rsidRPr="006C588D" w:rsidRDefault="009F3780" w:rsidP="00874C34">
      <w:pPr>
        <w:pStyle w:val="Betarp"/>
        <w:jc w:val="center"/>
        <w:rPr>
          <w:rFonts w:ascii="Times New Roman" w:hAnsi="Times New Roman" w:cs="Times New Roman"/>
          <w:b/>
        </w:rPr>
      </w:pPr>
      <w:r w:rsidRPr="006C588D">
        <w:rPr>
          <w:rFonts w:ascii="Times New Roman" w:hAnsi="Times New Roman" w:cs="Times New Roman"/>
          <w:b/>
        </w:rPr>
        <w:t xml:space="preserve">14. </w:t>
      </w:r>
      <w:r w:rsidR="00863BEE" w:rsidRPr="006C588D">
        <w:rPr>
          <w:rFonts w:ascii="Times New Roman" w:hAnsi="Times New Roman" w:cs="Times New Roman"/>
          <w:b/>
        </w:rPr>
        <w:t>PRETENZIJŲ IR GINČŲ NAGRINĖJIMO TVARKA</w:t>
      </w:r>
    </w:p>
    <w:p w:rsidR="002C517A" w:rsidRPr="00544B90" w:rsidRDefault="002C517A" w:rsidP="00874C34">
      <w:pPr>
        <w:pStyle w:val="Betarp"/>
        <w:jc w:val="center"/>
        <w:rPr>
          <w:rFonts w:ascii="Times New Roman" w:hAnsi="Times New Roman" w:cs="Times New Roman"/>
          <w:b/>
          <w:sz w:val="16"/>
          <w:szCs w:val="16"/>
        </w:rPr>
      </w:pPr>
    </w:p>
    <w:p w:rsidR="00863BEE" w:rsidRPr="006C588D" w:rsidRDefault="00863BEE" w:rsidP="00863BEE">
      <w:pPr>
        <w:widowControl w:val="0"/>
        <w:autoSpaceDE w:val="0"/>
        <w:autoSpaceDN w:val="0"/>
        <w:adjustRightInd w:val="0"/>
        <w:spacing w:after="0" w:line="240" w:lineRule="auto"/>
        <w:outlineLvl w:val="0"/>
        <w:rPr>
          <w:rFonts w:ascii="Times New Roman" w:eastAsia="Times New Roman" w:hAnsi="Times New Roman" w:cs="Times New Roman"/>
          <w:lang w:eastAsia="x-none"/>
        </w:rPr>
      </w:pPr>
      <w:r w:rsidRPr="006C588D">
        <w:rPr>
          <w:rFonts w:ascii="Times New Roman" w:eastAsia="Times New Roman" w:hAnsi="Times New Roman" w:cs="Times New Roman"/>
          <w:lang w:eastAsia="x-none"/>
        </w:rPr>
        <w:t>14.1. Pretenzijos pateikiamos ir ginčai nagrinėjami Pirkimų įstatymo nustatyta tvarka. Tiekėjo teisės ginčyti Perkančiojo subjekto veiksmus ar priimtus sprendimus reglamentuotos Pirkimų įstatymo VII skyriuje.</w:t>
      </w:r>
    </w:p>
    <w:p w:rsidR="002C22D3" w:rsidRPr="006C588D" w:rsidRDefault="002C22D3" w:rsidP="00863BEE">
      <w:pPr>
        <w:widowControl w:val="0"/>
        <w:autoSpaceDE w:val="0"/>
        <w:autoSpaceDN w:val="0"/>
        <w:adjustRightInd w:val="0"/>
        <w:spacing w:after="0" w:line="240" w:lineRule="auto"/>
        <w:outlineLvl w:val="0"/>
        <w:rPr>
          <w:rFonts w:ascii="Times New Roman" w:eastAsia="Times New Roman" w:hAnsi="Times New Roman" w:cs="Times New Roman"/>
          <w:lang w:eastAsia="x-none"/>
        </w:rPr>
      </w:pPr>
    </w:p>
    <w:p w:rsidR="00863BEE" w:rsidRPr="006C588D" w:rsidRDefault="009F3780" w:rsidP="00874C34">
      <w:pPr>
        <w:pStyle w:val="Betarp"/>
        <w:jc w:val="center"/>
        <w:rPr>
          <w:rFonts w:ascii="Times New Roman" w:hAnsi="Times New Roman" w:cs="Times New Roman"/>
          <w:b/>
        </w:rPr>
      </w:pPr>
      <w:r w:rsidRPr="006C588D">
        <w:rPr>
          <w:rFonts w:ascii="Times New Roman" w:hAnsi="Times New Roman" w:cs="Times New Roman"/>
          <w:b/>
        </w:rPr>
        <w:t xml:space="preserve">15. </w:t>
      </w:r>
      <w:r w:rsidR="00863BEE" w:rsidRPr="006C588D">
        <w:rPr>
          <w:rFonts w:ascii="Times New Roman" w:hAnsi="Times New Roman" w:cs="Times New Roman"/>
          <w:b/>
        </w:rPr>
        <w:t>BAIGIAMOSIOS NUOSTATOS</w:t>
      </w:r>
    </w:p>
    <w:p w:rsidR="002C517A" w:rsidRPr="00544B90" w:rsidRDefault="002C517A" w:rsidP="00874C34">
      <w:pPr>
        <w:pStyle w:val="Betarp"/>
        <w:jc w:val="center"/>
        <w:rPr>
          <w:rFonts w:ascii="Times New Roman" w:hAnsi="Times New Roman" w:cs="Times New Roman"/>
          <w:b/>
          <w:sz w:val="16"/>
          <w:szCs w:val="16"/>
        </w:rPr>
      </w:pPr>
    </w:p>
    <w:p w:rsidR="00863BEE" w:rsidRPr="006C588D" w:rsidRDefault="00863BEE"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6C588D">
        <w:rPr>
          <w:rFonts w:ascii="Times New Roman" w:eastAsia="Times New Roman" w:hAnsi="Times New Roman" w:cs="Times New Roman"/>
          <w:kern w:val="16"/>
          <w:lang w:eastAsia="ar-SA"/>
        </w:rPr>
        <w:t>15.1. Pirkimo procedūros, kurios neapibrėžtos šiose pirkimo sąlygose, vykdomos vadovaujantis Pirkimų įstatymo, Viešųjų pirkimų įstatymo bei poįstatyminių teisės aktų nuostatomis.</w:t>
      </w:r>
    </w:p>
    <w:p w:rsidR="009F3780" w:rsidRPr="006C588D" w:rsidRDefault="009F3780" w:rsidP="00863BEE">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p w:rsidR="009F3780" w:rsidRPr="006C588D" w:rsidRDefault="009F3780" w:rsidP="009F3780">
      <w:pPr>
        <w:pStyle w:val="Sraopastraipa"/>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r w:rsidRPr="006C588D">
        <w:rPr>
          <w:rFonts w:ascii="Times New Roman" w:eastAsia="Times New Roman" w:hAnsi="Times New Roman" w:cs="Times New Roman"/>
          <w:b/>
          <w:kern w:val="16"/>
          <w:lang w:eastAsia="ar-SA"/>
        </w:rPr>
        <w:t>16.</w:t>
      </w:r>
      <w:r w:rsidR="002C517A" w:rsidRPr="006C588D">
        <w:rPr>
          <w:rFonts w:ascii="Times New Roman" w:eastAsia="Times New Roman" w:hAnsi="Times New Roman" w:cs="Times New Roman"/>
          <w:b/>
          <w:kern w:val="16"/>
          <w:lang w:eastAsia="ar-SA"/>
        </w:rPr>
        <w:t xml:space="preserve"> </w:t>
      </w:r>
      <w:r w:rsidRPr="006C588D">
        <w:rPr>
          <w:rFonts w:ascii="Times New Roman" w:eastAsia="Times New Roman" w:hAnsi="Times New Roman" w:cs="Times New Roman"/>
          <w:b/>
          <w:kern w:val="16"/>
          <w:lang w:eastAsia="ar-SA"/>
        </w:rPr>
        <w:t>PRIEDAI</w:t>
      </w:r>
    </w:p>
    <w:p w:rsidR="009F3780" w:rsidRPr="006C588D" w:rsidRDefault="009F3780"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sidRPr="006C588D">
        <w:rPr>
          <w:rFonts w:ascii="Times New Roman" w:eastAsia="Times New Roman" w:hAnsi="Times New Roman" w:cs="Times New Roman"/>
          <w:kern w:val="16"/>
          <w:lang w:eastAsia="ar-SA"/>
        </w:rPr>
        <w:t>16.1. 1 priedas – Techninė specifikacija;</w:t>
      </w:r>
    </w:p>
    <w:p w:rsidR="009F3780" w:rsidRPr="006C588D" w:rsidRDefault="009F3780"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sidRPr="006C588D">
        <w:rPr>
          <w:rFonts w:ascii="Times New Roman" w:eastAsia="Times New Roman" w:hAnsi="Times New Roman" w:cs="Times New Roman"/>
          <w:kern w:val="16"/>
          <w:lang w:eastAsia="ar-SA"/>
        </w:rPr>
        <w:t>16.2. 2 priedas – Pasiūlymo forma;</w:t>
      </w:r>
    </w:p>
    <w:p w:rsidR="00DE0270" w:rsidRDefault="00DE0270"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16.3.</w:t>
      </w:r>
      <w:r w:rsidR="0080352D">
        <w:rPr>
          <w:rFonts w:ascii="Times New Roman" w:eastAsia="Times New Roman" w:hAnsi="Times New Roman" w:cs="Times New Roman"/>
          <w:kern w:val="16"/>
          <w:lang w:eastAsia="ar-SA"/>
        </w:rPr>
        <w:t xml:space="preserve"> 2a priedas – Darbų sąmata;</w:t>
      </w:r>
    </w:p>
    <w:p w:rsidR="009F3780" w:rsidRDefault="008633C3"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w:t>
      </w:r>
      <w:r w:rsidR="00526FDC">
        <w:rPr>
          <w:rFonts w:ascii="Times New Roman" w:eastAsia="Times New Roman" w:hAnsi="Times New Roman" w:cs="Times New Roman"/>
          <w:kern w:val="16"/>
          <w:lang w:eastAsia="ar-SA"/>
        </w:rPr>
        <w:t>.4</w:t>
      </w:r>
      <w:r w:rsidR="009F3780">
        <w:rPr>
          <w:rFonts w:ascii="Times New Roman" w:eastAsia="Times New Roman" w:hAnsi="Times New Roman" w:cs="Times New Roman"/>
          <w:kern w:val="16"/>
          <w:lang w:eastAsia="ar-SA"/>
        </w:rPr>
        <w:t xml:space="preserve">. 3 priedas – </w:t>
      </w:r>
      <w:r w:rsidR="00CF2AA7">
        <w:rPr>
          <w:rFonts w:ascii="Times New Roman" w:eastAsia="Times New Roman" w:hAnsi="Times New Roman" w:cs="Times New Roman"/>
          <w:kern w:val="16"/>
          <w:lang w:eastAsia="ar-SA"/>
        </w:rPr>
        <w:t xml:space="preserve">Paaiškinimas dėl </w:t>
      </w:r>
      <w:r w:rsidR="009F3780">
        <w:rPr>
          <w:rFonts w:ascii="Times New Roman" w:eastAsia="Times New Roman" w:hAnsi="Times New Roman" w:cs="Times New Roman"/>
          <w:kern w:val="16"/>
          <w:lang w:eastAsia="ar-SA"/>
        </w:rPr>
        <w:t>Europos bendr</w:t>
      </w:r>
      <w:r w:rsidR="00CF2AA7">
        <w:rPr>
          <w:rFonts w:ascii="Times New Roman" w:eastAsia="Times New Roman" w:hAnsi="Times New Roman" w:cs="Times New Roman"/>
          <w:kern w:val="16"/>
          <w:lang w:eastAsia="ar-SA"/>
        </w:rPr>
        <w:t>ojo</w:t>
      </w:r>
      <w:r w:rsidR="009F3780">
        <w:rPr>
          <w:rFonts w:ascii="Times New Roman" w:eastAsia="Times New Roman" w:hAnsi="Times New Roman" w:cs="Times New Roman"/>
          <w:kern w:val="16"/>
          <w:lang w:eastAsia="ar-SA"/>
        </w:rPr>
        <w:t xml:space="preserve"> viešųjų pirkimų dokument</w:t>
      </w:r>
      <w:r w:rsidR="00CF2AA7">
        <w:rPr>
          <w:rFonts w:ascii="Times New Roman" w:eastAsia="Times New Roman" w:hAnsi="Times New Roman" w:cs="Times New Roman"/>
          <w:kern w:val="16"/>
          <w:lang w:eastAsia="ar-SA"/>
        </w:rPr>
        <w:t>o pildymo</w:t>
      </w:r>
      <w:r w:rsidR="009F3780">
        <w:rPr>
          <w:rFonts w:ascii="Times New Roman" w:eastAsia="Times New Roman" w:hAnsi="Times New Roman" w:cs="Times New Roman"/>
          <w:kern w:val="16"/>
          <w:lang w:eastAsia="ar-SA"/>
        </w:rPr>
        <w:t>;</w:t>
      </w:r>
    </w:p>
    <w:p w:rsidR="008633C3" w:rsidRDefault="008633C3"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w:t>
      </w:r>
      <w:r w:rsidR="00526FDC">
        <w:rPr>
          <w:rFonts w:ascii="Times New Roman" w:eastAsia="Times New Roman" w:hAnsi="Times New Roman" w:cs="Times New Roman"/>
          <w:kern w:val="16"/>
          <w:lang w:eastAsia="ar-SA"/>
        </w:rPr>
        <w:t>5</w:t>
      </w:r>
      <w:r>
        <w:rPr>
          <w:rFonts w:ascii="Times New Roman" w:eastAsia="Times New Roman" w:hAnsi="Times New Roman" w:cs="Times New Roman"/>
          <w:kern w:val="16"/>
          <w:lang w:eastAsia="ar-SA"/>
        </w:rPr>
        <w:t>.</w:t>
      </w:r>
      <w:r w:rsidR="00BE0E9C">
        <w:rPr>
          <w:rFonts w:ascii="Times New Roman" w:eastAsia="Times New Roman" w:hAnsi="Times New Roman" w:cs="Times New Roman"/>
          <w:kern w:val="16"/>
          <w:lang w:eastAsia="ar-SA"/>
        </w:rPr>
        <w:t xml:space="preserve"> 4</w:t>
      </w:r>
      <w:r w:rsidR="00526FDC">
        <w:rPr>
          <w:rFonts w:ascii="Times New Roman" w:eastAsia="Times New Roman" w:hAnsi="Times New Roman" w:cs="Times New Roman"/>
          <w:kern w:val="16"/>
          <w:lang w:eastAsia="ar-SA"/>
        </w:rPr>
        <w:t xml:space="preserve"> priedas – Kvalifikacinių reikalavimų atitikties deklaracija</w:t>
      </w:r>
      <w:r w:rsidR="002010AD">
        <w:rPr>
          <w:rFonts w:ascii="Times New Roman" w:eastAsia="Times New Roman" w:hAnsi="Times New Roman" w:cs="Times New Roman"/>
          <w:kern w:val="16"/>
          <w:lang w:eastAsia="ar-SA"/>
        </w:rPr>
        <w:t>;</w:t>
      </w:r>
    </w:p>
    <w:p w:rsidR="002010AD" w:rsidRDefault="002010AD"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 xml:space="preserve">16.5. 5 priedas –Atsakomybės </w:t>
      </w:r>
      <w:r w:rsidRPr="002010AD">
        <w:rPr>
          <w:rFonts w:ascii="Times New Roman" w:eastAsia="Times New Roman" w:hAnsi="Times New Roman" w:cs="Times New Roman"/>
          <w:kern w:val="16"/>
          <w:lang w:eastAsia="ar-SA"/>
        </w:rPr>
        <w:t xml:space="preserve"> už deklaruotų darbų kokybės kriterijų nevykdymą</w:t>
      </w:r>
      <w:r>
        <w:rPr>
          <w:rFonts w:ascii="Times New Roman" w:eastAsia="Times New Roman" w:hAnsi="Times New Roman" w:cs="Times New Roman"/>
          <w:kern w:val="16"/>
          <w:lang w:eastAsia="ar-SA"/>
        </w:rPr>
        <w:t xml:space="preserve"> paskaičiavimas;</w:t>
      </w:r>
    </w:p>
    <w:p w:rsidR="008B174A" w:rsidRPr="009F3780" w:rsidRDefault="00BE0E9C" w:rsidP="009F3780">
      <w:pPr>
        <w:widowControl w:val="0"/>
        <w:tabs>
          <w:tab w:val="left" w:pos="1134"/>
        </w:tabs>
        <w:autoSpaceDE w:val="0"/>
        <w:autoSpaceDN w:val="0"/>
        <w:adjustRightInd w:val="0"/>
        <w:spacing w:after="0" w:line="240" w:lineRule="auto"/>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 xml:space="preserve">16.8. </w:t>
      </w:r>
      <w:r w:rsidR="002010AD">
        <w:rPr>
          <w:rFonts w:ascii="Times New Roman" w:eastAsia="Times New Roman" w:hAnsi="Times New Roman" w:cs="Times New Roman"/>
          <w:kern w:val="16"/>
          <w:lang w:eastAsia="ar-SA"/>
        </w:rPr>
        <w:t>6</w:t>
      </w:r>
      <w:r w:rsidR="008B174A">
        <w:rPr>
          <w:rFonts w:ascii="Times New Roman" w:eastAsia="Times New Roman" w:hAnsi="Times New Roman" w:cs="Times New Roman"/>
          <w:kern w:val="16"/>
          <w:lang w:eastAsia="ar-SA"/>
        </w:rPr>
        <w:t xml:space="preserve"> priedas – Pasiūlymo ekonominio naudingumo (kainos ir kokybės</w:t>
      </w:r>
      <w:r w:rsidR="00F97788">
        <w:rPr>
          <w:rFonts w:ascii="Times New Roman" w:eastAsia="Times New Roman" w:hAnsi="Times New Roman" w:cs="Times New Roman"/>
          <w:kern w:val="16"/>
          <w:lang w:eastAsia="ar-SA"/>
        </w:rPr>
        <w:t xml:space="preserve"> santykio</w:t>
      </w:r>
      <w:r w:rsidR="008B174A">
        <w:rPr>
          <w:rFonts w:ascii="Times New Roman" w:eastAsia="Times New Roman" w:hAnsi="Times New Roman" w:cs="Times New Roman"/>
          <w:kern w:val="16"/>
          <w:lang w:eastAsia="ar-SA"/>
        </w:rPr>
        <w:t>)</w:t>
      </w:r>
      <w:r w:rsidR="00F97788">
        <w:rPr>
          <w:rFonts w:ascii="Times New Roman" w:eastAsia="Times New Roman" w:hAnsi="Times New Roman" w:cs="Times New Roman"/>
          <w:kern w:val="16"/>
          <w:lang w:eastAsia="ar-SA"/>
        </w:rPr>
        <w:t xml:space="preserve"> nustatymo metodika.</w:t>
      </w:r>
    </w:p>
    <w:p w:rsidR="00301DA2" w:rsidRDefault="00301DA2" w:rsidP="00863BEE">
      <w:pPr>
        <w:widowControl w:val="0"/>
        <w:spacing w:after="0" w:line="240" w:lineRule="auto"/>
        <w:jc w:val="both"/>
        <w:rPr>
          <w:rFonts w:ascii="Times New Roman" w:eastAsia="Times New Roman" w:hAnsi="Times New Roman" w:cs="Times New Roman"/>
        </w:rPr>
      </w:pPr>
    </w:p>
    <w:p w:rsidR="00074670" w:rsidRDefault="00074670" w:rsidP="00863BEE">
      <w:pPr>
        <w:widowControl w:val="0"/>
        <w:spacing w:after="0" w:line="240" w:lineRule="auto"/>
        <w:jc w:val="both"/>
        <w:rPr>
          <w:rFonts w:ascii="Times New Roman" w:eastAsia="Times New Roman" w:hAnsi="Times New Roman" w:cs="Times New Roman"/>
        </w:rPr>
      </w:pPr>
    </w:p>
    <w:p w:rsidR="00DE1B36" w:rsidRPr="00DE1B36" w:rsidRDefault="00DE1B36" w:rsidP="00DE1B36">
      <w:pPr>
        <w:tabs>
          <w:tab w:val="left" w:pos="0"/>
          <w:tab w:val="left" w:pos="6804"/>
        </w:tabs>
        <w:spacing w:after="0" w:line="240" w:lineRule="auto"/>
        <w:rPr>
          <w:rFonts w:ascii="Times New Roman" w:eastAsia="Times New Roman" w:hAnsi="Times New Roman" w:cs="Times New Roman"/>
          <w:lang w:eastAsia="da-DK"/>
        </w:rPr>
      </w:pPr>
      <w:r w:rsidRPr="00DE1B36">
        <w:rPr>
          <w:rFonts w:ascii="Times New Roman" w:eastAsia="Times New Roman" w:hAnsi="Times New Roman" w:cs="Times New Roman"/>
          <w:lang w:eastAsia="da-DK"/>
        </w:rPr>
        <w:t xml:space="preserve">Prekių, paslaugų ir darbų </w:t>
      </w:r>
    </w:p>
    <w:p w:rsidR="00DE1B36" w:rsidRDefault="00DE1B36" w:rsidP="00DE1B36">
      <w:pPr>
        <w:tabs>
          <w:tab w:val="left" w:pos="0"/>
          <w:tab w:val="left" w:pos="6804"/>
        </w:tabs>
        <w:spacing w:after="0" w:line="240" w:lineRule="auto"/>
        <w:rPr>
          <w:rFonts w:ascii="Times New Roman" w:eastAsia="Times New Roman" w:hAnsi="Times New Roman" w:cs="Times New Roman"/>
          <w:lang w:eastAsia="da-DK"/>
        </w:rPr>
      </w:pPr>
      <w:r w:rsidRPr="00DE1B36">
        <w:rPr>
          <w:rFonts w:ascii="Times New Roman" w:eastAsia="Times New Roman" w:hAnsi="Times New Roman" w:cs="Times New Roman"/>
          <w:lang w:eastAsia="da-DK"/>
        </w:rPr>
        <w:t>viešojo pirkimo komisijos pirmininkas</w:t>
      </w:r>
      <w:r w:rsidR="00F866C1">
        <w:rPr>
          <w:rFonts w:ascii="Times New Roman" w:eastAsia="Times New Roman" w:hAnsi="Times New Roman" w:cs="Times New Roman"/>
          <w:lang w:eastAsia="da-DK"/>
        </w:rPr>
        <w:t xml:space="preserve"> </w:t>
      </w:r>
      <w:r w:rsidR="00F866C1">
        <w:rPr>
          <w:rFonts w:ascii="Times New Roman" w:eastAsia="Times New Roman" w:hAnsi="Times New Roman" w:cs="Times New Roman"/>
          <w:lang w:eastAsia="da-DK"/>
        </w:rPr>
        <w:tab/>
      </w:r>
      <w:r w:rsidR="00F866C1" w:rsidRPr="00744722">
        <w:rPr>
          <w:rFonts w:ascii="Times New Roman" w:eastAsia="Times New Roman" w:hAnsi="Times New Roman" w:cs="Times New Roman"/>
          <w:lang w:eastAsia="da-DK"/>
        </w:rPr>
        <w:t xml:space="preserve">Viktoras </w:t>
      </w:r>
      <w:proofErr w:type="spellStart"/>
      <w:r w:rsidR="00F866C1" w:rsidRPr="00744722">
        <w:rPr>
          <w:rFonts w:ascii="Times New Roman" w:eastAsia="Times New Roman" w:hAnsi="Times New Roman" w:cs="Times New Roman"/>
          <w:lang w:eastAsia="da-DK"/>
        </w:rPr>
        <w:t>Stancelis</w:t>
      </w:r>
      <w:proofErr w:type="spellEnd"/>
      <w:r w:rsidRPr="00DE1B36">
        <w:rPr>
          <w:rFonts w:ascii="Times New Roman" w:eastAsia="Times New Roman" w:hAnsi="Times New Roman" w:cs="Times New Roman"/>
          <w:lang w:eastAsia="da-DK"/>
        </w:rPr>
        <w:tab/>
      </w:r>
    </w:p>
    <w:p w:rsidR="006C588D" w:rsidRPr="00DE1B36" w:rsidRDefault="006C588D" w:rsidP="00DE1B36">
      <w:pPr>
        <w:tabs>
          <w:tab w:val="left" w:pos="0"/>
          <w:tab w:val="left" w:pos="6804"/>
        </w:tabs>
        <w:spacing w:after="0" w:line="240" w:lineRule="auto"/>
        <w:rPr>
          <w:rFonts w:ascii="Times New Roman" w:eastAsia="Times New Roman" w:hAnsi="Times New Roman" w:cs="Times New Roman"/>
          <w:lang w:eastAsia="da-DK"/>
        </w:rPr>
      </w:pPr>
    </w:p>
    <w:p w:rsidR="00044742" w:rsidRDefault="00044742">
      <w:pPr>
        <w:rPr>
          <w:rFonts w:ascii="Times New Roman" w:eastAsia="Times New Roman" w:hAnsi="Times New Roman" w:cs="Times New Roman"/>
          <w:lang w:eastAsia="da-DK"/>
        </w:rPr>
      </w:pPr>
      <w:r>
        <w:rPr>
          <w:rFonts w:ascii="Times New Roman" w:eastAsia="Times New Roman" w:hAnsi="Times New Roman" w:cs="Times New Roman"/>
          <w:lang w:eastAsia="da-DK"/>
        </w:rPr>
        <w:br w:type="page"/>
      </w:r>
    </w:p>
    <w:p w:rsidR="00074670" w:rsidRDefault="00074670" w:rsidP="006900B2">
      <w:pPr>
        <w:shd w:val="clear" w:color="auto" w:fill="FFFFFF"/>
        <w:spacing w:after="0" w:line="240" w:lineRule="auto"/>
        <w:jc w:val="right"/>
        <w:rPr>
          <w:rFonts w:ascii="Times New Roman" w:eastAsia="Times New Roman" w:hAnsi="Times New Roman" w:cs="Times New Roman"/>
          <w:lang w:eastAsia="da-DK"/>
        </w:rPr>
      </w:pPr>
    </w:p>
    <w:p w:rsidR="006900B2" w:rsidRPr="004F1F48" w:rsidRDefault="006900B2" w:rsidP="006900B2">
      <w:pPr>
        <w:shd w:val="clear" w:color="auto" w:fill="FFFFFF"/>
        <w:spacing w:after="0" w:line="240" w:lineRule="auto"/>
        <w:jc w:val="right"/>
        <w:rPr>
          <w:rFonts w:ascii="Times New Roman" w:eastAsia="Times New Roman" w:hAnsi="Times New Roman" w:cs="Times New Roman"/>
          <w:lang w:eastAsia="da-DK"/>
        </w:rPr>
      </w:pPr>
      <w:r w:rsidRPr="004F1F48">
        <w:rPr>
          <w:rFonts w:ascii="Times New Roman" w:eastAsia="Times New Roman" w:hAnsi="Times New Roman" w:cs="Times New Roman"/>
          <w:lang w:eastAsia="da-DK"/>
        </w:rPr>
        <w:t>2 priedas prie pirkimo dokumentų</w:t>
      </w:r>
    </w:p>
    <w:p w:rsidR="006900B2" w:rsidRPr="006900B2" w:rsidRDefault="006900B2" w:rsidP="006900B2">
      <w:pPr>
        <w:autoSpaceDE w:val="0"/>
        <w:autoSpaceDN w:val="0"/>
        <w:adjustRightInd w:val="0"/>
        <w:spacing w:after="0" w:line="240" w:lineRule="auto"/>
        <w:jc w:val="both"/>
        <w:rPr>
          <w:rFonts w:ascii="TimesLT" w:eastAsia="Times New Roman" w:hAnsi="TimesLT" w:cs="TimesLT"/>
          <w:color w:val="000000"/>
          <w:sz w:val="24"/>
          <w:szCs w:val="24"/>
          <w:lang w:eastAsia="lt-LT"/>
        </w:rPr>
      </w:pPr>
    </w:p>
    <w:p w:rsidR="006900B2" w:rsidRPr="006900B2" w:rsidRDefault="006900B2" w:rsidP="006900B2">
      <w:pPr>
        <w:autoSpaceDE w:val="0"/>
        <w:autoSpaceDN w:val="0"/>
        <w:adjustRightInd w:val="0"/>
        <w:spacing w:after="0" w:line="240" w:lineRule="auto"/>
        <w:jc w:val="both"/>
        <w:rPr>
          <w:rFonts w:ascii="TimesLT" w:eastAsia="Times New Roman" w:hAnsi="TimesLT" w:cs="TimesLT"/>
          <w:color w:val="000000"/>
          <w:sz w:val="24"/>
          <w:szCs w:val="24"/>
          <w:lang w:eastAsia="lt-LT"/>
        </w:rPr>
      </w:pPr>
    </w:p>
    <w:p w:rsidR="006900B2" w:rsidRPr="006900B2" w:rsidRDefault="006900B2" w:rsidP="006900B2">
      <w:pPr>
        <w:spacing w:after="0" w:line="240" w:lineRule="auto"/>
        <w:jc w:val="center"/>
        <w:rPr>
          <w:rFonts w:ascii="Times New Roman" w:eastAsia="Times New Roman" w:hAnsi="Times New Roman" w:cs="Times New Roman"/>
          <w:b/>
          <w:lang w:eastAsia="da-DK"/>
        </w:rPr>
      </w:pPr>
    </w:p>
    <w:p w:rsidR="006900B2" w:rsidRPr="006900B2" w:rsidRDefault="006900B2" w:rsidP="006900B2">
      <w:pPr>
        <w:spacing w:after="0" w:line="240" w:lineRule="auto"/>
        <w:jc w:val="center"/>
        <w:rPr>
          <w:rFonts w:ascii="Times New Roman" w:eastAsia="Times New Roman" w:hAnsi="Times New Roman" w:cs="Times New Roman"/>
          <w:b/>
          <w:lang w:eastAsia="da-DK"/>
        </w:rPr>
      </w:pPr>
      <w:r w:rsidRPr="006900B2">
        <w:rPr>
          <w:rFonts w:ascii="Times New Roman" w:eastAsia="Times New Roman" w:hAnsi="Times New Roman" w:cs="Times New Roman"/>
          <w:b/>
          <w:lang w:eastAsia="da-DK"/>
        </w:rPr>
        <w:t>PASIŪLYMAS</w:t>
      </w:r>
    </w:p>
    <w:p w:rsidR="006900B2" w:rsidRPr="00EB784E" w:rsidRDefault="004F1F48" w:rsidP="00286BAC">
      <w:pPr>
        <w:spacing w:after="0" w:line="240" w:lineRule="auto"/>
        <w:jc w:val="center"/>
        <w:rPr>
          <w:rFonts w:ascii="Times New Roman" w:eastAsia="Times New Roman" w:hAnsi="Times New Roman" w:cs="Times New Roman"/>
          <w:b/>
          <w:lang w:eastAsia="da-DK"/>
        </w:rPr>
      </w:pPr>
      <w:r>
        <w:rPr>
          <w:rFonts w:ascii="Times New Roman" w:eastAsia="Times New Roman" w:hAnsi="Times New Roman" w:cs="Times New Roman"/>
          <w:b/>
          <w:lang w:eastAsia="da-DK"/>
        </w:rPr>
        <w:t>DĖL</w:t>
      </w:r>
      <w:r w:rsidR="00EB784E" w:rsidRPr="00EB784E">
        <w:rPr>
          <w:rFonts w:ascii="Times New Roman" w:eastAsia="Times New Roman" w:hAnsi="Times New Roman" w:cs="Times New Roman"/>
          <w:lang w:eastAsia="da-DK"/>
        </w:rPr>
        <w:t xml:space="preserve"> </w:t>
      </w:r>
      <w:r w:rsidR="00286BAC" w:rsidRPr="005B654A">
        <w:rPr>
          <w:rFonts w:ascii="Times New Roman" w:eastAsia="Times New Roman" w:hAnsi="Times New Roman" w:cs="Times New Roman"/>
          <w:b/>
          <w:lang w:eastAsia="da-DK"/>
        </w:rPr>
        <w:t>VANDENS ŠILDYMO KA</w:t>
      </w:r>
      <w:r w:rsidR="00286BAC">
        <w:rPr>
          <w:rFonts w:ascii="Times New Roman" w:eastAsia="Times New Roman" w:hAnsi="Times New Roman" w:cs="Times New Roman"/>
          <w:b/>
          <w:lang w:eastAsia="da-DK"/>
        </w:rPr>
        <w:t>TILO  SU MONTAVIMO</w:t>
      </w:r>
      <w:r w:rsidR="00286BAC" w:rsidRPr="00C3493F">
        <w:rPr>
          <w:rFonts w:ascii="Times New Roman" w:eastAsia="Times New Roman" w:hAnsi="Times New Roman" w:cs="Times New Roman"/>
          <w:b/>
          <w:lang w:eastAsia="da-DK"/>
        </w:rPr>
        <w:t xml:space="preserve"> </w:t>
      </w:r>
      <w:r w:rsidR="00286BAC">
        <w:rPr>
          <w:rFonts w:ascii="Times New Roman" w:eastAsia="Times New Roman" w:hAnsi="Times New Roman" w:cs="Times New Roman"/>
          <w:b/>
          <w:lang w:eastAsia="da-DK"/>
        </w:rPr>
        <w:t xml:space="preserve">DARBAIS  </w:t>
      </w:r>
      <w:r w:rsidR="006900B2" w:rsidRPr="00EB784E">
        <w:rPr>
          <w:rFonts w:ascii="Times New Roman" w:eastAsia="Times New Roman" w:hAnsi="Times New Roman" w:cs="Times New Roman"/>
          <w:b/>
          <w:lang w:eastAsia="da-DK"/>
        </w:rPr>
        <w:t>PIRKIMO</w:t>
      </w:r>
    </w:p>
    <w:p w:rsidR="00997834" w:rsidRPr="006900B2" w:rsidRDefault="00997834" w:rsidP="00997834">
      <w:pPr>
        <w:spacing w:after="0" w:line="240" w:lineRule="auto"/>
        <w:jc w:val="center"/>
        <w:rPr>
          <w:rFonts w:ascii="Times New Roman" w:eastAsia="Times New Roman" w:hAnsi="Times New Roman" w:cs="Times New Roman"/>
          <w:i/>
          <w:lang w:eastAsia="da-DK"/>
        </w:rPr>
      </w:pPr>
    </w:p>
    <w:p w:rsidR="006900B2" w:rsidRPr="006900B2" w:rsidRDefault="006900B2" w:rsidP="006900B2">
      <w:pPr>
        <w:shd w:val="clear" w:color="auto" w:fill="FFFFFF"/>
        <w:spacing w:after="0" w:line="240" w:lineRule="auto"/>
        <w:jc w:val="center"/>
        <w:rPr>
          <w:rFonts w:ascii="Times New Roman" w:eastAsia="Times New Roman" w:hAnsi="Times New Roman" w:cs="Times New Roman"/>
          <w:b/>
          <w:bCs/>
          <w:color w:val="000000"/>
          <w:sz w:val="20"/>
          <w:szCs w:val="20"/>
          <w:lang w:eastAsia="da-DK"/>
        </w:rPr>
      </w:pPr>
      <w:r w:rsidRPr="006900B2">
        <w:rPr>
          <w:rFonts w:ascii="Times New Roman" w:eastAsia="Times New Roman" w:hAnsi="Times New Roman" w:cs="Times New Roman"/>
          <w:sz w:val="20"/>
          <w:szCs w:val="20"/>
          <w:lang w:eastAsia="da-DK"/>
        </w:rPr>
        <w:t xml:space="preserve">         ____________</w:t>
      </w:r>
      <w:r w:rsidRPr="006900B2">
        <w:rPr>
          <w:rFonts w:ascii="Times New Roman" w:eastAsia="Times New Roman" w:hAnsi="Times New Roman" w:cs="Times New Roman"/>
          <w:b/>
          <w:bCs/>
          <w:color w:val="000000"/>
          <w:sz w:val="20"/>
          <w:szCs w:val="20"/>
          <w:lang w:eastAsia="da-DK"/>
        </w:rPr>
        <w:t xml:space="preserve"> </w:t>
      </w:r>
      <w:r w:rsidRPr="006900B2">
        <w:rPr>
          <w:rFonts w:ascii="Times New Roman" w:eastAsia="Times New Roman" w:hAnsi="Times New Roman" w:cs="Times New Roman"/>
          <w:sz w:val="20"/>
          <w:szCs w:val="20"/>
          <w:lang w:eastAsia="da-DK"/>
        </w:rPr>
        <w:t>Nr.______</w:t>
      </w:r>
    </w:p>
    <w:p w:rsidR="006900B2" w:rsidRPr="006900B2" w:rsidRDefault="006900B2" w:rsidP="006900B2">
      <w:pPr>
        <w:shd w:val="clear" w:color="auto" w:fill="FFFFFF"/>
        <w:spacing w:after="0" w:line="240" w:lineRule="auto"/>
        <w:jc w:val="center"/>
        <w:rPr>
          <w:rFonts w:ascii="Times New Roman" w:eastAsia="Times New Roman" w:hAnsi="Times New Roman" w:cs="Times New Roman"/>
          <w:bCs/>
          <w:color w:val="000000"/>
          <w:sz w:val="20"/>
          <w:szCs w:val="20"/>
          <w:lang w:eastAsia="da-DK"/>
        </w:rPr>
      </w:pPr>
      <w:r w:rsidRPr="006900B2">
        <w:rPr>
          <w:rFonts w:ascii="Times New Roman" w:eastAsia="Times New Roman" w:hAnsi="Times New Roman" w:cs="Times New Roman"/>
          <w:bCs/>
          <w:color w:val="000000"/>
          <w:sz w:val="20"/>
          <w:szCs w:val="20"/>
          <w:lang w:eastAsia="da-DK"/>
        </w:rPr>
        <w:t>(data)</w:t>
      </w:r>
    </w:p>
    <w:p w:rsidR="006900B2" w:rsidRDefault="006900B2" w:rsidP="006900B2">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p w:rsidR="00997834" w:rsidRDefault="00997834" w:rsidP="006900B2">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997834" w:rsidRPr="00997834" w:rsidTr="001E0437">
        <w:trPr>
          <w:jc w:val="center"/>
        </w:trPr>
        <w:tc>
          <w:tcPr>
            <w:tcW w:w="4361"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Tiekėjo pavadinimas ir kodas</w:t>
            </w:r>
          </w:p>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i/>
                <w:iCs/>
              </w:rPr>
              <w:t>(jei pasiūlymą pateikia tiekėjų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rPr>
                <w:rFonts w:ascii="Times New Roman" w:eastAsia="Times New Roman" w:hAnsi="Times New Roman" w:cs="Times New Roman"/>
              </w:rPr>
            </w:pPr>
          </w:p>
        </w:tc>
      </w:tr>
      <w:tr w:rsidR="00997834" w:rsidRPr="00997834" w:rsidTr="001E0437">
        <w:trPr>
          <w:jc w:val="center"/>
        </w:trPr>
        <w:tc>
          <w:tcPr>
            <w:tcW w:w="4361"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Tiekėjo adresas</w:t>
            </w:r>
          </w:p>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i/>
                <w:iCs/>
              </w:rPr>
              <w:t>(jei pasiūlymą pateikia tiekėjų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rPr>
                <w:rFonts w:ascii="Times New Roman" w:eastAsia="Times New Roman" w:hAnsi="Times New Roman" w:cs="Times New Roman"/>
              </w:rPr>
            </w:pPr>
          </w:p>
        </w:tc>
      </w:tr>
      <w:tr w:rsidR="00997834" w:rsidRPr="00997834" w:rsidTr="001E0437">
        <w:trPr>
          <w:jc w:val="center"/>
        </w:trPr>
        <w:tc>
          <w:tcPr>
            <w:tcW w:w="4361"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Kontaktinio asmens vardas ir pavardė</w:t>
            </w:r>
          </w:p>
        </w:tc>
        <w:tc>
          <w:tcPr>
            <w:tcW w:w="5528"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p>
        </w:tc>
      </w:tr>
      <w:tr w:rsidR="00997834" w:rsidRPr="00997834" w:rsidTr="001E0437">
        <w:trPr>
          <w:jc w:val="center"/>
        </w:trPr>
        <w:tc>
          <w:tcPr>
            <w:tcW w:w="4361"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Telefono numeris</w:t>
            </w:r>
          </w:p>
        </w:tc>
        <w:tc>
          <w:tcPr>
            <w:tcW w:w="5528"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p>
        </w:tc>
      </w:tr>
      <w:tr w:rsidR="00997834" w:rsidRPr="00997834" w:rsidTr="001E0437">
        <w:trPr>
          <w:jc w:val="center"/>
        </w:trPr>
        <w:tc>
          <w:tcPr>
            <w:tcW w:w="4361"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El. pašto adresas</w:t>
            </w:r>
          </w:p>
        </w:tc>
        <w:tc>
          <w:tcPr>
            <w:tcW w:w="5528" w:type="dxa"/>
            <w:tcBorders>
              <w:top w:val="single" w:sz="4" w:space="0" w:color="auto"/>
              <w:left w:val="single" w:sz="4" w:space="0" w:color="auto"/>
              <w:bottom w:val="single" w:sz="4" w:space="0" w:color="auto"/>
              <w:right w:val="single" w:sz="4" w:space="0" w:color="auto"/>
            </w:tcBorders>
          </w:tcPr>
          <w:p w:rsidR="00997834" w:rsidRPr="00997834" w:rsidRDefault="00997834" w:rsidP="00997834">
            <w:pPr>
              <w:widowControl w:val="0"/>
              <w:suppressLineNumbers/>
              <w:suppressAutoHyphens/>
              <w:spacing w:after="0" w:line="240" w:lineRule="auto"/>
              <w:jc w:val="both"/>
              <w:rPr>
                <w:rFonts w:ascii="Times New Roman" w:eastAsia="Times New Roman" w:hAnsi="Times New Roman" w:cs="Times New Roman"/>
              </w:rPr>
            </w:pPr>
          </w:p>
        </w:tc>
      </w:tr>
    </w:tbl>
    <w:p w:rsidR="00997834" w:rsidRDefault="00997834" w:rsidP="006900B2">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p w:rsidR="00997834" w:rsidRDefault="00997834" w:rsidP="006900B2">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p w:rsidR="00997834" w:rsidRPr="002C517A" w:rsidRDefault="00997834" w:rsidP="00997834">
      <w:pPr>
        <w:widowControl w:val="0"/>
        <w:spacing w:before="60" w:after="0" w:line="240" w:lineRule="auto"/>
        <w:jc w:val="both"/>
        <w:rPr>
          <w:rFonts w:ascii="Times New Roman" w:eastAsia="Times New Roman" w:hAnsi="Times New Roman" w:cs="Times New Roman"/>
        </w:rPr>
      </w:pPr>
      <w:r w:rsidRPr="002C517A">
        <w:rPr>
          <w:rFonts w:ascii="Times New Roman" w:eastAsia="Times New Roman" w:hAnsi="Times New Roman" w:cs="Times New Roman"/>
        </w:rPr>
        <w:t>Šiuo pasiūlymu pažymime, kad sutinkame su visomis pirkimo sąlygomis, nustatytomis:</w:t>
      </w:r>
    </w:p>
    <w:p w:rsidR="00997834" w:rsidRPr="002C517A" w:rsidRDefault="00997834" w:rsidP="00997834">
      <w:pPr>
        <w:widowControl w:val="0"/>
        <w:spacing w:after="0" w:line="240" w:lineRule="auto"/>
        <w:jc w:val="both"/>
        <w:rPr>
          <w:rFonts w:ascii="Times New Roman" w:eastAsia="Times New Roman" w:hAnsi="Times New Roman" w:cs="Times New Roman"/>
        </w:rPr>
      </w:pPr>
      <w:r w:rsidRPr="002C517A">
        <w:rPr>
          <w:rFonts w:ascii="Times New Roman" w:eastAsia="Times New Roman" w:hAnsi="Times New Roman" w:cs="Times New Roman"/>
        </w:rPr>
        <w:t>1) pirkimo</w:t>
      </w:r>
      <w:r w:rsidR="005B28D6" w:rsidRPr="002C517A">
        <w:rPr>
          <w:rFonts w:ascii="Times New Roman" w:eastAsia="Times New Roman" w:hAnsi="Times New Roman" w:cs="Times New Roman"/>
        </w:rPr>
        <w:t xml:space="preserve"> supaprastinto</w:t>
      </w:r>
      <w:r w:rsidRPr="002C517A">
        <w:rPr>
          <w:rFonts w:ascii="Times New Roman" w:eastAsia="Times New Roman" w:hAnsi="Times New Roman" w:cs="Times New Roman"/>
        </w:rPr>
        <w:t xml:space="preserve"> atviro konkurso būdu skelbime, paskelbtame Pirkimų įstatymo nustatyta tvarka;</w:t>
      </w:r>
    </w:p>
    <w:p w:rsidR="00997834" w:rsidRPr="002C517A" w:rsidRDefault="00997834" w:rsidP="00997834">
      <w:pPr>
        <w:widowControl w:val="0"/>
        <w:spacing w:after="0" w:line="240" w:lineRule="auto"/>
        <w:jc w:val="both"/>
        <w:rPr>
          <w:rFonts w:ascii="Times New Roman" w:eastAsia="Times New Roman" w:hAnsi="Times New Roman" w:cs="Times New Roman"/>
        </w:rPr>
      </w:pPr>
      <w:r w:rsidRPr="002C517A">
        <w:rPr>
          <w:rFonts w:ascii="Times New Roman" w:eastAsia="Times New Roman" w:hAnsi="Times New Roman" w:cs="Times New Roman"/>
        </w:rPr>
        <w:t>2) kituose pirkimo dokumentuose (jų paaiškinimuose, papildymuose).</w:t>
      </w:r>
    </w:p>
    <w:p w:rsidR="006900B2" w:rsidRPr="002C517A" w:rsidRDefault="006900B2" w:rsidP="006900B2">
      <w:pPr>
        <w:spacing w:after="0" w:line="240" w:lineRule="auto"/>
        <w:ind w:firstLine="720"/>
        <w:jc w:val="both"/>
        <w:rPr>
          <w:rFonts w:ascii="Times New Roman" w:eastAsia="Times New Roman" w:hAnsi="Times New Roman" w:cs="Times New Roman"/>
          <w:b/>
          <w:lang w:eastAsia="da-DK"/>
        </w:rPr>
      </w:pPr>
    </w:p>
    <w:p w:rsidR="006900B2" w:rsidRPr="002C517A" w:rsidRDefault="00997834" w:rsidP="002C517A">
      <w:pPr>
        <w:spacing w:after="0" w:line="240" w:lineRule="auto"/>
        <w:ind w:firstLine="709"/>
        <w:jc w:val="both"/>
        <w:rPr>
          <w:rFonts w:ascii="Times New Roman" w:eastAsia="Times New Roman" w:hAnsi="Times New Roman" w:cs="Times New Roman"/>
          <w:b/>
          <w:lang w:eastAsia="da-DK"/>
        </w:rPr>
      </w:pPr>
      <w:r w:rsidRPr="002C517A">
        <w:rPr>
          <w:rFonts w:ascii="Times New Roman" w:eastAsia="Times New Roman" w:hAnsi="Times New Roman" w:cs="Times New Roman"/>
          <w:b/>
          <w:lang w:eastAsia="da-DK"/>
        </w:rPr>
        <w:t>Mūsų pasiūlymo kaina</w:t>
      </w:r>
      <w:r w:rsidR="006900B2" w:rsidRPr="002C517A">
        <w:rPr>
          <w:rFonts w:ascii="Times New Roman" w:eastAsia="Times New Roman" w:hAnsi="Times New Roman" w:cs="Times New Roman"/>
          <w:b/>
          <w:lang w:eastAsia="da-DK"/>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154"/>
        <w:gridCol w:w="1555"/>
        <w:gridCol w:w="2686"/>
      </w:tblGrid>
      <w:tr w:rsidR="001E0437" w:rsidRPr="002C517A" w:rsidTr="001E0437">
        <w:tc>
          <w:tcPr>
            <w:tcW w:w="500" w:type="dxa"/>
            <w:shd w:val="clear" w:color="auto" w:fill="auto"/>
          </w:tcPr>
          <w:p w:rsidR="001E0437" w:rsidRPr="002C517A" w:rsidRDefault="001E0437" w:rsidP="001E0437">
            <w:pPr>
              <w:spacing w:after="0" w:line="240" w:lineRule="auto"/>
              <w:jc w:val="center"/>
              <w:rPr>
                <w:rFonts w:ascii="Times New Roman" w:eastAsia="Times New Roman" w:hAnsi="Times New Roman" w:cs="Times New Roman"/>
                <w:lang w:val="en-GB" w:eastAsia="da-DK"/>
              </w:rPr>
            </w:pPr>
            <w:proofErr w:type="spellStart"/>
            <w:r w:rsidRPr="002C517A">
              <w:rPr>
                <w:rFonts w:ascii="Times New Roman" w:eastAsia="Times New Roman" w:hAnsi="Times New Roman" w:cs="Times New Roman"/>
                <w:lang w:val="en-GB" w:eastAsia="da-DK"/>
              </w:rPr>
              <w:t>Eil</w:t>
            </w:r>
            <w:proofErr w:type="spellEnd"/>
            <w:r w:rsidRPr="002C517A">
              <w:rPr>
                <w:rFonts w:ascii="Times New Roman" w:eastAsia="Times New Roman" w:hAnsi="Times New Roman" w:cs="Times New Roman"/>
                <w:lang w:val="en-GB" w:eastAsia="da-DK"/>
              </w:rPr>
              <w:t>. Nr.</w:t>
            </w:r>
          </w:p>
        </w:tc>
        <w:tc>
          <w:tcPr>
            <w:tcW w:w="5171" w:type="dxa"/>
            <w:shd w:val="clear" w:color="auto" w:fill="auto"/>
          </w:tcPr>
          <w:p w:rsidR="001E0437" w:rsidRPr="002C517A" w:rsidRDefault="001E0437" w:rsidP="001E0437">
            <w:pPr>
              <w:spacing w:after="0" w:line="240" w:lineRule="auto"/>
              <w:jc w:val="center"/>
              <w:rPr>
                <w:rFonts w:ascii="Times New Roman" w:eastAsia="Times New Roman" w:hAnsi="Times New Roman" w:cs="Times New Roman"/>
                <w:lang w:val="en-GB" w:eastAsia="da-DK"/>
              </w:rPr>
            </w:pPr>
            <w:proofErr w:type="spellStart"/>
            <w:r w:rsidRPr="002C517A">
              <w:rPr>
                <w:rFonts w:ascii="Times New Roman" w:eastAsia="Times New Roman" w:hAnsi="Times New Roman" w:cs="Times New Roman"/>
                <w:lang w:val="en-GB" w:eastAsia="da-DK"/>
              </w:rPr>
              <w:t>Pavadinimas</w:t>
            </w:r>
            <w:proofErr w:type="spellEnd"/>
          </w:p>
        </w:tc>
        <w:tc>
          <w:tcPr>
            <w:tcW w:w="1559" w:type="dxa"/>
            <w:shd w:val="clear" w:color="auto" w:fill="auto"/>
          </w:tcPr>
          <w:p w:rsidR="001E0437" w:rsidRPr="002C517A" w:rsidRDefault="00874C34" w:rsidP="001E0437">
            <w:pPr>
              <w:spacing w:after="0" w:line="240" w:lineRule="auto"/>
              <w:jc w:val="center"/>
              <w:rPr>
                <w:rFonts w:ascii="Times New Roman" w:eastAsia="Times New Roman" w:hAnsi="Times New Roman" w:cs="Times New Roman"/>
                <w:lang w:val="en-GB" w:eastAsia="da-DK"/>
              </w:rPr>
            </w:pPr>
            <w:proofErr w:type="spellStart"/>
            <w:r w:rsidRPr="002C517A">
              <w:rPr>
                <w:rFonts w:ascii="Times New Roman" w:eastAsia="Times New Roman" w:hAnsi="Times New Roman" w:cs="Times New Roman"/>
                <w:lang w:val="en-GB" w:eastAsia="da-DK"/>
              </w:rPr>
              <w:t>Kiekis</w:t>
            </w:r>
            <w:proofErr w:type="spellEnd"/>
          </w:p>
        </w:tc>
        <w:tc>
          <w:tcPr>
            <w:tcW w:w="2693" w:type="dxa"/>
            <w:shd w:val="clear" w:color="auto" w:fill="auto"/>
          </w:tcPr>
          <w:p w:rsidR="001E0437" w:rsidRPr="002C517A" w:rsidRDefault="001E0437" w:rsidP="001E0437">
            <w:pPr>
              <w:tabs>
                <w:tab w:val="left" w:pos="200"/>
              </w:tabs>
              <w:spacing w:after="0" w:line="240" w:lineRule="auto"/>
              <w:jc w:val="center"/>
              <w:rPr>
                <w:rFonts w:ascii="Times New Roman" w:eastAsia="Times New Roman" w:hAnsi="Times New Roman" w:cs="Times New Roman"/>
                <w:lang w:val="en-GB" w:eastAsia="da-DK"/>
              </w:rPr>
            </w:pPr>
            <w:r w:rsidRPr="002C517A">
              <w:rPr>
                <w:rFonts w:ascii="Times New Roman" w:eastAsia="Times New Roman" w:hAnsi="Times New Roman" w:cs="Times New Roman"/>
                <w:lang w:val="en-GB" w:eastAsia="da-DK"/>
              </w:rPr>
              <w:t>Suma,</w:t>
            </w:r>
          </w:p>
          <w:p w:rsidR="001E0437" w:rsidRPr="002C517A" w:rsidRDefault="001E0437" w:rsidP="001E0437">
            <w:pPr>
              <w:spacing w:after="0" w:line="240" w:lineRule="auto"/>
              <w:jc w:val="center"/>
              <w:rPr>
                <w:rFonts w:ascii="Times New Roman" w:eastAsia="Times New Roman" w:hAnsi="Times New Roman" w:cs="Times New Roman"/>
                <w:lang w:val="en-GB" w:eastAsia="da-DK"/>
              </w:rPr>
            </w:pPr>
            <w:r w:rsidRPr="002C517A">
              <w:rPr>
                <w:rFonts w:ascii="Times New Roman" w:eastAsia="Times New Roman" w:hAnsi="Times New Roman" w:cs="Times New Roman"/>
                <w:lang w:val="en-GB" w:eastAsia="da-DK"/>
              </w:rPr>
              <w:t>Eur (be PVM)</w:t>
            </w:r>
          </w:p>
        </w:tc>
      </w:tr>
      <w:tr w:rsidR="001E0437" w:rsidRPr="002C517A" w:rsidTr="001E0437">
        <w:tc>
          <w:tcPr>
            <w:tcW w:w="500" w:type="dxa"/>
            <w:shd w:val="clear" w:color="auto" w:fill="auto"/>
          </w:tcPr>
          <w:p w:rsidR="001E0437" w:rsidRPr="002C517A" w:rsidRDefault="001E0437" w:rsidP="001E0437">
            <w:pPr>
              <w:spacing w:after="0" w:line="240" w:lineRule="auto"/>
              <w:jc w:val="center"/>
              <w:rPr>
                <w:rFonts w:ascii="Times New Roman" w:eastAsia="Times New Roman" w:hAnsi="Times New Roman" w:cs="Times New Roman"/>
                <w:lang w:val="en-GB" w:eastAsia="da-DK"/>
              </w:rPr>
            </w:pPr>
            <w:r w:rsidRPr="002C517A">
              <w:rPr>
                <w:rFonts w:ascii="Times New Roman" w:eastAsia="Times New Roman" w:hAnsi="Times New Roman" w:cs="Times New Roman"/>
                <w:lang w:val="en-GB" w:eastAsia="da-DK"/>
              </w:rPr>
              <w:t>1.</w:t>
            </w:r>
          </w:p>
        </w:tc>
        <w:tc>
          <w:tcPr>
            <w:tcW w:w="5171" w:type="dxa"/>
            <w:shd w:val="clear" w:color="auto" w:fill="auto"/>
            <w:vAlign w:val="center"/>
          </w:tcPr>
          <w:p w:rsidR="001E0437" w:rsidRPr="005C7310" w:rsidRDefault="00FE1262" w:rsidP="00385645">
            <w:pPr>
              <w:widowControl w:val="0"/>
              <w:tabs>
                <w:tab w:val="left" w:pos="-20480"/>
                <w:tab w:val="left" w:pos="-20000"/>
                <w:tab w:val="left" w:pos="-15816"/>
              </w:tabs>
              <w:spacing w:after="0" w:line="240" w:lineRule="auto"/>
              <w:ind w:right="-36"/>
              <w:rPr>
                <w:rFonts w:ascii="Times New Roman" w:eastAsia="Times New Roman" w:hAnsi="Times New Roman" w:cs="Times New Roman"/>
                <w:b/>
                <w:lang w:eastAsia="da-DK"/>
              </w:rPr>
            </w:pPr>
            <w:r w:rsidRPr="005C7310">
              <w:rPr>
                <w:rFonts w:ascii="Times New Roman" w:hAnsi="Times New Roman" w:cs="Times New Roman"/>
                <w:lang w:eastAsia="da-DK"/>
              </w:rPr>
              <w:t xml:space="preserve">3 </w:t>
            </w:r>
            <w:r w:rsidR="000041F6" w:rsidRPr="005C7310">
              <w:rPr>
                <w:rFonts w:ascii="Times New Roman" w:hAnsi="Times New Roman" w:cs="Times New Roman"/>
                <w:lang w:eastAsia="da-DK"/>
              </w:rPr>
              <w:t xml:space="preserve">MW galios biokuru kūrenamo vandens šildymo katilo (be pakuros) su pagalbiniais įrenginiais, Šilalės </w:t>
            </w:r>
            <w:proofErr w:type="spellStart"/>
            <w:r w:rsidR="000041F6" w:rsidRPr="005C7310">
              <w:rPr>
                <w:rFonts w:ascii="Times New Roman" w:hAnsi="Times New Roman" w:cs="Times New Roman"/>
                <w:lang w:eastAsia="da-DK"/>
              </w:rPr>
              <w:t>r.</w:t>
            </w:r>
            <w:r w:rsidR="005C7310">
              <w:rPr>
                <w:rFonts w:ascii="Times New Roman" w:hAnsi="Times New Roman" w:cs="Times New Roman"/>
                <w:lang w:eastAsia="da-DK"/>
              </w:rPr>
              <w:t>sav.,</w:t>
            </w:r>
            <w:r w:rsidR="000041F6" w:rsidRPr="005C7310">
              <w:rPr>
                <w:rFonts w:ascii="Times New Roman" w:hAnsi="Times New Roman" w:cs="Times New Roman"/>
                <w:lang w:eastAsia="da-DK"/>
              </w:rPr>
              <w:t>Vingininkų</w:t>
            </w:r>
            <w:proofErr w:type="spellEnd"/>
            <w:r w:rsidR="000041F6" w:rsidRPr="005C7310">
              <w:rPr>
                <w:rFonts w:ascii="Times New Roman" w:hAnsi="Times New Roman" w:cs="Times New Roman"/>
                <w:lang w:eastAsia="da-DK"/>
              </w:rPr>
              <w:t xml:space="preserve"> k.</w:t>
            </w:r>
            <w:r w:rsidRPr="005C7310">
              <w:rPr>
                <w:rFonts w:ascii="Times New Roman" w:hAnsi="Times New Roman" w:cs="Times New Roman"/>
                <w:lang w:eastAsia="da-DK"/>
              </w:rPr>
              <w:t xml:space="preserve">, Pilies g. 1, </w:t>
            </w:r>
            <w:r w:rsidR="000041F6" w:rsidRPr="005C7310">
              <w:rPr>
                <w:rFonts w:ascii="Times New Roman" w:hAnsi="Times New Roman" w:cs="Times New Roman"/>
                <w:lang w:eastAsia="da-DK"/>
              </w:rPr>
              <w:t xml:space="preserve"> Katilinėje</w:t>
            </w:r>
            <w:r w:rsidRPr="005C7310">
              <w:rPr>
                <w:rFonts w:ascii="Times New Roman" w:hAnsi="Times New Roman" w:cs="Times New Roman"/>
                <w:lang w:eastAsia="da-DK"/>
              </w:rPr>
              <w:t xml:space="preserve"> Nr.1</w:t>
            </w:r>
          </w:p>
        </w:tc>
        <w:tc>
          <w:tcPr>
            <w:tcW w:w="1559" w:type="dxa"/>
            <w:shd w:val="clear" w:color="auto" w:fill="auto"/>
            <w:vAlign w:val="center"/>
          </w:tcPr>
          <w:p w:rsidR="001E0437" w:rsidRPr="002C517A" w:rsidRDefault="001E0437" w:rsidP="001E0437">
            <w:pPr>
              <w:widowControl w:val="0"/>
              <w:tabs>
                <w:tab w:val="left" w:pos="-20480"/>
                <w:tab w:val="left" w:pos="-20000"/>
                <w:tab w:val="left" w:pos="-15816"/>
              </w:tabs>
              <w:spacing w:after="0" w:line="240" w:lineRule="auto"/>
              <w:ind w:right="-36"/>
              <w:jc w:val="center"/>
              <w:rPr>
                <w:rFonts w:ascii="Times New Roman" w:eastAsia="Times New Roman" w:hAnsi="Times New Roman" w:cs="Times New Roman"/>
                <w:lang w:eastAsia="da-DK"/>
              </w:rPr>
            </w:pPr>
            <w:r w:rsidRPr="002C517A">
              <w:rPr>
                <w:rFonts w:ascii="Times New Roman" w:eastAsia="Times New Roman" w:hAnsi="Times New Roman" w:cs="Times New Roman"/>
                <w:lang w:eastAsia="da-DK"/>
              </w:rPr>
              <w:t>1</w:t>
            </w:r>
            <w:r w:rsidR="00874C34" w:rsidRPr="002C517A">
              <w:rPr>
                <w:rFonts w:ascii="Times New Roman" w:eastAsia="Times New Roman" w:hAnsi="Times New Roman" w:cs="Times New Roman"/>
                <w:lang w:eastAsia="da-DK"/>
              </w:rPr>
              <w:t xml:space="preserve"> </w:t>
            </w:r>
            <w:proofErr w:type="spellStart"/>
            <w:r w:rsidR="00874C34" w:rsidRPr="002C517A">
              <w:rPr>
                <w:rFonts w:ascii="Times New Roman" w:eastAsia="Times New Roman" w:hAnsi="Times New Roman" w:cs="Times New Roman"/>
                <w:lang w:eastAsia="da-DK"/>
              </w:rPr>
              <w:t>kompl</w:t>
            </w:r>
            <w:proofErr w:type="spellEnd"/>
            <w:r w:rsidR="00874C34" w:rsidRPr="002C517A">
              <w:rPr>
                <w:rFonts w:ascii="Times New Roman" w:eastAsia="Times New Roman" w:hAnsi="Times New Roman" w:cs="Times New Roman"/>
                <w:lang w:eastAsia="da-DK"/>
              </w:rPr>
              <w:t>.</w:t>
            </w:r>
          </w:p>
        </w:tc>
        <w:tc>
          <w:tcPr>
            <w:tcW w:w="2693" w:type="dxa"/>
            <w:shd w:val="clear" w:color="auto" w:fill="auto"/>
          </w:tcPr>
          <w:p w:rsidR="001E0437" w:rsidRPr="002C517A" w:rsidRDefault="006F53E6" w:rsidP="001E0437">
            <w:pPr>
              <w:spacing w:after="0" w:line="240" w:lineRule="auto"/>
              <w:jc w:val="center"/>
              <w:rPr>
                <w:rFonts w:ascii="Times New Roman" w:eastAsia="Times New Roman" w:hAnsi="Times New Roman" w:cs="Times New Roman"/>
                <w:lang w:val="en-GB" w:eastAsia="da-DK"/>
              </w:rPr>
            </w:pPr>
            <w:r w:rsidRPr="002C517A">
              <w:rPr>
                <w:rFonts w:ascii="Times New Roman" w:eastAsia="Calibri" w:hAnsi="Times New Roman" w:cs="Times New Roman"/>
                <w:i/>
              </w:rPr>
              <w:t xml:space="preserve"> suma perkeliama iš 2a priedo</w:t>
            </w:r>
          </w:p>
        </w:tc>
      </w:tr>
      <w:tr w:rsidR="001E0437" w:rsidRPr="002C517A" w:rsidTr="001E0437">
        <w:tc>
          <w:tcPr>
            <w:tcW w:w="7230" w:type="dxa"/>
            <w:gridSpan w:val="3"/>
            <w:shd w:val="clear" w:color="auto" w:fill="auto"/>
          </w:tcPr>
          <w:p w:rsidR="001E0437" w:rsidRPr="002C517A" w:rsidRDefault="001E0437" w:rsidP="001E0437">
            <w:pPr>
              <w:spacing w:after="0" w:line="240" w:lineRule="auto"/>
              <w:jc w:val="right"/>
              <w:rPr>
                <w:rFonts w:ascii="Times New Roman" w:eastAsia="Times New Roman" w:hAnsi="Times New Roman" w:cs="Times New Roman"/>
                <w:b/>
                <w:lang w:val="en-GB" w:eastAsia="da-DK"/>
              </w:rPr>
            </w:pPr>
            <w:r w:rsidRPr="002C517A">
              <w:rPr>
                <w:rFonts w:ascii="Times New Roman" w:eastAsia="Times New Roman" w:hAnsi="Times New Roman" w:cs="Times New Roman"/>
                <w:b/>
                <w:lang w:val="en-GB" w:eastAsia="da-DK"/>
              </w:rPr>
              <w:t>PVM 21 proc.</w:t>
            </w:r>
          </w:p>
        </w:tc>
        <w:tc>
          <w:tcPr>
            <w:tcW w:w="2693" w:type="dxa"/>
            <w:shd w:val="clear" w:color="auto" w:fill="auto"/>
          </w:tcPr>
          <w:p w:rsidR="001E0437" w:rsidRPr="002C517A" w:rsidRDefault="001E0437" w:rsidP="001E0437">
            <w:pPr>
              <w:spacing w:after="0" w:line="240" w:lineRule="auto"/>
              <w:jc w:val="center"/>
              <w:rPr>
                <w:rFonts w:ascii="Times New Roman" w:eastAsia="Times New Roman" w:hAnsi="Times New Roman" w:cs="Times New Roman"/>
                <w:lang w:val="en-GB" w:eastAsia="da-DK"/>
              </w:rPr>
            </w:pPr>
          </w:p>
        </w:tc>
      </w:tr>
      <w:tr w:rsidR="001E0437" w:rsidRPr="002C517A" w:rsidTr="001E0437">
        <w:tc>
          <w:tcPr>
            <w:tcW w:w="7230" w:type="dxa"/>
            <w:gridSpan w:val="3"/>
            <w:shd w:val="clear" w:color="auto" w:fill="auto"/>
          </w:tcPr>
          <w:p w:rsidR="001E0437" w:rsidRPr="002C517A" w:rsidRDefault="001E0437" w:rsidP="001E0437">
            <w:pPr>
              <w:spacing w:after="0" w:line="240" w:lineRule="auto"/>
              <w:jc w:val="right"/>
              <w:rPr>
                <w:rFonts w:ascii="Times New Roman" w:eastAsia="Times New Roman" w:hAnsi="Times New Roman" w:cs="Times New Roman"/>
                <w:b/>
                <w:lang w:val="en-GB" w:eastAsia="da-DK"/>
              </w:rPr>
            </w:pPr>
            <w:r w:rsidRPr="002C517A">
              <w:rPr>
                <w:rFonts w:ascii="Times New Roman" w:eastAsia="Times New Roman" w:hAnsi="Times New Roman" w:cs="Times New Roman"/>
                <w:b/>
                <w:lang w:val="en-GB" w:eastAsia="da-DK"/>
              </w:rPr>
              <w:t>VISO SU PVM</w:t>
            </w:r>
          </w:p>
        </w:tc>
        <w:tc>
          <w:tcPr>
            <w:tcW w:w="2693" w:type="dxa"/>
            <w:shd w:val="clear" w:color="auto" w:fill="auto"/>
          </w:tcPr>
          <w:p w:rsidR="001E0437" w:rsidRPr="002C517A" w:rsidRDefault="001E0437" w:rsidP="001E0437">
            <w:pPr>
              <w:spacing w:after="0" w:line="240" w:lineRule="auto"/>
              <w:jc w:val="center"/>
              <w:rPr>
                <w:rFonts w:ascii="Times New Roman" w:eastAsia="Times New Roman" w:hAnsi="Times New Roman" w:cs="Times New Roman"/>
                <w:lang w:val="en-GB" w:eastAsia="da-DK"/>
              </w:rPr>
            </w:pPr>
          </w:p>
        </w:tc>
      </w:tr>
    </w:tbl>
    <w:p w:rsidR="00997834" w:rsidRPr="006900B2" w:rsidRDefault="00997834" w:rsidP="006900B2">
      <w:pPr>
        <w:spacing w:after="0" w:line="240" w:lineRule="auto"/>
        <w:ind w:firstLine="720"/>
        <w:jc w:val="both"/>
        <w:rPr>
          <w:rFonts w:ascii="Times New Roman" w:eastAsia="Times New Roman" w:hAnsi="Times New Roman" w:cs="Times New Roman"/>
          <w:sz w:val="20"/>
          <w:szCs w:val="20"/>
          <w:lang w:eastAsia="da-DK"/>
        </w:rPr>
      </w:pPr>
    </w:p>
    <w:p w:rsidR="006900B2" w:rsidRPr="005B59CD" w:rsidRDefault="006900B2" w:rsidP="006900B2">
      <w:pPr>
        <w:spacing w:after="0" w:line="240" w:lineRule="auto"/>
        <w:ind w:firstLine="720"/>
        <w:jc w:val="both"/>
        <w:rPr>
          <w:rFonts w:ascii="Times New Roman" w:eastAsia="Times New Roman" w:hAnsi="Times New Roman" w:cs="Times New Roman"/>
          <w:lang w:eastAsia="da-DK"/>
        </w:rPr>
      </w:pPr>
      <w:r w:rsidRPr="005B59CD">
        <w:rPr>
          <w:rFonts w:ascii="Times New Roman" w:eastAsia="Times New Roman" w:hAnsi="Times New Roman" w:cs="Times New Roman"/>
          <w:lang w:eastAsia="da-DK"/>
        </w:rPr>
        <w:t xml:space="preserve">Pasiūlymo kaina _______________ Eur (suma žodžiais), ir PVM________________ Eur, kaina iš viso yra _________________ Eur. (suma žodžiais). </w:t>
      </w:r>
    </w:p>
    <w:p w:rsidR="005B28D6" w:rsidRPr="005B59CD" w:rsidRDefault="005B28D6" w:rsidP="006900B2">
      <w:pPr>
        <w:spacing w:after="0" w:line="240" w:lineRule="auto"/>
        <w:ind w:firstLine="720"/>
        <w:jc w:val="both"/>
        <w:rPr>
          <w:rFonts w:ascii="Times New Roman" w:eastAsia="Times New Roman" w:hAnsi="Times New Roman" w:cs="Times New Roman"/>
          <w:lang w:eastAsia="da-DK"/>
        </w:rPr>
      </w:pPr>
    </w:p>
    <w:p w:rsidR="005B28D6" w:rsidRPr="005B59CD" w:rsidRDefault="005B28D6" w:rsidP="006900B2">
      <w:pPr>
        <w:spacing w:after="0" w:line="240" w:lineRule="auto"/>
        <w:ind w:firstLine="720"/>
        <w:jc w:val="both"/>
        <w:rPr>
          <w:rFonts w:ascii="Times New Roman" w:eastAsia="Times New Roman" w:hAnsi="Times New Roman" w:cs="Times New Roman"/>
          <w:lang w:eastAsia="da-DK"/>
        </w:rPr>
      </w:pPr>
    </w:p>
    <w:p w:rsidR="000504D7" w:rsidRPr="005B59CD" w:rsidRDefault="000504D7" w:rsidP="000504D7">
      <w:pPr>
        <w:suppressAutoHyphens/>
        <w:spacing w:after="0" w:line="240" w:lineRule="auto"/>
        <w:ind w:firstLine="567"/>
        <w:jc w:val="both"/>
        <w:rPr>
          <w:rFonts w:ascii="Times New Roman" w:eastAsia="Times New Roman" w:hAnsi="Times New Roman" w:cs="Times New Roman"/>
        </w:rPr>
      </w:pPr>
      <w:r w:rsidRPr="00FB240C">
        <w:rPr>
          <w:rFonts w:ascii="Times New Roman" w:eastAsia="Times New Roman" w:hAnsi="Times New Roman" w:cs="Times New Roman"/>
        </w:rPr>
        <w:t>Pateikiame siūlomų darbų kokybės kriterijų aprašymą: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74"/>
        <w:gridCol w:w="1843"/>
        <w:gridCol w:w="1984"/>
      </w:tblGrid>
      <w:tr w:rsidR="004B5D24" w:rsidRPr="005B59CD" w:rsidTr="004B5D24">
        <w:tc>
          <w:tcPr>
            <w:tcW w:w="675" w:type="dxa"/>
          </w:tcPr>
          <w:p w:rsidR="004B5D24" w:rsidRPr="005B59CD" w:rsidRDefault="004B5D24" w:rsidP="000504D7">
            <w:pPr>
              <w:suppressAutoHyphens/>
              <w:spacing w:after="0" w:line="240" w:lineRule="auto"/>
              <w:jc w:val="center"/>
              <w:rPr>
                <w:rFonts w:ascii="Times New Roman" w:eastAsia="Times New Roman" w:hAnsi="Times New Roman" w:cs="Times New Roman"/>
                <w:b/>
              </w:rPr>
            </w:pPr>
            <w:r w:rsidRPr="005B59CD">
              <w:rPr>
                <w:rFonts w:ascii="Times New Roman" w:eastAsia="Times New Roman" w:hAnsi="Times New Roman" w:cs="Times New Roman"/>
                <w:b/>
              </w:rPr>
              <w:t>Eil. Nr.</w:t>
            </w:r>
          </w:p>
        </w:tc>
        <w:tc>
          <w:tcPr>
            <w:tcW w:w="5274" w:type="dxa"/>
          </w:tcPr>
          <w:p w:rsidR="004B5D24" w:rsidRPr="005B59CD" w:rsidRDefault="004B5D24" w:rsidP="000504D7">
            <w:pPr>
              <w:suppressAutoHyphens/>
              <w:spacing w:after="0" w:line="240" w:lineRule="auto"/>
              <w:jc w:val="center"/>
              <w:rPr>
                <w:rFonts w:ascii="Times New Roman" w:eastAsia="Times New Roman" w:hAnsi="Times New Roman" w:cs="Times New Roman"/>
                <w:b/>
              </w:rPr>
            </w:pPr>
            <w:r w:rsidRPr="005B59CD">
              <w:rPr>
                <w:rFonts w:ascii="Times New Roman" w:eastAsia="Times New Roman" w:hAnsi="Times New Roman" w:cs="Times New Roman"/>
                <w:b/>
              </w:rPr>
              <w:t xml:space="preserve">Kokybės kriterijai </w:t>
            </w:r>
          </w:p>
        </w:tc>
        <w:tc>
          <w:tcPr>
            <w:tcW w:w="1843" w:type="dxa"/>
          </w:tcPr>
          <w:p w:rsidR="004B5D24" w:rsidRPr="005B59CD" w:rsidRDefault="004B5D24" w:rsidP="000504D7">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Kriterijų mato vienetas</w:t>
            </w:r>
          </w:p>
        </w:tc>
        <w:tc>
          <w:tcPr>
            <w:tcW w:w="1984" w:type="dxa"/>
          </w:tcPr>
          <w:p w:rsidR="004B5D24" w:rsidRPr="005B59CD" w:rsidRDefault="004B5D24" w:rsidP="000504D7">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Siūlomų kriterijų reikšmės</w:t>
            </w:r>
          </w:p>
        </w:tc>
      </w:tr>
      <w:tr w:rsidR="004B5D24" w:rsidRPr="005B59CD" w:rsidTr="004B5D24">
        <w:tc>
          <w:tcPr>
            <w:tcW w:w="675"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sidRPr="005B59CD">
              <w:rPr>
                <w:rFonts w:ascii="Times New Roman" w:eastAsia="Times New Roman" w:hAnsi="Times New Roman" w:cs="Times New Roman"/>
              </w:rPr>
              <w:t>1.</w:t>
            </w:r>
          </w:p>
        </w:tc>
        <w:tc>
          <w:tcPr>
            <w:tcW w:w="5274" w:type="dxa"/>
          </w:tcPr>
          <w:p w:rsidR="004B5D24" w:rsidRPr="005B59CD" w:rsidRDefault="004B5D24" w:rsidP="000504D7">
            <w:pPr>
              <w:suppressAutoHyphens/>
              <w:spacing w:after="0" w:line="240" w:lineRule="auto"/>
              <w:jc w:val="both"/>
              <w:rPr>
                <w:rFonts w:ascii="Times New Roman" w:eastAsia="Times New Roman" w:hAnsi="Times New Roman" w:cs="Times New Roman"/>
              </w:rPr>
            </w:pPr>
            <w:r w:rsidRPr="005B59CD">
              <w:rPr>
                <w:rFonts w:ascii="Times New Roman" w:eastAsia="Calibri" w:hAnsi="Times New Roman" w:cs="Times New Roman"/>
                <w:lang w:val="fi-FI"/>
              </w:rPr>
              <w:t>Darbų atlikimo terminas mėnesiais, T</w:t>
            </w:r>
            <w:r w:rsidRPr="005B59CD">
              <w:rPr>
                <w:rFonts w:ascii="Times New Roman" w:eastAsia="Calibri" w:hAnsi="Times New Roman" w:cs="Times New Roman"/>
                <w:vertAlign w:val="subscript"/>
                <w:lang w:val="fi-FI"/>
              </w:rPr>
              <w:t>1</w:t>
            </w:r>
          </w:p>
        </w:tc>
        <w:tc>
          <w:tcPr>
            <w:tcW w:w="1843"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mėnuo</w:t>
            </w:r>
          </w:p>
        </w:tc>
        <w:tc>
          <w:tcPr>
            <w:tcW w:w="1984" w:type="dxa"/>
          </w:tcPr>
          <w:p w:rsidR="004B5D24" w:rsidRPr="005B59CD" w:rsidRDefault="004B5D24" w:rsidP="000504D7">
            <w:pPr>
              <w:suppressAutoHyphens/>
              <w:spacing w:after="0" w:line="240" w:lineRule="auto"/>
              <w:jc w:val="both"/>
              <w:rPr>
                <w:rFonts w:ascii="Times New Roman" w:eastAsia="Times New Roman" w:hAnsi="Times New Roman" w:cs="Times New Roman"/>
              </w:rPr>
            </w:pPr>
          </w:p>
        </w:tc>
      </w:tr>
      <w:tr w:rsidR="004B5D24" w:rsidRPr="005B59CD" w:rsidTr="004B5D24">
        <w:tc>
          <w:tcPr>
            <w:tcW w:w="675"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sidRPr="005B59CD">
              <w:rPr>
                <w:rFonts w:ascii="Times New Roman" w:eastAsia="Times New Roman" w:hAnsi="Times New Roman" w:cs="Times New Roman"/>
              </w:rPr>
              <w:t>2.</w:t>
            </w:r>
          </w:p>
        </w:tc>
        <w:tc>
          <w:tcPr>
            <w:tcW w:w="5274" w:type="dxa"/>
          </w:tcPr>
          <w:p w:rsidR="004B5D24" w:rsidRPr="005B59CD" w:rsidRDefault="004B5D24" w:rsidP="000504D7">
            <w:pPr>
              <w:suppressAutoHyphens/>
              <w:spacing w:after="0" w:line="240" w:lineRule="auto"/>
              <w:jc w:val="both"/>
              <w:rPr>
                <w:rFonts w:ascii="Times New Roman" w:eastAsia="Times New Roman" w:hAnsi="Times New Roman" w:cs="Times New Roman"/>
              </w:rPr>
            </w:pPr>
            <w:r w:rsidRPr="005B59CD">
              <w:rPr>
                <w:rFonts w:ascii="Times New Roman" w:eastAsia="Calibri" w:hAnsi="Times New Roman" w:cs="Times New Roman"/>
              </w:rPr>
              <w:t xml:space="preserve">Įrengimų garantinio termino trukmė mėnesiais, </w:t>
            </w:r>
            <w:r w:rsidRPr="005B59CD">
              <w:rPr>
                <w:rFonts w:ascii="Times New Roman" w:eastAsia="Calibri" w:hAnsi="Times New Roman" w:cs="Times New Roman"/>
                <w:lang w:val="fi-FI"/>
              </w:rPr>
              <w:t>T</w:t>
            </w:r>
            <w:r w:rsidRPr="005B59CD">
              <w:rPr>
                <w:rFonts w:ascii="Times New Roman" w:eastAsia="Calibri" w:hAnsi="Times New Roman" w:cs="Times New Roman"/>
                <w:vertAlign w:val="subscript"/>
                <w:lang w:val="fi-FI"/>
              </w:rPr>
              <w:t>2</w:t>
            </w:r>
          </w:p>
        </w:tc>
        <w:tc>
          <w:tcPr>
            <w:tcW w:w="1843"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mėnuo</w:t>
            </w:r>
          </w:p>
        </w:tc>
        <w:tc>
          <w:tcPr>
            <w:tcW w:w="1984" w:type="dxa"/>
          </w:tcPr>
          <w:p w:rsidR="004B5D24" w:rsidRPr="005B59CD" w:rsidRDefault="004B5D24" w:rsidP="000504D7">
            <w:pPr>
              <w:suppressAutoHyphens/>
              <w:spacing w:after="0" w:line="240" w:lineRule="auto"/>
              <w:jc w:val="both"/>
              <w:rPr>
                <w:rFonts w:ascii="Times New Roman" w:eastAsia="Times New Roman" w:hAnsi="Times New Roman" w:cs="Times New Roman"/>
              </w:rPr>
            </w:pPr>
          </w:p>
        </w:tc>
      </w:tr>
      <w:tr w:rsidR="004B5D24" w:rsidRPr="005B59CD" w:rsidTr="004B5D24">
        <w:tc>
          <w:tcPr>
            <w:tcW w:w="675"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274" w:type="dxa"/>
          </w:tcPr>
          <w:p w:rsidR="004B5D24" w:rsidRPr="004B5D24" w:rsidRDefault="004B5D24" w:rsidP="000504D7">
            <w:pPr>
              <w:suppressAutoHyphens/>
              <w:spacing w:after="0" w:line="240" w:lineRule="auto"/>
              <w:jc w:val="both"/>
              <w:rPr>
                <w:rFonts w:ascii="Times New Roman" w:eastAsia="Calibri" w:hAnsi="Times New Roman" w:cs="Times New Roman"/>
                <w:vertAlign w:val="subscript"/>
              </w:rPr>
            </w:pPr>
            <w:r>
              <w:rPr>
                <w:rFonts w:ascii="Times New Roman" w:eastAsia="Calibri" w:hAnsi="Times New Roman" w:cs="Times New Roman"/>
              </w:rPr>
              <w:t>Katilo efektyvumas pagal LST EN 12953-6:201</w:t>
            </w:r>
            <w:r w:rsidR="007F2FA7">
              <w:rPr>
                <w:rFonts w:ascii="Times New Roman" w:eastAsia="Calibri" w:hAnsi="Times New Roman" w:cs="Times New Roman"/>
              </w:rPr>
              <w:t>1 dirbant nominaliu rėžimu</w:t>
            </w:r>
            <w:r>
              <w:rPr>
                <w:rFonts w:ascii="Times New Roman" w:eastAsia="Calibri" w:hAnsi="Times New Roman" w:cs="Times New Roman"/>
              </w:rPr>
              <w:t xml:space="preserve"> T</w:t>
            </w:r>
            <w:r>
              <w:rPr>
                <w:rFonts w:ascii="Times New Roman" w:eastAsia="Calibri" w:hAnsi="Times New Roman" w:cs="Times New Roman"/>
                <w:vertAlign w:val="subscript"/>
              </w:rPr>
              <w:t>3</w:t>
            </w:r>
          </w:p>
        </w:tc>
        <w:tc>
          <w:tcPr>
            <w:tcW w:w="1843"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w:t>
            </w:r>
          </w:p>
        </w:tc>
        <w:tc>
          <w:tcPr>
            <w:tcW w:w="1984" w:type="dxa"/>
          </w:tcPr>
          <w:p w:rsidR="004B5D24" w:rsidRPr="005B59CD" w:rsidRDefault="004B5D24" w:rsidP="000504D7">
            <w:pPr>
              <w:suppressAutoHyphens/>
              <w:spacing w:after="0" w:line="240" w:lineRule="auto"/>
              <w:jc w:val="both"/>
              <w:rPr>
                <w:rFonts w:ascii="Times New Roman" w:eastAsia="Times New Roman" w:hAnsi="Times New Roman" w:cs="Times New Roman"/>
              </w:rPr>
            </w:pPr>
          </w:p>
        </w:tc>
      </w:tr>
      <w:tr w:rsidR="004B5D24" w:rsidRPr="005B59CD" w:rsidTr="004B5D24">
        <w:tc>
          <w:tcPr>
            <w:tcW w:w="675" w:type="dxa"/>
          </w:tcPr>
          <w:p w:rsidR="004B5D24" w:rsidRPr="005B59CD" w:rsidRDefault="004B5D24" w:rsidP="004B5D24">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274" w:type="dxa"/>
          </w:tcPr>
          <w:p w:rsidR="004B5D24" w:rsidRPr="00F20059" w:rsidRDefault="00F20059" w:rsidP="000504D7">
            <w:pPr>
              <w:suppressAutoHyphens/>
              <w:spacing w:after="0" w:line="240" w:lineRule="auto"/>
              <w:jc w:val="both"/>
              <w:rPr>
                <w:rFonts w:ascii="Times New Roman" w:eastAsia="Calibri" w:hAnsi="Times New Roman" w:cs="Times New Roman"/>
                <w:vertAlign w:val="subscript"/>
              </w:rPr>
            </w:pPr>
            <w:r>
              <w:rPr>
                <w:rFonts w:ascii="Times New Roman" w:eastAsia="Calibri" w:hAnsi="Times New Roman" w:cs="Times New Roman"/>
                <w:sz w:val="24"/>
                <w:szCs w:val="24"/>
              </w:rPr>
              <w:t>Biokuro katilo  elektros sąnaudos šilumos gamybaiT</w:t>
            </w:r>
            <w:r>
              <w:rPr>
                <w:rFonts w:ascii="Times New Roman" w:eastAsia="Calibri" w:hAnsi="Times New Roman" w:cs="Times New Roman"/>
                <w:sz w:val="24"/>
                <w:szCs w:val="24"/>
                <w:vertAlign w:val="subscript"/>
              </w:rPr>
              <w:t>4</w:t>
            </w:r>
          </w:p>
        </w:tc>
        <w:tc>
          <w:tcPr>
            <w:tcW w:w="1843" w:type="dxa"/>
          </w:tcPr>
          <w:p w:rsidR="004B5D24" w:rsidRPr="00FB240C" w:rsidRDefault="00F20059" w:rsidP="004B5D24">
            <w:pPr>
              <w:suppressAutoHyphens/>
              <w:spacing w:after="0" w:line="240" w:lineRule="auto"/>
              <w:jc w:val="center"/>
              <w:rPr>
                <w:rFonts w:ascii="Times New Roman" w:eastAsia="Times New Roman" w:hAnsi="Times New Roman" w:cs="Times New Roman"/>
              </w:rPr>
            </w:pPr>
            <w:proofErr w:type="spellStart"/>
            <w:r w:rsidRPr="001B3B72">
              <w:rPr>
                <w:rFonts w:ascii="Times New Roman" w:eastAsia="Calibri" w:hAnsi="Times New Roman" w:cs="Times New Roman"/>
                <w:sz w:val="24"/>
                <w:szCs w:val="24"/>
              </w:rPr>
              <w:t>kWh</w:t>
            </w:r>
            <w:r w:rsidRPr="0090246A">
              <w:rPr>
                <w:rFonts w:ascii="Times New Roman" w:eastAsia="Calibri" w:hAnsi="Times New Roman" w:cs="Times New Roman"/>
                <w:sz w:val="24"/>
                <w:szCs w:val="24"/>
                <w:vertAlign w:val="subscript"/>
              </w:rPr>
              <w:t>el</w:t>
            </w:r>
            <w:proofErr w:type="spellEnd"/>
            <w:r w:rsidRPr="001B3B72">
              <w:rPr>
                <w:rFonts w:ascii="Times New Roman" w:eastAsia="Calibri" w:hAnsi="Times New Roman" w:cs="Times New Roman"/>
                <w:sz w:val="24"/>
                <w:szCs w:val="24"/>
              </w:rPr>
              <w:t>/</w:t>
            </w:r>
            <w:proofErr w:type="spellStart"/>
            <w:r w:rsidRPr="001B3B72">
              <w:rPr>
                <w:rFonts w:ascii="Times New Roman" w:eastAsia="Calibri" w:hAnsi="Times New Roman" w:cs="Times New Roman"/>
                <w:sz w:val="24"/>
                <w:szCs w:val="24"/>
              </w:rPr>
              <w:t>MWh</w:t>
            </w:r>
            <w:r w:rsidRPr="0090246A">
              <w:rPr>
                <w:rFonts w:ascii="Times New Roman" w:eastAsia="Calibri" w:hAnsi="Times New Roman" w:cs="Times New Roman"/>
                <w:sz w:val="24"/>
                <w:szCs w:val="24"/>
                <w:vertAlign w:val="subscript"/>
              </w:rPr>
              <w:t>šil</w:t>
            </w:r>
            <w:proofErr w:type="spellEnd"/>
          </w:p>
        </w:tc>
        <w:tc>
          <w:tcPr>
            <w:tcW w:w="1984" w:type="dxa"/>
          </w:tcPr>
          <w:p w:rsidR="004B5D24" w:rsidRPr="005B59CD" w:rsidRDefault="004B5D24" w:rsidP="000504D7">
            <w:pPr>
              <w:suppressAutoHyphens/>
              <w:spacing w:after="0" w:line="240" w:lineRule="auto"/>
              <w:jc w:val="both"/>
              <w:rPr>
                <w:rFonts w:ascii="Times New Roman" w:eastAsia="Times New Roman" w:hAnsi="Times New Roman" w:cs="Times New Roman"/>
              </w:rPr>
            </w:pPr>
          </w:p>
        </w:tc>
      </w:tr>
      <w:tr w:rsidR="004D6F0A" w:rsidRPr="005B59CD" w:rsidTr="003238ED">
        <w:tc>
          <w:tcPr>
            <w:tcW w:w="675" w:type="dxa"/>
          </w:tcPr>
          <w:p w:rsidR="004D6F0A" w:rsidRPr="005B59CD" w:rsidRDefault="004D6F0A" w:rsidP="003238ED">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274" w:type="dxa"/>
          </w:tcPr>
          <w:p w:rsidR="004D6F0A" w:rsidRPr="00FB240C" w:rsidRDefault="004D6F0A" w:rsidP="003238ED">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Pakuros šiluminė tūrio apkrova pagal katilo galią T</w:t>
            </w:r>
            <w:r>
              <w:rPr>
                <w:rFonts w:ascii="Times New Roman" w:eastAsia="Calibri" w:hAnsi="Times New Roman" w:cs="Times New Roman"/>
                <w:vertAlign w:val="subscript"/>
              </w:rPr>
              <w:t>5</w:t>
            </w:r>
          </w:p>
        </w:tc>
        <w:tc>
          <w:tcPr>
            <w:tcW w:w="1843" w:type="dxa"/>
          </w:tcPr>
          <w:p w:rsidR="004D6F0A" w:rsidRPr="00FB240C" w:rsidRDefault="004D6F0A" w:rsidP="003238ED">
            <w:pPr>
              <w:suppressAutoHyphens/>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kW/m</w:t>
            </w:r>
            <w:r>
              <w:rPr>
                <w:rFonts w:ascii="Times New Roman" w:eastAsia="Times New Roman" w:hAnsi="Times New Roman" w:cs="Times New Roman"/>
                <w:vertAlign w:val="superscript"/>
              </w:rPr>
              <w:t>3</w:t>
            </w:r>
          </w:p>
        </w:tc>
        <w:tc>
          <w:tcPr>
            <w:tcW w:w="1984" w:type="dxa"/>
          </w:tcPr>
          <w:p w:rsidR="004D6F0A" w:rsidRPr="005B59CD" w:rsidRDefault="004D6F0A" w:rsidP="003238E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NEVERTINAMA</w:t>
            </w:r>
          </w:p>
        </w:tc>
      </w:tr>
      <w:tr w:rsidR="004D6F0A" w:rsidRPr="005B59CD" w:rsidTr="003238ED">
        <w:trPr>
          <w:trHeight w:val="76"/>
        </w:trPr>
        <w:tc>
          <w:tcPr>
            <w:tcW w:w="675" w:type="dxa"/>
          </w:tcPr>
          <w:p w:rsidR="004D6F0A" w:rsidRPr="005B59CD" w:rsidRDefault="004D6F0A" w:rsidP="003238ED">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274" w:type="dxa"/>
          </w:tcPr>
          <w:p w:rsidR="004D6F0A" w:rsidRPr="00FB240C" w:rsidRDefault="004D6F0A" w:rsidP="003238ED">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Pakuros šiluminė </w:t>
            </w:r>
            <w:proofErr w:type="spellStart"/>
            <w:r>
              <w:rPr>
                <w:rFonts w:ascii="Times New Roman" w:eastAsia="Calibri" w:hAnsi="Times New Roman" w:cs="Times New Roman"/>
              </w:rPr>
              <w:t>ardyno</w:t>
            </w:r>
            <w:proofErr w:type="spellEnd"/>
            <w:r>
              <w:rPr>
                <w:rFonts w:ascii="Times New Roman" w:eastAsia="Calibri" w:hAnsi="Times New Roman" w:cs="Times New Roman"/>
              </w:rPr>
              <w:t xml:space="preserve"> apkrova pagal katilo galią T</w:t>
            </w:r>
            <w:r>
              <w:rPr>
                <w:rFonts w:ascii="Times New Roman" w:eastAsia="Calibri" w:hAnsi="Times New Roman" w:cs="Times New Roman"/>
                <w:vertAlign w:val="subscript"/>
              </w:rPr>
              <w:t>6</w:t>
            </w:r>
          </w:p>
        </w:tc>
        <w:tc>
          <w:tcPr>
            <w:tcW w:w="1843" w:type="dxa"/>
          </w:tcPr>
          <w:p w:rsidR="004D6F0A" w:rsidRPr="005B59CD" w:rsidRDefault="004D6F0A" w:rsidP="003238ED">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kW/m</w:t>
            </w:r>
            <w:r>
              <w:rPr>
                <w:rFonts w:ascii="Times New Roman" w:eastAsia="Times New Roman" w:hAnsi="Times New Roman" w:cs="Times New Roman"/>
                <w:vertAlign w:val="superscript"/>
              </w:rPr>
              <w:t>2</w:t>
            </w:r>
          </w:p>
        </w:tc>
        <w:tc>
          <w:tcPr>
            <w:tcW w:w="1984" w:type="dxa"/>
          </w:tcPr>
          <w:p w:rsidR="004D6F0A" w:rsidRPr="005B59CD" w:rsidRDefault="00726ECC" w:rsidP="003238E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NEVERTINAMA</w:t>
            </w:r>
          </w:p>
        </w:tc>
      </w:tr>
    </w:tbl>
    <w:p w:rsidR="005B28D6" w:rsidRPr="005B59CD" w:rsidRDefault="005B28D6" w:rsidP="006900B2">
      <w:pPr>
        <w:spacing w:after="0" w:line="240" w:lineRule="auto"/>
        <w:ind w:firstLine="720"/>
        <w:jc w:val="both"/>
        <w:rPr>
          <w:rFonts w:ascii="Times New Roman" w:eastAsia="Times New Roman" w:hAnsi="Times New Roman" w:cs="Times New Roman"/>
          <w:lang w:eastAsia="da-DK"/>
        </w:rPr>
      </w:pPr>
    </w:p>
    <w:p w:rsidR="006900B2" w:rsidRPr="005B59CD" w:rsidRDefault="00DE0270" w:rsidP="006900B2">
      <w:pPr>
        <w:spacing w:after="0" w:line="240" w:lineRule="auto"/>
        <w:ind w:firstLine="720"/>
        <w:jc w:val="both"/>
        <w:rPr>
          <w:rFonts w:ascii="Times New Roman" w:eastAsia="Times New Roman" w:hAnsi="Times New Roman" w:cs="Times New Roman"/>
          <w:b/>
          <w:lang w:eastAsia="da-DK"/>
        </w:rPr>
      </w:pPr>
      <w:proofErr w:type="spellStart"/>
      <w:r w:rsidRPr="005B59CD">
        <w:rPr>
          <w:rFonts w:ascii="Times New Roman" w:eastAsia="Times New Roman" w:hAnsi="Times New Roman" w:cs="Times New Roman"/>
          <w:b/>
          <w:lang w:val="en-GB" w:eastAsia="da-DK"/>
        </w:rPr>
        <w:t>Siūlomi</w:t>
      </w:r>
      <w:proofErr w:type="spellEnd"/>
      <w:r w:rsidRPr="005B59CD">
        <w:rPr>
          <w:rFonts w:ascii="Times New Roman" w:eastAsia="Times New Roman" w:hAnsi="Times New Roman" w:cs="Times New Roman"/>
          <w:b/>
          <w:lang w:val="en-GB" w:eastAsia="da-DK"/>
        </w:rPr>
        <w:t xml:space="preserve"> </w:t>
      </w:r>
      <w:proofErr w:type="spellStart"/>
      <w:r w:rsidRPr="005B59CD">
        <w:rPr>
          <w:rFonts w:ascii="Times New Roman" w:eastAsia="Times New Roman" w:hAnsi="Times New Roman" w:cs="Times New Roman"/>
          <w:b/>
          <w:lang w:val="en-GB" w:eastAsia="da-DK"/>
        </w:rPr>
        <w:t>Darbai</w:t>
      </w:r>
      <w:proofErr w:type="spellEnd"/>
      <w:r w:rsidR="006900B2" w:rsidRPr="005B59CD">
        <w:rPr>
          <w:rFonts w:ascii="Times New Roman" w:eastAsia="Times New Roman" w:hAnsi="Times New Roman" w:cs="Times New Roman"/>
          <w:b/>
          <w:lang w:val="en-GB" w:eastAsia="da-DK"/>
        </w:rPr>
        <w:t xml:space="preserve"> </w:t>
      </w:r>
      <w:proofErr w:type="spellStart"/>
      <w:r w:rsidR="006900B2" w:rsidRPr="005B59CD">
        <w:rPr>
          <w:rFonts w:ascii="Times New Roman" w:eastAsia="Times New Roman" w:hAnsi="Times New Roman" w:cs="Times New Roman"/>
          <w:b/>
          <w:lang w:val="en-GB" w:eastAsia="da-DK"/>
        </w:rPr>
        <w:t>visiškai</w:t>
      </w:r>
      <w:proofErr w:type="spellEnd"/>
      <w:r w:rsidR="006900B2" w:rsidRPr="005B59CD">
        <w:rPr>
          <w:rFonts w:ascii="Times New Roman" w:eastAsia="Times New Roman" w:hAnsi="Times New Roman" w:cs="Times New Roman"/>
          <w:b/>
          <w:lang w:val="en-GB" w:eastAsia="da-DK"/>
        </w:rPr>
        <w:t xml:space="preserve"> </w:t>
      </w:r>
      <w:proofErr w:type="spellStart"/>
      <w:r w:rsidR="006900B2" w:rsidRPr="005B59CD">
        <w:rPr>
          <w:rFonts w:ascii="Times New Roman" w:eastAsia="Times New Roman" w:hAnsi="Times New Roman" w:cs="Times New Roman"/>
          <w:b/>
          <w:lang w:val="en-GB" w:eastAsia="da-DK"/>
        </w:rPr>
        <w:t>atitinka</w:t>
      </w:r>
      <w:proofErr w:type="spellEnd"/>
      <w:r w:rsidR="006900B2" w:rsidRPr="005B59CD">
        <w:rPr>
          <w:rFonts w:ascii="Times New Roman" w:eastAsia="Times New Roman" w:hAnsi="Times New Roman" w:cs="Times New Roman"/>
          <w:b/>
          <w:lang w:val="en-GB" w:eastAsia="da-DK"/>
        </w:rPr>
        <w:t xml:space="preserve"> </w:t>
      </w:r>
      <w:proofErr w:type="spellStart"/>
      <w:r w:rsidR="006900B2" w:rsidRPr="005B59CD">
        <w:rPr>
          <w:rFonts w:ascii="Times New Roman" w:eastAsia="Times New Roman" w:hAnsi="Times New Roman" w:cs="Times New Roman"/>
          <w:b/>
          <w:lang w:val="en-GB" w:eastAsia="da-DK"/>
        </w:rPr>
        <w:t>pirkimo</w:t>
      </w:r>
      <w:proofErr w:type="spellEnd"/>
      <w:r w:rsidR="006900B2" w:rsidRPr="005B59CD">
        <w:rPr>
          <w:rFonts w:ascii="Times New Roman" w:eastAsia="Times New Roman" w:hAnsi="Times New Roman" w:cs="Times New Roman"/>
          <w:b/>
          <w:lang w:val="en-GB" w:eastAsia="da-DK"/>
        </w:rPr>
        <w:t xml:space="preserve"> </w:t>
      </w:r>
      <w:proofErr w:type="spellStart"/>
      <w:r w:rsidR="006900B2" w:rsidRPr="005B59CD">
        <w:rPr>
          <w:rFonts w:ascii="Times New Roman" w:eastAsia="Times New Roman" w:hAnsi="Times New Roman" w:cs="Times New Roman"/>
          <w:b/>
          <w:lang w:val="en-GB" w:eastAsia="da-DK"/>
        </w:rPr>
        <w:t>dokumentuose</w:t>
      </w:r>
      <w:proofErr w:type="spellEnd"/>
      <w:r w:rsidR="006900B2" w:rsidRPr="005B59CD">
        <w:rPr>
          <w:rFonts w:ascii="Times New Roman" w:eastAsia="Times New Roman" w:hAnsi="Times New Roman" w:cs="Times New Roman"/>
          <w:b/>
          <w:lang w:val="en-GB" w:eastAsia="da-DK"/>
        </w:rPr>
        <w:t xml:space="preserve"> </w:t>
      </w:r>
      <w:proofErr w:type="spellStart"/>
      <w:r w:rsidR="006900B2" w:rsidRPr="005B59CD">
        <w:rPr>
          <w:rFonts w:ascii="Times New Roman" w:eastAsia="Times New Roman" w:hAnsi="Times New Roman" w:cs="Times New Roman"/>
          <w:b/>
          <w:lang w:val="en-GB" w:eastAsia="da-DK"/>
        </w:rPr>
        <w:t>nurodytus</w:t>
      </w:r>
      <w:proofErr w:type="spellEnd"/>
      <w:r w:rsidR="006900B2" w:rsidRPr="005B59CD">
        <w:rPr>
          <w:rFonts w:ascii="Times New Roman" w:eastAsia="Times New Roman" w:hAnsi="Times New Roman" w:cs="Times New Roman"/>
          <w:b/>
          <w:lang w:val="en-GB" w:eastAsia="da-DK"/>
        </w:rPr>
        <w:t xml:space="preserve"> </w:t>
      </w:r>
      <w:proofErr w:type="spellStart"/>
      <w:r w:rsidR="006900B2" w:rsidRPr="005B59CD">
        <w:rPr>
          <w:rFonts w:ascii="Times New Roman" w:eastAsia="Times New Roman" w:hAnsi="Times New Roman" w:cs="Times New Roman"/>
          <w:b/>
          <w:lang w:val="en-GB" w:eastAsia="da-DK"/>
        </w:rPr>
        <w:t>reikalavimus</w:t>
      </w:r>
      <w:proofErr w:type="spellEnd"/>
      <w:r w:rsidR="006900B2" w:rsidRPr="005B59CD">
        <w:rPr>
          <w:rFonts w:ascii="Times New Roman" w:eastAsia="Times New Roman" w:hAnsi="Times New Roman" w:cs="Times New Roman"/>
          <w:b/>
          <w:lang w:eastAsia="da-DK"/>
        </w:rPr>
        <w:t xml:space="preserve"> </w:t>
      </w:r>
    </w:p>
    <w:p w:rsidR="006900B2" w:rsidRPr="005B59CD" w:rsidRDefault="006900B2" w:rsidP="006900B2">
      <w:pPr>
        <w:tabs>
          <w:tab w:val="left" w:pos="567"/>
          <w:tab w:val="left" w:pos="709"/>
        </w:tabs>
        <w:spacing w:after="0" w:line="240" w:lineRule="auto"/>
        <w:ind w:left="-142" w:firstLine="142"/>
        <w:rPr>
          <w:rFonts w:ascii="New York" w:eastAsia="Times New Roman" w:hAnsi="New York" w:cs="Times New Roman"/>
          <w:bCs/>
          <w:lang w:eastAsia="da-DK"/>
        </w:rPr>
      </w:pPr>
      <w:r w:rsidRPr="005B59CD">
        <w:rPr>
          <w:rFonts w:ascii="New York" w:eastAsia="Times New Roman" w:hAnsi="New York" w:cs="Times New Roman"/>
          <w:bCs/>
          <w:lang w:eastAsia="da-DK"/>
        </w:rPr>
        <w:t xml:space="preserve">     </w:t>
      </w:r>
    </w:p>
    <w:p w:rsidR="006900B2" w:rsidRPr="005B59CD" w:rsidRDefault="006900B2" w:rsidP="006900B2">
      <w:pPr>
        <w:tabs>
          <w:tab w:val="left" w:pos="567"/>
          <w:tab w:val="left" w:pos="709"/>
        </w:tabs>
        <w:spacing w:after="0" w:line="240" w:lineRule="auto"/>
        <w:ind w:firstLine="720"/>
        <w:jc w:val="both"/>
        <w:rPr>
          <w:rFonts w:ascii="Times New Roman" w:eastAsia="Times New Roman" w:hAnsi="Times New Roman" w:cs="Times New Roman"/>
          <w:bCs/>
          <w:lang w:eastAsia="da-DK"/>
        </w:rPr>
      </w:pPr>
      <w:r w:rsidRPr="005B59CD">
        <w:rPr>
          <w:rFonts w:ascii="Times New Roman" w:eastAsia="Times New Roman" w:hAnsi="Times New Roman" w:cs="Times New Roman"/>
          <w:bCs/>
          <w:lang w:eastAsia="da-DK"/>
        </w:rPr>
        <w:t>Teikdami šį pasiūlymą, mes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rsidR="006900B2" w:rsidRPr="005B59CD" w:rsidRDefault="006900B2" w:rsidP="006900B2">
      <w:pPr>
        <w:tabs>
          <w:tab w:val="left" w:pos="567"/>
          <w:tab w:val="left" w:pos="709"/>
        </w:tabs>
        <w:spacing w:after="0" w:line="240" w:lineRule="auto"/>
        <w:ind w:firstLine="720"/>
        <w:jc w:val="both"/>
        <w:rPr>
          <w:rFonts w:ascii="Times New Roman" w:eastAsia="Times New Roman" w:hAnsi="Times New Roman" w:cs="Times New Roman"/>
          <w:bCs/>
          <w:lang w:eastAsia="da-DK"/>
        </w:rPr>
      </w:pPr>
    </w:p>
    <w:p w:rsidR="006900B2" w:rsidRPr="005B59CD" w:rsidRDefault="006900B2" w:rsidP="006900B2">
      <w:pPr>
        <w:tabs>
          <w:tab w:val="left" w:pos="567"/>
          <w:tab w:val="left" w:pos="709"/>
        </w:tabs>
        <w:spacing w:after="0" w:line="240" w:lineRule="auto"/>
        <w:ind w:firstLine="720"/>
        <w:jc w:val="both"/>
        <w:rPr>
          <w:rFonts w:ascii="Times New Roman" w:eastAsia="Times New Roman" w:hAnsi="Times New Roman" w:cs="Times New Roman"/>
          <w:bCs/>
          <w:lang w:eastAsia="da-DK"/>
        </w:rPr>
      </w:pPr>
      <w:r w:rsidRPr="005B59CD">
        <w:rPr>
          <w:rFonts w:ascii="Times New Roman" w:eastAsia="Times New Roman" w:hAnsi="Times New Roman" w:cs="Times New Roman"/>
          <w:bCs/>
          <w:lang w:eastAsia="da-DK"/>
        </w:rPr>
        <w:t>Taip pat mes patvirtiname , kad visa pasiūlyme pateikta informacija yra teisinga, atitinka tikrovę ir apimą viską, ko reikia visiškam ir tinkamam sutarties įvykdymui.</w:t>
      </w:r>
    </w:p>
    <w:p w:rsidR="006900B2" w:rsidRDefault="006900B2" w:rsidP="006900B2">
      <w:pPr>
        <w:spacing w:after="0" w:line="240" w:lineRule="auto"/>
        <w:ind w:firstLine="720"/>
        <w:jc w:val="both"/>
        <w:rPr>
          <w:rFonts w:ascii="Times New Roman" w:eastAsia="Times New Roman" w:hAnsi="Times New Roman" w:cs="Times New Roman"/>
          <w:b/>
          <w:lang w:eastAsia="da-DK"/>
        </w:rPr>
      </w:pPr>
    </w:p>
    <w:p w:rsidR="005B59CD" w:rsidRPr="00DE1B36" w:rsidRDefault="005B59CD" w:rsidP="006900B2">
      <w:pPr>
        <w:spacing w:after="0" w:line="240" w:lineRule="auto"/>
        <w:ind w:firstLine="720"/>
        <w:jc w:val="both"/>
        <w:rPr>
          <w:rFonts w:ascii="Times New Roman" w:eastAsia="Times New Roman" w:hAnsi="Times New Roman" w:cs="Times New Roman"/>
          <w:b/>
          <w:lang w:eastAsia="da-DK"/>
        </w:rPr>
      </w:pPr>
    </w:p>
    <w:p w:rsidR="00475D71" w:rsidRPr="00077E20" w:rsidRDefault="00475D71" w:rsidP="00475D71">
      <w:pPr>
        <w:spacing w:after="0" w:line="240" w:lineRule="auto"/>
        <w:ind w:firstLine="720"/>
        <w:rPr>
          <w:rFonts w:ascii="Times New Roman" w:eastAsia="Times New Roman" w:hAnsi="Times New Roman" w:cs="Times New Roman"/>
          <w:bCs/>
          <w:lang w:val="en-GB" w:eastAsia="da-DK"/>
        </w:rPr>
      </w:pPr>
      <w:proofErr w:type="spellStart"/>
      <w:r w:rsidRPr="00077E20">
        <w:rPr>
          <w:rFonts w:ascii="Times New Roman" w:eastAsia="Times New Roman" w:hAnsi="Times New Roman" w:cs="Times New Roman"/>
          <w:bCs/>
          <w:lang w:val="en-GB" w:eastAsia="da-DK"/>
        </w:rPr>
        <w:t>Vykdant</w:t>
      </w:r>
      <w:proofErr w:type="spellEnd"/>
      <w:r w:rsidRPr="00077E20">
        <w:rPr>
          <w:rFonts w:ascii="Times New Roman" w:eastAsia="Times New Roman" w:hAnsi="Times New Roman" w:cs="Times New Roman"/>
          <w:bCs/>
          <w:lang w:val="en-GB" w:eastAsia="da-DK"/>
        </w:rPr>
        <w:t xml:space="preserve"> </w:t>
      </w:r>
      <w:proofErr w:type="spellStart"/>
      <w:r w:rsidRPr="00077E20">
        <w:rPr>
          <w:rFonts w:ascii="Times New Roman" w:eastAsia="Times New Roman" w:hAnsi="Times New Roman" w:cs="Times New Roman"/>
          <w:bCs/>
          <w:lang w:val="en-GB" w:eastAsia="da-DK"/>
        </w:rPr>
        <w:t>sutartį</w:t>
      </w:r>
      <w:proofErr w:type="spellEnd"/>
      <w:r w:rsidRPr="00077E20">
        <w:rPr>
          <w:rFonts w:ascii="Times New Roman" w:eastAsia="Times New Roman" w:hAnsi="Times New Roman" w:cs="Times New Roman"/>
          <w:bCs/>
          <w:lang w:val="en-GB" w:eastAsia="da-DK"/>
        </w:rPr>
        <w:t xml:space="preserve"> </w:t>
      </w:r>
      <w:proofErr w:type="spellStart"/>
      <w:r w:rsidRPr="00077E20">
        <w:rPr>
          <w:rFonts w:ascii="Times New Roman" w:eastAsia="Times New Roman" w:hAnsi="Times New Roman" w:cs="Times New Roman"/>
          <w:bCs/>
          <w:lang w:val="en-GB" w:eastAsia="da-DK"/>
        </w:rPr>
        <w:t>pa</w:t>
      </w:r>
      <w:r w:rsidR="00FB081D" w:rsidRPr="00077E20">
        <w:rPr>
          <w:rFonts w:ascii="Times New Roman" w:eastAsia="Times New Roman" w:hAnsi="Times New Roman" w:cs="Times New Roman"/>
          <w:bCs/>
          <w:lang w:val="en-GB" w:eastAsia="da-DK"/>
        </w:rPr>
        <w:t>sitelksime</w:t>
      </w:r>
      <w:proofErr w:type="spellEnd"/>
      <w:r w:rsidR="00FB081D" w:rsidRPr="00077E20">
        <w:rPr>
          <w:rFonts w:ascii="Times New Roman" w:eastAsia="Times New Roman" w:hAnsi="Times New Roman" w:cs="Times New Roman"/>
          <w:bCs/>
          <w:lang w:val="en-GB" w:eastAsia="da-DK"/>
        </w:rPr>
        <w:t xml:space="preserve"> </w:t>
      </w:r>
      <w:proofErr w:type="spellStart"/>
      <w:r w:rsidR="00FB081D" w:rsidRPr="00077E20">
        <w:rPr>
          <w:rFonts w:ascii="Times New Roman" w:eastAsia="Times New Roman" w:hAnsi="Times New Roman" w:cs="Times New Roman"/>
          <w:bCs/>
          <w:lang w:val="en-GB" w:eastAsia="da-DK"/>
        </w:rPr>
        <w:t>šiuos</w:t>
      </w:r>
      <w:proofErr w:type="spellEnd"/>
      <w:r w:rsidR="00FB081D" w:rsidRPr="00077E20">
        <w:rPr>
          <w:rFonts w:ascii="Times New Roman" w:eastAsia="Times New Roman" w:hAnsi="Times New Roman" w:cs="Times New Roman"/>
          <w:bCs/>
          <w:lang w:val="en-GB" w:eastAsia="da-DK"/>
        </w:rPr>
        <w:t xml:space="preserve"> </w:t>
      </w:r>
      <w:proofErr w:type="spellStart"/>
      <w:r w:rsidR="00FB081D" w:rsidRPr="00077E20">
        <w:rPr>
          <w:rFonts w:ascii="Times New Roman" w:eastAsia="Times New Roman" w:hAnsi="Times New Roman" w:cs="Times New Roman"/>
          <w:bCs/>
          <w:lang w:val="en-GB" w:eastAsia="da-DK"/>
        </w:rPr>
        <w:t>subrangovus</w:t>
      </w:r>
      <w:proofErr w:type="spellEnd"/>
      <w:r w:rsidR="00077E20">
        <w:rPr>
          <w:rFonts w:ascii="Times New Roman" w:eastAsia="Times New Roman" w:hAnsi="Times New Roman" w:cs="Times New Roman"/>
          <w:bCs/>
          <w:lang w:val="en-GB" w:eastAsia="da-DK"/>
        </w:rPr>
        <w:t>*</w:t>
      </w:r>
      <w:r w:rsidRPr="00077E20">
        <w:rPr>
          <w:rFonts w:ascii="Times New Roman" w:eastAsia="Times New Roman" w:hAnsi="Times New Roman" w:cs="Times New Roman"/>
          <w:bCs/>
          <w:lang w:val="en-GB" w:eastAsia="da-D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628"/>
        <w:gridCol w:w="2637"/>
        <w:gridCol w:w="2659"/>
      </w:tblGrid>
      <w:tr w:rsidR="00475D71" w:rsidRPr="00475D71" w:rsidTr="00077E20">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Eil. Nr.</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FB081D" w:rsidP="00E36A6D">
            <w:pPr>
              <w:spacing w:after="0" w:line="240" w:lineRule="auto"/>
              <w:jc w:val="center"/>
              <w:rPr>
                <w:rFonts w:ascii="Times New Roman" w:eastAsia="Times New Roman" w:hAnsi="Times New Roman" w:cs="Times New Roman"/>
                <w:b/>
                <w:sz w:val="20"/>
                <w:szCs w:val="20"/>
                <w:lang w:eastAsia="da-DK"/>
              </w:rPr>
            </w:pPr>
            <w:r>
              <w:rPr>
                <w:rFonts w:ascii="Times New Roman" w:eastAsia="Times New Roman" w:hAnsi="Times New Roman" w:cs="Times New Roman"/>
                <w:b/>
                <w:sz w:val="20"/>
                <w:szCs w:val="20"/>
                <w:lang w:eastAsia="da-DK"/>
              </w:rPr>
              <w:t>Subrangovo</w:t>
            </w:r>
            <w:r w:rsidR="00475D71" w:rsidRPr="00475D71">
              <w:rPr>
                <w:rFonts w:ascii="Times New Roman" w:eastAsia="Times New Roman" w:hAnsi="Times New Roman" w:cs="Times New Roman"/>
                <w:b/>
                <w:sz w:val="20"/>
                <w:szCs w:val="20"/>
                <w:lang w:eastAsia="da-DK"/>
              </w:rPr>
              <w:t xml:space="preserve"> pavadinimas</w:t>
            </w:r>
            <w:r w:rsidR="00077E20">
              <w:rPr>
                <w:rFonts w:ascii="Times New Roman" w:eastAsia="Times New Roman" w:hAnsi="Times New Roman" w:cs="Times New Roman"/>
                <w:b/>
                <w:sz w:val="20"/>
                <w:szCs w:val="20"/>
                <w:lang w:eastAsia="da-DK"/>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Atliekamų darbų pavadinimas</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Darbų apimtis,</w:t>
            </w:r>
          </w:p>
          <w:p w:rsidR="00475D71" w:rsidRPr="00475D71" w:rsidRDefault="00475D71" w:rsidP="00475D71">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 xml:space="preserve"> </w:t>
            </w:r>
            <w:r w:rsidR="00077E20">
              <w:rPr>
                <w:rFonts w:ascii="Times New Roman" w:eastAsia="Times New Roman" w:hAnsi="Times New Roman" w:cs="Times New Roman"/>
                <w:b/>
                <w:sz w:val="20"/>
                <w:szCs w:val="20"/>
                <w:lang w:eastAsia="da-DK"/>
              </w:rPr>
              <w:t>(</w:t>
            </w:r>
            <w:r w:rsidRPr="00475D71">
              <w:rPr>
                <w:rFonts w:ascii="Times New Roman" w:eastAsia="Times New Roman" w:hAnsi="Times New Roman" w:cs="Times New Roman"/>
                <w:b/>
                <w:sz w:val="20"/>
                <w:szCs w:val="20"/>
                <w:lang w:eastAsia="da-DK"/>
              </w:rPr>
              <w:t>EUR be PVM</w:t>
            </w:r>
            <w:r w:rsidR="00077E20">
              <w:rPr>
                <w:rFonts w:ascii="Times New Roman" w:eastAsia="Times New Roman" w:hAnsi="Times New Roman" w:cs="Times New Roman"/>
                <w:b/>
                <w:sz w:val="20"/>
                <w:szCs w:val="20"/>
                <w:lang w:eastAsia="da-DK"/>
              </w:rPr>
              <w:t>/proc.)</w:t>
            </w:r>
          </w:p>
        </w:tc>
      </w:tr>
      <w:tr w:rsidR="00077E20" w:rsidRPr="00077E20" w:rsidTr="00077E20">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7E20" w:rsidRPr="00077E20" w:rsidRDefault="00077E20" w:rsidP="00475D71">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1</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077E20" w:rsidRPr="00077E20" w:rsidRDefault="00077E20" w:rsidP="00475D71">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2</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77E20" w:rsidRPr="00077E20" w:rsidRDefault="00077E20" w:rsidP="00475D71">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077E20" w:rsidRPr="00077E20" w:rsidRDefault="00077E20" w:rsidP="00475D71">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4</w:t>
            </w:r>
          </w:p>
        </w:tc>
      </w:tr>
      <w:tr w:rsidR="00475D71" w:rsidRPr="00475D71" w:rsidTr="00077E20">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r>
      <w:tr w:rsidR="00475D71" w:rsidRPr="00475D71" w:rsidTr="00077E20">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475D71" w:rsidRPr="00475D71" w:rsidRDefault="00475D71" w:rsidP="00475D71">
            <w:pPr>
              <w:spacing w:after="0" w:line="240" w:lineRule="auto"/>
              <w:jc w:val="center"/>
              <w:rPr>
                <w:rFonts w:ascii="Times New Roman" w:eastAsia="Times New Roman" w:hAnsi="Times New Roman" w:cs="Times New Roman"/>
                <w:sz w:val="20"/>
                <w:szCs w:val="20"/>
                <w:lang w:eastAsia="da-DK"/>
              </w:rPr>
            </w:pPr>
          </w:p>
        </w:tc>
      </w:tr>
    </w:tbl>
    <w:p w:rsidR="00FB081D" w:rsidRPr="00736FC0" w:rsidRDefault="00FB081D" w:rsidP="002C517A">
      <w:pPr>
        <w:pStyle w:val="Sraopastraipa"/>
        <w:spacing w:after="0" w:line="240" w:lineRule="auto"/>
        <w:ind w:left="0" w:firstLine="709"/>
        <w:jc w:val="both"/>
        <w:rPr>
          <w:rFonts w:ascii="Times New Roman" w:eastAsia="Times New Roman" w:hAnsi="Times New Roman" w:cs="Times New Roman"/>
        </w:rPr>
      </w:pPr>
      <w:r w:rsidRPr="00736FC0">
        <w:rPr>
          <w:rFonts w:ascii="Times New Roman" w:eastAsia="Times New Roman" w:hAnsi="Times New Roman" w:cs="Times New Roman"/>
          <w:lang w:eastAsia="da-DK"/>
        </w:rPr>
        <w:t>*</w:t>
      </w:r>
      <w:r w:rsidR="00633633" w:rsidRPr="00736FC0">
        <w:rPr>
          <w:rFonts w:ascii="Times New Roman" w:eastAsia="Times New Roman" w:hAnsi="Times New Roman" w:cs="Times New Roman"/>
        </w:rPr>
        <w:t xml:space="preserve"> </w:t>
      </w:r>
      <w:r w:rsidRPr="00736FC0">
        <w:rPr>
          <w:rFonts w:ascii="Times New Roman" w:eastAsia="Times New Roman" w:hAnsi="Times New Roman" w:cs="Times New Roman"/>
        </w:rPr>
        <w:t>dalyvis savo pasiūlyme privalo nurodyti, kokiai pirkimo sutarties daliai (apimtis eurais ir dalis procentais)</w:t>
      </w:r>
      <w:r w:rsidR="00077E20" w:rsidRPr="00736FC0">
        <w:rPr>
          <w:rFonts w:ascii="Times New Roman" w:eastAsia="Times New Roman" w:hAnsi="Times New Roman" w:cs="Times New Roman"/>
        </w:rPr>
        <w:t xml:space="preserve"> ketinama pasitelkti subrangovus ir kokius subrangovus</w:t>
      </w:r>
      <w:r w:rsidRPr="00736FC0">
        <w:rPr>
          <w:rFonts w:ascii="Times New Roman" w:eastAsia="Times New Roman" w:hAnsi="Times New Roman" w:cs="Times New Roman"/>
        </w:rPr>
        <w:t>, jeigu jie yr</w:t>
      </w:r>
      <w:r w:rsidR="00077E20" w:rsidRPr="00736FC0">
        <w:rPr>
          <w:rFonts w:ascii="Times New Roman" w:eastAsia="Times New Roman" w:hAnsi="Times New Roman" w:cs="Times New Roman"/>
        </w:rPr>
        <w:t>a žinomi</w:t>
      </w:r>
      <w:r w:rsidR="005B0E26" w:rsidRPr="00736FC0">
        <w:rPr>
          <w:rFonts w:ascii="Times New Roman" w:eastAsia="Times New Roman" w:hAnsi="Times New Roman" w:cs="Times New Roman"/>
        </w:rPr>
        <w:t>;</w:t>
      </w:r>
    </w:p>
    <w:p w:rsidR="006900B2" w:rsidRPr="00736FC0" w:rsidRDefault="00077E20" w:rsidP="006900B2">
      <w:pPr>
        <w:spacing w:after="0" w:line="240" w:lineRule="auto"/>
        <w:ind w:firstLine="720"/>
        <w:jc w:val="both"/>
        <w:rPr>
          <w:rFonts w:ascii="Times New Roman" w:eastAsia="Times New Roman" w:hAnsi="Times New Roman" w:cs="Times New Roman"/>
          <w:lang w:eastAsia="da-DK"/>
        </w:rPr>
      </w:pPr>
      <w:r w:rsidRPr="00736FC0">
        <w:rPr>
          <w:rFonts w:ascii="Times New Roman" w:eastAsia="Times New Roman" w:hAnsi="Times New Roman" w:cs="Times New Roman"/>
          <w:lang w:eastAsia="da-DK"/>
        </w:rPr>
        <w:t>Jei subrangovas nėra žinomas pildomi</w:t>
      </w:r>
      <w:r w:rsidR="005B0E26" w:rsidRPr="00736FC0">
        <w:rPr>
          <w:rFonts w:ascii="Times New Roman" w:eastAsia="Times New Roman" w:hAnsi="Times New Roman" w:cs="Times New Roman"/>
          <w:lang w:eastAsia="da-DK"/>
        </w:rPr>
        <w:t xml:space="preserve"> šios lentelės 3 ir 4</w:t>
      </w:r>
      <w:r w:rsidRPr="00736FC0">
        <w:rPr>
          <w:rFonts w:ascii="Times New Roman" w:eastAsia="Times New Roman" w:hAnsi="Times New Roman" w:cs="Times New Roman"/>
          <w:lang w:eastAsia="da-DK"/>
        </w:rPr>
        <w:t xml:space="preserve"> stulpeliai</w:t>
      </w:r>
    </w:p>
    <w:p w:rsidR="00E36A6D" w:rsidRDefault="00E36A6D" w:rsidP="006900B2">
      <w:pPr>
        <w:spacing w:after="0" w:line="240" w:lineRule="auto"/>
        <w:ind w:firstLine="720"/>
        <w:jc w:val="both"/>
        <w:rPr>
          <w:rFonts w:ascii="Times New Roman" w:eastAsia="Times New Roman" w:hAnsi="Times New Roman" w:cs="Times New Roman"/>
          <w:lang w:eastAsia="da-DK"/>
        </w:rPr>
      </w:pPr>
    </w:p>
    <w:p w:rsidR="00B92AE9" w:rsidRPr="00E36A6D" w:rsidRDefault="00B92AE9" w:rsidP="00B92AE9">
      <w:pPr>
        <w:spacing w:after="0" w:line="240" w:lineRule="auto"/>
        <w:ind w:firstLine="709"/>
        <w:jc w:val="both"/>
        <w:rPr>
          <w:rFonts w:ascii="Times New Roman" w:eastAsia="Times New Roman" w:hAnsi="Times New Roman" w:cs="Times New Roman"/>
          <w:lang w:val="en-GB" w:eastAsia="da-DK"/>
        </w:rPr>
      </w:pPr>
      <w:proofErr w:type="spellStart"/>
      <w:r w:rsidRPr="00E36A6D">
        <w:rPr>
          <w:rFonts w:ascii="Times New Roman" w:eastAsia="Times New Roman" w:hAnsi="Times New Roman" w:cs="Times New Roman"/>
          <w:lang w:val="en-GB" w:eastAsia="da-DK"/>
        </w:rPr>
        <w:t>Sutarties</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vykdymui</w:t>
      </w:r>
      <w:proofErr w:type="spellEnd"/>
      <w:r w:rsidRPr="00E36A6D">
        <w:rPr>
          <w:rFonts w:ascii="Times New Roman" w:eastAsia="Times New Roman" w:hAnsi="Times New Roman" w:cs="Times New Roman"/>
          <w:lang w:val="en-GB" w:eastAsia="da-DK"/>
        </w:rPr>
        <w:t xml:space="preserve"> bus </w:t>
      </w:r>
      <w:proofErr w:type="spellStart"/>
      <w:r w:rsidRPr="00E36A6D">
        <w:rPr>
          <w:rFonts w:ascii="Times New Roman" w:eastAsia="Times New Roman" w:hAnsi="Times New Roman" w:cs="Times New Roman"/>
          <w:lang w:val="en-GB" w:eastAsia="da-DK"/>
        </w:rPr>
        <w:t>paskiriami</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pasitelkiami</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šie</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specialistai</w:t>
      </w:r>
      <w:proofErr w:type="spellEnd"/>
      <w:r w:rsidRPr="00E36A6D">
        <w:rPr>
          <w:rFonts w:ascii="Times New Roman" w:eastAsia="Times New Roman" w:hAnsi="Times New Roman" w:cs="Times New Roman"/>
          <w:lang w:val="en-GB" w:eastAsia="da-DK"/>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50"/>
        <w:gridCol w:w="2587"/>
        <w:gridCol w:w="2687"/>
      </w:tblGrid>
      <w:tr w:rsidR="00B92AE9" w:rsidRPr="00B92AE9" w:rsidTr="00E36A6D">
        <w:tc>
          <w:tcPr>
            <w:tcW w:w="709" w:type="dxa"/>
            <w:shd w:val="clear" w:color="auto" w:fill="auto"/>
          </w:tcPr>
          <w:p w:rsidR="00B92AE9" w:rsidRPr="00B92AE9" w:rsidRDefault="00B92AE9" w:rsidP="00B92AE9">
            <w:pPr>
              <w:spacing w:after="0" w:line="240" w:lineRule="auto"/>
              <w:jc w:val="center"/>
              <w:rPr>
                <w:rFonts w:ascii="Times New Roman" w:eastAsia="Times New Roman" w:hAnsi="Times New Roman" w:cs="Times New Roman"/>
                <w:b/>
                <w:sz w:val="20"/>
                <w:szCs w:val="20"/>
                <w:lang w:val="en-GB" w:eastAsia="da-DK"/>
              </w:rPr>
            </w:pPr>
            <w:proofErr w:type="spellStart"/>
            <w:r w:rsidRPr="00B92AE9">
              <w:rPr>
                <w:rFonts w:ascii="Times New Roman" w:eastAsia="Times New Roman" w:hAnsi="Times New Roman" w:cs="Times New Roman"/>
                <w:b/>
                <w:sz w:val="20"/>
                <w:szCs w:val="20"/>
                <w:lang w:val="en-GB" w:eastAsia="da-DK"/>
              </w:rPr>
              <w:t>Eil</w:t>
            </w:r>
            <w:proofErr w:type="spellEnd"/>
            <w:r w:rsidRPr="00B92AE9">
              <w:rPr>
                <w:rFonts w:ascii="Times New Roman" w:eastAsia="Times New Roman" w:hAnsi="Times New Roman" w:cs="Times New Roman"/>
                <w:b/>
                <w:sz w:val="20"/>
                <w:szCs w:val="20"/>
                <w:lang w:val="en-GB" w:eastAsia="da-DK"/>
              </w:rPr>
              <w:t>. Nr.</w:t>
            </w:r>
          </w:p>
        </w:tc>
        <w:tc>
          <w:tcPr>
            <w:tcW w:w="3650" w:type="dxa"/>
            <w:shd w:val="clear" w:color="auto" w:fill="auto"/>
          </w:tcPr>
          <w:p w:rsidR="00B92AE9" w:rsidRPr="00B92AE9" w:rsidRDefault="00B92AE9" w:rsidP="00B92AE9">
            <w:pPr>
              <w:spacing w:after="0" w:line="240" w:lineRule="auto"/>
              <w:jc w:val="center"/>
              <w:rPr>
                <w:rFonts w:ascii="Times New Roman" w:eastAsia="Times New Roman" w:hAnsi="Times New Roman" w:cs="Times New Roman"/>
                <w:b/>
                <w:sz w:val="20"/>
                <w:szCs w:val="20"/>
                <w:lang w:val="en-GB" w:eastAsia="da-DK"/>
              </w:rPr>
            </w:pPr>
            <w:proofErr w:type="spellStart"/>
            <w:r w:rsidRPr="00B92AE9">
              <w:rPr>
                <w:rFonts w:ascii="Times New Roman" w:eastAsia="Times New Roman" w:hAnsi="Times New Roman" w:cs="Times New Roman"/>
                <w:b/>
                <w:sz w:val="20"/>
                <w:szCs w:val="20"/>
                <w:lang w:val="en-GB" w:eastAsia="da-DK"/>
              </w:rPr>
              <w:t>Specialisto</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vardas</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pavardė</w:t>
            </w:r>
            <w:proofErr w:type="spellEnd"/>
          </w:p>
        </w:tc>
        <w:tc>
          <w:tcPr>
            <w:tcW w:w="2587" w:type="dxa"/>
            <w:shd w:val="clear" w:color="auto" w:fill="auto"/>
          </w:tcPr>
          <w:p w:rsidR="00B92AE9" w:rsidRPr="00B92AE9" w:rsidRDefault="00B92AE9" w:rsidP="00B92AE9">
            <w:pPr>
              <w:spacing w:after="0" w:line="240" w:lineRule="auto"/>
              <w:jc w:val="center"/>
              <w:rPr>
                <w:rFonts w:ascii="Times New Roman" w:eastAsia="Times New Roman" w:hAnsi="Times New Roman" w:cs="Times New Roman"/>
                <w:b/>
                <w:sz w:val="20"/>
                <w:szCs w:val="20"/>
                <w:lang w:val="en-GB" w:eastAsia="da-DK"/>
              </w:rPr>
            </w:pPr>
            <w:proofErr w:type="spellStart"/>
            <w:r w:rsidRPr="00B92AE9">
              <w:rPr>
                <w:rFonts w:ascii="Times New Roman" w:eastAsia="Times New Roman" w:hAnsi="Times New Roman" w:cs="Times New Roman"/>
                <w:b/>
                <w:sz w:val="20"/>
                <w:szCs w:val="20"/>
                <w:lang w:val="en-GB" w:eastAsia="da-DK"/>
              </w:rPr>
              <w:t>Numatytos</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eiti</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pareigos</w:t>
            </w:r>
            <w:proofErr w:type="spellEnd"/>
          </w:p>
        </w:tc>
        <w:tc>
          <w:tcPr>
            <w:tcW w:w="2687" w:type="dxa"/>
            <w:shd w:val="clear" w:color="auto" w:fill="auto"/>
          </w:tcPr>
          <w:p w:rsidR="00B92AE9" w:rsidRPr="00B92AE9" w:rsidRDefault="00B92AE9" w:rsidP="00B92AE9">
            <w:pPr>
              <w:spacing w:after="0" w:line="240" w:lineRule="auto"/>
              <w:jc w:val="center"/>
              <w:rPr>
                <w:rFonts w:ascii="Times New Roman" w:eastAsia="Times New Roman" w:hAnsi="Times New Roman" w:cs="Times New Roman"/>
                <w:b/>
                <w:sz w:val="20"/>
                <w:szCs w:val="20"/>
                <w:vertAlign w:val="superscript"/>
                <w:lang w:val="en-GB" w:eastAsia="da-DK"/>
              </w:rPr>
            </w:pPr>
            <w:proofErr w:type="spellStart"/>
            <w:r w:rsidRPr="00B92AE9">
              <w:rPr>
                <w:rFonts w:ascii="Times New Roman" w:eastAsia="Times New Roman" w:hAnsi="Times New Roman" w:cs="Times New Roman"/>
                <w:b/>
                <w:sz w:val="20"/>
                <w:szCs w:val="20"/>
                <w:lang w:val="en-GB" w:eastAsia="da-DK"/>
              </w:rPr>
              <w:t>Specialisto</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darbovietė</w:t>
            </w:r>
            <w:proofErr w:type="spellEnd"/>
            <w:r w:rsidRPr="00B92AE9">
              <w:rPr>
                <w:rFonts w:ascii="Times New Roman" w:eastAsia="Times New Roman" w:hAnsi="Times New Roman" w:cs="Times New Roman"/>
                <w:b/>
                <w:sz w:val="20"/>
                <w:szCs w:val="20"/>
                <w:vertAlign w:val="superscript"/>
                <w:lang w:val="en-GB" w:eastAsia="da-DK"/>
              </w:rPr>
              <w:t>*</w:t>
            </w:r>
          </w:p>
        </w:tc>
      </w:tr>
      <w:tr w:rsidR="00B92AE9" w:rsidRPr="00B92AE9" w:rsidTr="00E36A6D">
        <w:tc>
          <w:tcPr>
            <w:tcW w:w="709" w:type="dxa"/>
            <w:shd w:val="clear" w:color="auto" w:fill="auto"/>
          </w:tcPr>
          <w:p w:rsidR="00B92AE9" w:rsidRPr="00B92AE9" w:rsidRDefault="00B92AE9" w:rsidP="00B92AE9">
            <w:pPr>
              <w:spacing w:after="0" w:line="240" w:lineRule="auto"/>
              <w:jc w:val="center"/>
              <w:rPr>
                <w:rFonts w:ascii="Times New Roman" w:eastAsia="Times New Roman" w:hAnsi="Times New Roman" w:cs="Times New Roman"/>
                <w:sz w:val="20"/>
                <w:szCs w:val="20"/>
                <w:lang w:val="en-GB" w:eastAsia="da-DK"/>
              </w:rPr>
            </w:pPr>
            <w:r w:rsidRPr="00B92AE9">
              <w:rPr>
                <w:rFonts w:ascii="Times New Roman" w:eastAsia="Times New Roman" w:hAnsi="Times New Roman" w:cs="Times New Roman"/>
                <w:sz w:val="20"/>
                <w:szCs w:val="20"/>
                <w:lang w:val="en-GB" w:eastAsia="da-DK"/>
              </w:rPr>
              <w:t>1.</w:t>
            </w:r>
          </w:p>
        </w:tc>
        <w:tc>
          <w:tcPr>
            <w:tcW w:w="3650" w:type="dxa"/>
            <w:shd w:val="clear" w:color="auto" w:fill="auto"/>
          </w:tcPr>
          <w:p w:rsidR="00B92AE9" w:rsidRPr="00B92AE9" w:rsidRDefault="00B92AE9" w:rsidP="00B92AE9">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B92AE9" w:rsidRPr="00B92AE9" w:rsidRDefault="00E36A6D" w:rsidP="00B92AE9">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Projekto</w:t>
            </w:r>
            <w:proofErr w:type="spellEnd"/>
            <w:r w:rsidR="00B92AE9" w:rsidRPr="00B92AE9">
              <w:rPr>
                <w:rFonts w:ascii="Times New Roman" w:eastAsia="Times New Roman" w:hAnsi="Times New Roman" w:cs="Times New Roman"/>
                <w:sz w:val="20"/>
                <w:szCs w:val="20"/>
                <w:lang w:val="en-GB" w:eastAsia="da-DK"/>
              </w:rPr>
              <w:t xml:space="preserve"> </w:t>
            </w:r>
            <w:proofErr w:type="spellStart"/>
            <w:r w:rsidR="00B92AE9" w:rsidRPr="00B92AE9">
              <w:rPr>
                <w:rFonts w:ascii="Times New Roman" w:eastAsia="Times New Roman" w:hAnsi="Times New Roman" w:cs="Times New Roman"/>
                <w:sz w:val="20"/>
                <w:szCs w:val="20"/>
                <w:lang w:val="en-GB" w:eastAsia="da-DK"/>
              </w:rPr>
              <w:t>vadovas</w:t>
            </w:r>
            <w:proofErr w:type="spellEnd"/>
          </w:p>
        </w:tc>
        <w:tc>
          <w:tcPr>
            <w:tcW w:w="2687" w:type="dxa"/>
            <w:shd w:val="clear" w:color="auto" w:fill="auto"/>
          </w:tcPr>
          <w:p w:rsidR="00B92AE9" w:rsidRPr="00B92AE9" w:rsidRDefault="00B92AE9" w:rsidP="00B92AE9">
            <w:pPr>
              <w:spacing w:after="0" w:line="240" w:lineRule="auto"/>
              <w:jc w:val="both"/>
              <w:rPr>
                <w:rFonts w:ascii="Times New Roman" w:eastAsia="Times New Roman" w:hAnsi="Times New Roman" w:cs="Times New Roman"/>
                <w:sz w:val="20"/>
                <w:szCs w:val="20"/>
                <w:lang w:val="en-GB" w:eastAsia="da-DK"/>
              </w:rPr>
            </w:pPr>
          </w:p>
        </w:tc>
      </w:tr>
      <w:tr w:rsidR="006C588D" w:rsidRPr="00B92AE9" w:rsidTr="00E36A6D">
        <w:tc>
          <w:tcPr>
            <w:tcW w:w="709" w:type="dxa"/>
            <w:shd w:val="clear" w:color="auto" w:fill="auto"/>
          </w:tcPr>
          <w:p w:rsidR="006C588D" w:rsidRPr="00B92AE9" w:rsidRDefault="006C588D" w:rsidP="00B92AE9">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2.</w:t>
            </w:r>
          </w:p>
        </w:tc>
        <w:tc>
          <w:tcPr>
            <w:tcW w:w="3650" w:type="dxa"/>
            <w:shd w:val="clear" w:color="auto" w:fill="auto"/>
          </w:tcPr>
          <w:p w:rsidR="006C588D" w:rsidRPr="00B92AE9" w:rsidRDefault="006C588D" w:rsidP="00B92AE9">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6C588D" w:rsidRDefault="006C588D" w:rsidP="00B92AE9">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Statybos</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vadovas</w:t>
            </w:r>
            <w:proofErr w:type="spellEnd"/>
          </w:p>
        </w:tc>
        <w:tc>
          <w:tcPr>
            <w:tcW w:w="2687" w:type="dxa"/>
            <w:shd w:val="clear" w:color="auto" w:fill="auto"/>
          </w:tcPr>
          <w:p w:rsidR="006C588D" w:rsidRPr="00B92AE9" w:rsidRDefault="006C588D" w:rsidP="00B92AE9">
            <w:pPr>
              <w:spacing w:after="0" w:line="240" w:lineRule="auto"/>
              <w:jc w:val="both"/>
              <w:rPr>
                <w:rFonts w:ascii="Times New Roman" w:eastAsia="Times New Roman" w:hAnsi="Times New Roman" w:cs="Times New Roman"/>
                <w:sz w:val="20"/>
                <w:szCs w:val="20"/>
                <w:lang w:val="en-GB" w:eastAsia="da-DK"/>
              </w:rPr>
            </w:pPr>
          </w:p>
        </w:tc>
      </w:tr>
      <w:tr w:rsidR="00B92AE9" w:rsidRPr="00B92AE9" w:rsidTr="00E36A6D">
        <w:tc>
          <w:tcPr>
            <w:tcW w:w="709" w:type="dxa"/>
            <w:shd w:val="clear" w:color="auto" w:fill="auto"/>
          </w:tcPr>
          <w:p w:rsidR="00B92AE9" w:rsidRPr="00B92AE9" w:rsidRDefault="006C588D" w:rsidP="00B92AE9">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3</w:t>
            </w:r>
            <w:r w:rsidR="00B92AE9" w:rsidRPr="00B92AE9">
              <w:rPr>
                <w:rFonts w:ascii="Times New Roman" w:eastAsia="Times New Roman" w:hAnsi="Times New Roman" w:cs="Times New Roman"/>
                <w:sz w:val="20"/>
                <w:szCs w:val="20"/>
                <w:lang w:val="en-GB" w:eastAsia="da-DK"/>
              </w:rPr>
              <w:t>.</w:t>
            </w:r>
          </w:p>
        </w:tc>
        <w:tc>
          <w:tcPr>
            <w:tcW w:w="3650" w:type="dxa"/>
            <w:shd w:val="clear" w:color="auto" w:fill="auto"/>
          </w:tcPr>
          <w:p w:rsidR="00B92AE9" w:rsidRPr="00B92AE9" w:rsidRDefault="00B92AE9" w:rsidP="00B92AE9">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B92AE9" w:rsidRPr="00B92AE9" w:rsidRDefault="000431E6" w:rsidP="00B92AE9">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Katilų</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derintojas</w:t>
            </w:r>
            <w:proofErr w:type="spellEnd"/>
          </w:p>
        </w:tc>
        <w:tc>
          <w:tcPr>
            <w:tcW w:w="2687" w:type="dxa"/>
            <w:shd w:val="clear" w:color="auto" w:fill="auto"/>
          </w:tcPr>
          <w:p w:rsidR="00B92AE9" w:rsidRPr="00B92AE9" w:rsidRDefault="00B92AE9" w:rsidP="00B92AE9">
            <w:pPr>
              <w:spacing w:after="0" w:line="240" w:lineRule="auto"/>
              <w:jc w:val="both"/>
              <w:rPr>
                <w:rFonts w:ascii="Times New Roman" w:eastAsia="Times New Roman" w:hAnsi="Times New Roman" w:cs="Times New Roman"/>
                <w:sz w:val="20"/>
                <w:szCs w:val="20"/>
                <w:lang w:val="en-GB" w:eastAsia="da-DK"/>
              </w:rPr>
            </w:pPr>
          </w:p>
        </w:tc>
      </w:tr>
    </w:tbl>
    <w:p w:rsidR="00B92AE9" w:rsidRPr="00736FC0" w:rsidRDefault="00B92AE9" w:rsidP="00B92AE9">
      <w:pPr>
        <w:spacing w:after="0" w:line="240" w:lineRule="auto"/>
        <w:jc w:val="both"/>
        <w:rPr>
          <w:rFonts w:ascii="Times New Roman" w:eastAsia="Times New Roman" w:hAnsi="Times New Roman" w:cs="Times New Roman"/>
          <w:lang w:val="en-GB" w:eastAsia="da-DK"/>
        </w:rPr>
      </w:pPr>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jei</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specialistas</w:t>
      </w:r>
      <w:proofErr w:type="spellEnd"/>
      <w:r w:rsidRPr="00736FC0">
        <w:rPr>
          <w:rFonts w:ascii="Times New Roman" w:eastAsia="Times New Roman" w:hAnsi="Times New Roman" w:cs="Times New Roman"/>
          <w:lang w:val="en-GB" w:eastAsia="da-DK"/>
        </w:rPr>
        <w:t xml:space="preserve"> bus </w:t>
      </w:r>
      <w:proofErr w:type="spellStart"/>
      <w:r w:rsidRPr="00736FC0">
        <w:rPr>
          <w:rFonts w:ascii="Times New Roman" w:eastAsia="Times New Roman" w:hAnsi="Times New Roman" w:cs="Times New Roman"/>
          <w:lang w:val="en-GB" w:eastAsia="da-DK"/>
        </w:rPr>
        <w:t>įdarbintas</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tik</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laimėjus</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konkursą</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grafoje</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Specialisto</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darbovietė</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nurodoma</w:t>
      </w:r>
      <w:proofErr w:type="spellEnd"/>
      <w:r w:rsidRPr="00736FC0">
        <w:rPr>
          <w:rFonts w:ascii="Times New Roman" w:eastAsia="Times New Roman" w:hAnsi="Times New Roman" w:cs="Times New Roman"/>
          <w:lang w:val="en-GB" w:eastAsia="da-DK"/>
        </w:rPr>
        <w:t>: “</w:t>
      </w:r>
      <w:proofErr w:type="spellStart"/>
      <w:r w:rsidRPr="00736FC0">
        <w:rPr>
          <w:rFonts w:ascii="Times New Roman" w:eastAsia="Times New Roman" w:hAnsi="Times New Roman" w:cs="Times New Roman"/>
          <w:lang w:val="en-GB" w:eastAsia="da-DK"/>
        </w:rPr>
        <w:t>konkurso</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laimėjimo</w:t>
      </w:r>
      <w:proofErr w:type="spellEnd"/>
      <w:r w:rsidRPr="00736FC0">
        <w:rPr>
          <w:rFonts w:ascii="Times New Roman" w:eastAsia="Times New Roman" w:hAnsi="Times New Roman" w:cs="Times New Roman"/>
          <w:lang w:val="en-GB" w:eastAsia="da-DK"/>
        </w:rPr>
        <w:t xml:space="preserve"> </w:t>
      </w:r>
      <w:proofErr w:type="spellStart"/>
      <w:r w:rsidRPr="00736FC0">
        <w:rPr>
          <w:rFonts w:ascii="Times New Roman" w:eastAsia="Times New Roman" w:hAnsi="Times New Roman" w:cs="Times New Roman"/>
          <w:lang w:val="en-GB" w:eastAsia="da-DK"/>
        </w:rPr>
        <w:t>atveju</w:t>
      </w:r>
      <w:proofErr w:type="spellEnd"/>
      <w:r w:rsidRPr="00736FC0">
        <w:rPr>
          <w:rFonts w:ascii="Times New Roman" w:eastAsia="Times New Roman" w:hAnsi="Times New Roman" w:cs="Times New Roman"/>
          <w:lang w:val="en-GB" w:eastAsia="da-DK"/>
        </w:rPr>
        <w:t xml:space="preserve"> bus </w:t>
      </w:r>
      <w:proofErr w:type="spellStart"/>
      <w:r w:rsidRPr="00736FC0">
        <w:rPr>
          <w:rFonts w:ascii="Times New Roman" w:eastAsia="Times New Roman" w:hAnsi="Times New Roman" w:cs="Times New Roman"/>
          <w:lang w:val="en-GB" w:eastAsia="da-DK"/>
        </w:rPr>
        <w:t>įdarbintas</w:t>
      </w:r>
      <w:proofErr w:type="spellEnd"/>
      <w:r w:rsidRPr="00736FC0">
        <w:rPr>
          <w:rFonts w:ascii="Times New Roman" w:eastAsia="Times New Roman" w:hAnsi="Times New Roman" w:cs="Times New Roman"/>
          <w:lang w:val="en-GB" w:eastAsia="da-DK"/>
        </w:rPr>
        <w:t xml:space="preserve"> į ………………………….. “</w:t>
      </w:r>
    </w:p>
    <w:p w:rsidR="00B92AE9" w:rsidRPr="00B92AE9" w:rsidRDefault="00B92AE9" w:rsidP="00B92AE9">
      <w:pPr>
        <w:spacing w:after="0" w:line="240" w:lineRule="auto"/>
        <w:jc w:val="both"/>
        <w:rPr>
          <w:rFonts w:ascii="Times New Roman" w:eastAsia="Times New Roman" w:hAnsi="Times New Roman" w:cs="Times New Roman"/>
          <w:sz w:val="16"/>
          <w:szCs w:val="16"/>
          <w:lang w:val="en-GB" w:eastAsia="da-DK"/>
        </w:rPr>
      </w:pPr>
      <w:r w:rsidRPr="00B92AE9">
        <w:rPr>
          <w:rFonts w:ascii="Times New Roman" w:eastAsia="Times New Roman" w:hAnsi="Times New Roman" w:cs="Times New Roman"/>
          <w:sz w:val="16"/>
          <w:szCs w:val="16"/>
          <w:lang w:val="en-GB" w:eastAsia="da-DK"/>
        </w:rPr>
        <w:tab/>
      </w:r>
      <w:r w:rsidR="00E36A6D">
        <w:rPr>
          <w:rFonts w:ascii="Times New Roman" w:eastAsia="Times New Roman" w:hAnsi="Times New Roman" w:cs="Times New Roman"/>
          <w:sz w:val="16"/>
          <w:szCs w:val="16"/>
          <w:lang w:val="en-GB" w:eastAsia="da-DK"/>
        </w:rPr>
        <w:tab/>
      </w:r>
      <w:r w:rsidRPr="00B92AE9">
        <w:rPr>
          <w:rFonts w:ascii="Times New Roman" w:eastAsia="Times New Roman" w:hAnsi="Times New Roman" w:cs="Times New Roman"/>
          <w:sz w:val="16"/>
          <w:szCs w:val="16"/>
          <w:lang w:val="en-GB" w:eastAsia="da-DK"/>
        </w:rPr>
        <w:t xml:space="preserve">    </w:t>
      </w:r>
      <w:r w:rsidR="00736FC0">
        <w:rPr>
          <w:rFonts w:ascii="Times New Roman" w:eastAsia="Times New Roman" w:hAnsi="Times New Roman" w:cs="Times New Roman"/>
          <w:sz w:val="16"/>
          <w:szCs w:val="16"/>
          <w:lang w:val="en-GB" w:eastAsia="da-DK"/>
        </w:rPr>
        <w:tab/>
      </w:r>
      <w:r w:rsidRPr="00B92AE9">
        <w:rPr>
          <w:rFonts w:ascii="Times New Roman" w:eastAsia="Times New Roman" w:hAnsi="Times New Roman" w:cs="Times New Roman"/>
          <w:sz w:val="16"/>
          <w:szCs w:val="16"/>
          <w:lang w:val="en-GB" w:eastAsia="da-DK"/>
        </w:rPr>
        <w:t xml:space="preserve">  (</w:t>
      </w:r>
      <w:proofErr w:type="spellStart"/>
      <w:r w:rsidRPr="00B92AE9">
        <w:rPr>
          <w:rFonts w:ascii="Times New Roman" w:eastAsia="Times New Roman" w:hAnsi="Times New Roman" w:cs="Times New Roman"/>
          <w:sz w:val="16"/>
          <w:szCs w:val="16"/>
          <w:lang w:val="en-GB" w:eastAsia="da-DK"/>
        </w:rPr>
        <w:t>įmonės</w:t>
      </w:r>
      <w:proofErr w:type="spellEnd"/>
      <w:r w:rsidRPr="00B92AE9">
        <w:rPr>
          <w:rFonts w:ascii="Times New Roman" w:eastAsia="Times New Roman" w:hAnsi="Times New Roman" w:cs="Times New Roman"/>
          <w:sz w:val="16"/>
          <w:szCs w:val="16"/>
          <w:lang w:val="en-GB" w:eastAsia="da-DK"/>
        </w:rPr>
        <w:t xml:space="preserve"> </w:t>
      </w:r>
      <w:proofErr w:type="spellStart"/>
      <w:r w:rsidRPr="00B92AE9">
        <w:rPr>
          <w:rFonts w:ascii="Times New Roman" w:eastAsia="Times New Roman" w:hAnsi="Times New Roman" w:cs="Times New Roman"/>
          <w:sz w:val="16"/>
          <w:szCs w:val="16"/>
          <w:lang w:val="en-GB" w:eastAsia="da-DK"/>
        </w:rPr>
        <w:t>pavadinimas</w:t>
      </w:r>
      <w:proofErr w:type="spellEnd"/>
      <w:r w:rsidRPr="00B92AE9">
        <w:rPr>
          <w:rFonts w:ascii="Times New Roman" w:eastAsia="Times New Roman" w:hAnsi="Times New Roman" w:cs="Times New Roman"/>
          <w:sz w:val="16"/>
          <w:szCs w:val="16"/>
          <w:lang w:val="en-GB" w:eastAsia="da-DK"/>
        </w:rPr>
        <w:t>)</w:t>
      </w:r>
    </w:p>
    <w:p w:rsidR="00475D71" w:rsidRPr="00DE1B36" w:rsidRDefault="00475D71" w:rsidP="006900B2">
      <w:pPr>
        <w:spacing w:after="0" w:line="240" w:lineRule="auto"/>
        <w:ind w:firstLine="720"/>
        <w:jc w:val="both"/>
        <w:rPr>
          <w:rFonts w:ascii="Times New Roman" w:eastAsia="Times New Roman" w:hAnsi="Times New Roman" w:cs="Times New Roman"/>
          <w:lang w:eastAsia="da-DK"/>
        </w:rPr>
      </w:pPr>
    </w:p>
    <w:p w:rsidR="00997834" w:rsidRPr="00DE1B36" w:rsidRDefault="006900B2" w:rsidP="006900B2">
      <w:pPr>
        <w:spacing w:after="0" w:line="240" w:lineRule="auto"/>
        <w:ind w:firstLine="720"/>
        <w:jc w:val="both"/>
        <w:rPr>
          <w:rFonts w:ascii="Times New Roman" w:eastAsia="Times New Roman" w:hAnsi="Times New Roman" w:cs="Times New Roman"/>
        </w:rPr>
      </w:pPr>
      <w:r w:rsidRPr="00DE1B36">
        <w:rPr>
          <w:rFonts w:ascii="Times New Roman" w:eastAsia="Times New Roman" w:hAnsi="Times New Roman" w:cs="Times New Roman"/>
          <w:b/>
          <w:lang w:eastAsia="da-DK"/>
        </w:rPr>
        <w:t>Kartu su pasi</w:t>
      </w:r>
      <w:r w:rsidR="00997834" w:rsidRPr="00DE1B36">
        <w:rPr>
          <w:rFonts w:ascii="Times New Roman" w:eastAsia="Times New Roman" w:hAnsi="Times New Roman" w:cs="Times New Roman"/>
          <w:b/>
          <w:lang w:eastAsia="da-DK"/>
        </w:rPr>
        <w:t>ūlymu pateikiami šie dokumentai</w:t>
      </w:r>
      <w:r w:rsidR="00B859E7">
        <w:rPr>
          <w:rFonts w:ascii="Times New Roman" w:eastAsia="Times New Roman" w:hAnsi="Times New Roman" w:cs="Times New Roman"/>
          <w:b/>
          <w:lang w:eastAsia="da-DK"/>
        </w:rPr>
        <w:t>:</w:t>
      </w:r>
      <w:r w:rsidR="00997834" w:rsidRPr="00DE1B36">
        <w:rPr>
          <w:rFonts w:ascii="Times New Roman" w:eastAsia="Times New Roman" w:hAnsi="Times New Roman" w:cs="Times New Roman"/>
          <w:b/>
          <w:lang w:eastAsia="da-DK"/>
        </w:rPr>
        <w:t xml:space="preserve"> </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997834" w:rsidRPr="00DE1B36" w:rsidTr="001E043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97834" w:rsidRPr="00DE1B36" w:rsidRDefault="00997834" w:rsidP="00997834">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Eil.</w:t>
            </w:r>
          </w:p>
          <w:p w:rsidR="00997834" w:rsidRPr="00DE1B36" w:rsidRDefault="00997834" w:rsidP="00997834">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Nr.</w:t>
            </w:r>
          </w:p>
        </w:tc>
        <w:tc>
          <w:tcPr>
            <w:tcW w:w="2967" w:type="dxa"/>
            <w:tcBorders>
              <w:top w:val="single" w:sz="4" w:space="0" w:color="auto"/>
              <w:left w:val="single" w:sz="4" w:space="0" w:color="auto"/>
              <w:bottom w:val="single" w:sz="4" w:space="0" w:color="auto"/>
              <w:right w:val="single" w:sz="4" w:space="0" w:color="auto"/>
            </w:tcBorders>
            <w:vAlign w:val="center"/>
          </w:tcPr>
          <w:p w:rsidR="00997834" w:rsidRPr="00DE1B36" w:rsidRDefault="00997834" w:rsidP="00997834">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997834" w:rsidRPr="00DE1B36" w:rsidRDefault="00A56E9F" w:rsidP="00997834">
            <w:pPr>
              <w:widowControl w:val="0"/>
              <w:suppressLineNumbers/>
              <w:suppressAutoHyphens/>
              <w:spacing w:after="0" w:line="240" w:lineRule="auto"/>
              <w:jc w:val="center"/>
              <w:rPr>
                <w:rFonts w:ascii="Times New Roman" w:eastAsia="Times New Roman" w:hAnsi="Times New Roman" w:cs="Times New Roman"/>
                <w:b/>
                <w:bCs/>
              </w:rPr>
            </w:pPr>
            <w:proofErr w:type="spellStart"/>
            <w:r w:rsidRPr="00A56E9F">
              <w:rPr>
                <w:rFonts w:ascii="Times New Roman" w:eastAsia="Times New Roman" w:hAnsi="Times New Roman" w:cs="Times New Roman"/>
                <w:b/>
                <w:lang w:val="en-GB" w:eastAsia="da-DK"/>
              </w:rPr>
              <w:t>Ar</w:t>
            </w:r>
            <w:proofErr w:type="spellEnd"/>
            <w:r w:rsidRPr="00A56E9F">
              <w:rPr>
                <w:rFonts w:ascii="Times New Roman" w:eastAsia="Times New Roman" w:hAnsi="Times New Roman" w:cs="Times New Roman"/>
                <w:b/>
                <w:lang w:val="en-GB" w:eastAsia="da-DK"/>
              </w:rPr>
              <w:t xml:space="preserve"> </w:t>
            </w:r>
            <w:proofErr w:type="spellStart"/>
            <w:r w:rsidRPr="00A56E9F">
              <w:rPr>
                <w:rFonts w:ascii="Times New Roman" w:eastAsia="Times New Roman" w:hAnsi="Times New Roman" w:cs="Times New Roman"/>
                <w:b/>
                <w:lang w:val="en-GB" w:eastAsia="da-DK"/>
              </w:rPr>
              <w:t>dokumentas</w:t>
            </w:r>
            <w:proofErr w:type="spellEnd"/>
            <w:r w:rsidRPr="00A56E9F">
              <w:rPr>
                <w:rFonts w:ascii="Times New Roman" w:eastAsia="Times New Roman" w:hAnsi="Times New Roman" w:cs="Times New Roman"/>
                <w:b/>
                <w:lang w:val="en-GB" w:eastAsia="da-DK"/>
              </w:rPr>
              <w:t xml:space="preserve"> </w:t>
            </w:r>
            <w:proofErr w:type="spellStart"/>
            <w:r w:rsidRPr="00A56E9F">
              <w:rPr>
                <w:rFonts w:ascii="Times New Roman" w:eastAsia="Times New Roman" w:hAnsi="Times New Roman" w:cs="Times New Roman"/>
                <w:b/>
                <w:lang w:val="en-GB" w:eastAsia="da-DK"/>
              </w:rPr>
              <w:t>konfidencialus</w:t>
            </w:r>
            <w:proofErr w:type="spellEnd"/>
            <w:r w:rsidRPr="00A56E9F">
              <w:rPr>
                <w:rFonts w:ascii="Times New Roman" w:eastAsia="Times New Roman" w:hAnsi="Times New Roman" w:cs="Times New Roman"/>
                <w:b/>
                <w:lang w:val="en-GB" w:eastAsia="da-DK"/>
              </w:rPr>
              <w:t xml:space="preserve"> (</w:t>
            </w:r>
            <w:proofErr w:type="spellStart"/>
            <w:r w:rsidRPr="00A56E9F">
              <w:rPr>
                <w:rFonts w:ascii="Times New Roman" w:eastAsia="Times New Roman" w:hAnsi="Times New Roman" w:cs="Times New Roman"/>
                <w:b/>
                <w:lang w:val="en-GB" w:eastAsia="da-DK"/>
              </w:rPr>
              <w:t>Taip</w:t>
            </w:r>
            <w:proofErr w:type="spellEnd"/>
            <w:r w:rsidRPr="00A56E9F">
              <w:rPr>
                <w:rFonts w:ascii="Times New Roman" w:eastAsia="Times New Roman" w:hAnsi="Times New Roman" w:cs="Times New Roman"/>
                <w:b/>
                <w:lang w:val="en-GB" w:eastAsia="da-DK"/>
              </w:rPr>
              <w:t>/Ne)</w:t>
            </w:r>
          </w:p>
        </w:tc>
        <w:tc>
          <w:tcPr>
            <w:tcW w:w="3231" w:type="dxa"/>
            <w:tcBorders>
              <w:top w:val="single" w:sz="4" w:space="0" w:color="auto"/>
              <w:left w:val="single" w:sz="4" w:space="0" w:color="auto"/>
              <w:bottom w:val="single" w:sz="4" w:space="0" w:color="auto"/>
              <w:right w:val="single" w:sz="4" w:space="0" w:color="auto"/>
            </w:tcBorders>
            <w:vAlign w:val="center"/>
          </w:tcPr>
          <w:p w:rsidR="00997834" w:rsidRPr="00DE1B36" w:rsidRDefault="00997834" w:rsidP="00997834">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Konfidencialios informacijos pagrindimas (paaiškinama, kuo remiantis nurodytas dokumentas ar jo dalis yra konfidencialūs)</w:t>
            </w:r>
            <w:r w:rsidRPr="00DE1B36">
              <w:rPr>
                <w:rFonts w:ascii="Times New Roman" w:eastAsia="Times New Roman" w:hAnsi="Times New Roman" w:cs="Times New Roman"/>
                <w:b/>
              </w:rPr>
              <w:t>*</w:t>
            </w:r>
          </w:p>
        </w:tc>
      </w:tr>
      <w:tr w:rsidR="00997834" w:rsidRPr="00DE1B36" w:rsidTr="001E0437">
        <w:trPr>
          <w:jc w:val="center"/>
        </w:trPr>
        <w:tc>
          <w:tcPr>
            <w:tcW w:w="675"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r>
      <w:tr w:rsidR="00997834" w:rsidRPr="00DE1B36" w:rsidTr="001E0437">
        <w:trPr>
          <w:jc w:val="center"/>
        </w:trPr>
        <w:tc>
          <w:tcPr>
            <w:tcW w:w="675"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tabs>
                <w:tab w:val="left" w:pos="1296"/>
                <w:tab w:val="center" w:pos="4320"/>
                <w:tab w:val="right" w:pos="8640"/>
              </w:tabs>
              <w:suppressAutoHyphens/>
              <w:spacing w:after="0" w:line="240" w:lineRule="auto"/>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tabs>
                <w:tab w:val="left" w:pos="1296"/>
                <w:tab w:val="center" w:pos="4320"/>
                <w:tab w:val="right" w:pos="8640"/>
              </w:tabs>
              <w:suppressAutoHyphens/>
              <w:spacing w:after="0" w:line="240" w:lineRule="auto"/>
              <w:rPr>
                <w:rFonts w:ascii="Times New Roman" w:eastAsia="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tabs>
                <w:tab w:val="left" w:pos="1296"/>
                <w:tab w:val="center" w:pos="4320"/>
                <w:tab w:val="right" w:pos="8640"/>
              </w:tabs>
              <w:suppressAutoHyphens/>
              <w:spacing w:after="0" w:line="240" w:lineRule="auto"/>
              <w:rPr>
                <w:rFonts w:ascii="Times New Roman" w:eastAsia="Times New Roman" w:hAnsi="Times New Roman" w:cs="Times New Roman"/>
              </w:rPr>
            </w:pPr>
          </w:p>
        </w:tc>
      </w:tr>
      <w:tr w:rsidR="00997834" w:rsidRPr="00DE1B36" w:rsidTr="001E0437">
        <w:trPr>
          <w:jc w:val="center"/>
        </w:trPr>
        <w:tc>
          <w:tcPr>
            <w:tcW w:w="675"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rsidR="00997834" w:rsidRPr="00DE1B36" w:rsidRDefault="00997834" w:rsidP="00997834">
            <w:pPr>
              <w:widowControl w:val="0"/>
              <w:suppressLineNumbers/>
              <w:suppressAutoHyphens/>
              <w:spacing w:after="0" w:line="240" w:lineRule="auto"/>
              <w:jc w:val="both"/>
              <w:rPr>
                <w:rFonts w:ascii="Times New Roman" w:eastAsia="Times New Roman" w:hAnsi="Times New Roman" w:cs="Times New Roman"/>
              </w:rPr>
            </w:pPr>
          </w:p>
        </w:tc>
      </w:tr>
    </w:tbl>
    <w:p w:rsidR="00997834" w:rsidRPr="00DE1B36" w:rsidRDefault="00997834" w:rsidP="00997834">
      <w:pPr>
        <w:widowControl w:val="0"/>
        <w:spacing w:after="0" w:line="240" w:lineRule="auto"/>
        <w:jc w:val="both"/>
        <w:rPr>
          <w:rFonts w:ascii="Times New Roman" w:eastAsia="Times New Roman" w:hAnsi="Times New Roman" w:cs="Times New Roman"/>
          <w:highlight w:val="yellow"/>
        </w:rPr>
      </w:pPr>
      <w:r w:rsidRPr="00DE1B36">
        <w:rPr>
          <w:rFonts w:ascii="Times New Roman" w:eastAsia="Times New Roman" w:hAnsi="Times New Roman" w:cs="Times New Roman"/>
        </w:rPr>
        <w:t xml:space="preserve">*Pildyti tuomet, jei bus pateikta konfidenciali informacija, kaip ji apibrėžta </w:t>
      </w:r>
      <w:r w:rsidRPr="00DE1B36">
        <w:rPr>
          <w:rFonts w:ascii="Times New Roman" w:eastAsia="Times New Roman" w:hAnsi="Times New Roman" w:cs="Times New Roman"/>
          <w:b/>
        </w:rPr>
        <w:t>Pirkimų įstatymo 32 straipsnio 2 dalyje</w:t>
      </w:r>
      <w:r w:rsidRPr="00DE1B36">
        <w:rPr>
          <w:rFonts w:ascii="Times New Roman" w:eastAsia="Times New Roman" w:hAnsi="Times New Roman" w:cs="Times New Roman"/>
        </w:rPr>
        <w:t>. Tiekėjas negali nurodyti,</w:t>
      </w:r>
      <w:r w:rsidR="00A56E9F">
        <w:rPr>
          <w:rFonts w:ascii="Times New Roman" w:eastAsia="Times New Roman" w:hAnsi="Times New Roman" w:cs="Times New Roman"/>
        </w:rPr>
        <w:t xml:space="preserve"> kad</w:t>
      </w:r>
      <w:r w:rsidRPr="00DE1B36">
        <w:rPr>
          <w:rFonts w:ascii="Times New Roman" w:eastAsia="Times New Roman" w:hAnsi="Times New Roman" w:cs="Times New Roman"/>
        </w:rPr>
        <w:t xml:space="preserve"> visas pasiūlymas yra konfidencialus.</w:t>
      </w:r>
    </w:p>
    <w:p w:rsidR="00997834" w:rsidRPr="00DE1B36" w:rsidRDefault="00997834" w:rsidP="00997834">
      <w:pPr>
        <w:widowControl w:val="0"/>
        <w:spacing w:after="0" w:line="240" w:lineRule="auto"/>
        <w:jc w:val="both"/>
        <w:rPr>
          <w:rFonts w:ascii="Times New Roman" w:eastAsia="Times New Roman" w:hAnsi="Times New Roman" w:cs="Times New Roman"/>
        </w:rPr>
      </w:pPr>
    </w:p>
    <w:p w:rsidR="00997834" w:rsidRPr="00DE1B36" w:rsidRDefault="00997834" w:rsidP="00997834">
      <w:pPr>
        <w:widowControl w:val="0"/>
        <w:spacing w:after="0" w:line="240" w:lineRule="auto"/>
        <w:ind w:firstLine="720"/>
        <w:jc w:val="both"/>
        <w:rPr>
          <w:rFonts w:ascii="Times New Roman" w:eastAsia="Times New Roman" w:hAnsi="Times New Roman" w:cs="Times New Roman"/>
        </w:rPr>
      </w:pPr>
    </w:p>
    <w:p w:rsidR="00997834" w:rsidRPr="00DE1B36" w:rsidRDefault="00997834" w:rsidP="005B59CD">
      <w:pPr>
        <w:widowControl w:val="0"/>
        <w:spacing w:after="0" w:line="240" w:lineRule="auto"/>
        <w:rPr>
          <w:rFonts w:ascii="Times New Roman" w:eastAsia="Times New Roman" w:hAnsi="Times New Roman" w:cs="Times New Roman"/>
          <w:b/>
        </w:rPr>
      </w:pPr>
      <w:r w:rsidRPr="00DE1B36">
        <w:rPr>
          <w:rFonts w:ascii="Times New Roman" w:eastAsia="Times New Roman" w:hAnsi="Times New Roman" w:cs="Times New Roman"/>
          <w:color w:val="000000"/>
        </w:rPr>
        <w:t>Pasiūlymas galioja iki pirkimo sąlygose nurodyto termino.</w:t>
      </w:r>
    </w:p>
    <w:p w:rsidR="00997834" w:rsidRPr="00DE1B36" w:rsidRDefault="00997834" w:rsidP="00997834">
      <w:pPr>
        <w:widowControl w:val="0"/>
        <w:spacing w:after="0" w:line="240" w:lineRule="auto"/>
        <w:ind w:left="456" w:firstLine="57"/>
        <w:jc w:val="both"/>
        <w:rPr>
          <w:rFonts w:ascii="Times New Roman" w:eastAsia="Times New Roman" w:hAnsi="Times New Roman" w:cs="Times New Roman"/>
        </w:rPr>
      </w:pPr>
    </w:p>
    <w:p w:rsidR="00997834" w:rsidRPr="00DE1B36" w:rsidRDefault="00997834" w:rsidP="006900B2">
      <w:pPr>
        <w:spacing w:after="0" w:line="240" w:lineRule="auto"/>
        <w:ind w:firstLine="720"/>
        <w:jc w:val="both"/>
        <w:rPr>
          <w:rFonts w:ascii="Times New Roman" w:eastAsia="Times New Roman" w:hAnsi="Times New Roman" w:cs="Times New Roman"/>
        </w:rPr>
      </w:pPr>
    </w:p>
    <w:p w:rsidR="00997834" w:rsidRDefault="00997834" w:rsidP="006900B2">
      <w:pPr>
        <w:spacing w:after="0" w:line="240" w:lineRule="auto"/>
        <w:ind w:firstLine="720"/>
        <w:jc w:val="both"/>
        <w:rPr>
          <w:rFonts w:ascii="Times New Roman" w:eastAsia="Times New Roman" w:hAnsi="Times New Roman" w:cs="Times New Roman"/>
        </w:rPr>
      </w:pPr>
    </w:p>
    <w:p w:rsidR="005B59CD" w:rsidRDefault="005B59CD" w:rsidP="006900B2">
      <w:pPr>
        <w:spacing w:after="0" w:line="240" w:lineRule="auto"/>
        <w:ind w:firstLine="720"/>
        <w:jc w:val="both"/>
        <w:rPr>
          <w:rFonts w:ascii="Times New Roman" w:eastAsia="Times New Roman" w:hAnsi="Times New Roman" w:cs="Times New Roman"/>
        </w:rPr>
      </w:pPr>
    </w:p>
    <w:p w:rsidR="005B59CD" w:rsidRDefault="005B59CD" w:rsidP="006900B2">
      <w:pPr>
        <w:spacing w:after="0" w:line="240" w:lineRule="auto"/>
        <w:ind w:firstLine="720"/>
        <w:jc w:val="both"/>
        <w:rPr>
          <w:rFonts w:ascii="Times New Roman" w:eastAsia="Times New Roman" w:hAnsi="Times New Roman" w:cs="Times New Roman"/>
        </w:rPr>
      </w:pPr>
    </w:p>
    <w:p w:rsidR="005B59CD" w:rsidRPr="00DE1B36" w:rsidRDefault="005B59CD" w:rsidP="006900B2">
      <w:pPr>
        <w:spacing w:after="0" w:line="240" w:lineRule="auto"/>
        <w:ind w:firstLine="720"/>
        <w:jc w:val="both"/>
        <w:rPr>
          <w:rFonts w:ascii="Times New Roman" w:eastAsia="Times New Roman" w:hAnsi="Times New Roman" w:cs="Times New Roman"/>
        </w:rPr>
      </w:pPr>
    </w:p>
    <w:p w:rsidR="00997834" w:rsidRDefault="00997834" w:rsidP="006900B2">
      <w:pPr>
        <w:spacing w:after="0" w:line="240" w:lineRule="auto"/>
        <w:ind w:firstLine="720"/>
        <w:jc w:val="both"/>
        <w:rPr>
          <w:rFonts w:ascii="Times New Roman" w:eastAsia="Times New Roman" w:hAnsi="Times New Roman" w:cs="Times New Roman"/>
          <w:szCs w:val="24"/>
        </w:rPr>
      </w:pPr>
    </w:p>
    <w:p w:rsidR="005B59CD" w:rsidRDefault="005B59CD" w:rsidP="006900B2">
      <w:pPr>
        <w:spacing w:after="0" w:line="240" w:lineRule="auto"/>
        <w:ind w:firstLine="720"/>
        <w:jc w:val="both"/>
        <w:rPr>
          <w:rFonts w:ascii="Times New Roman" w:eastAsia="Times New Roman" w:hAnsi="Times New Roman" w:cs="Times New Roman"/>
          <w:b/>
          <w:sz w:val="20"/>
          <w:szCs w:val="20"/>
          <w:lang w:eastAsia="da-DK"/>
        </w:rPr>
      </w:pPr>
    </w:p>
    <w:p w:rsidR="005B59CD" w:rsidRDefault="005B59CD" w:rsidP="006900B2">
      <w:pPr>
        <w:spacing w:after="0" w:line="240" w:lineRule="auto"/>
        <w:ind w:firstLine="720"/>
        <w:jc w:val="both"/>
        <w:rPr>
          <w:rFonts w:ascii="Times New Roman" w:eastAsia="Times New Roman" w:hAnsi="Times New Roman" w:cs="Times New Roman"/>
          <w:b/>
          <w:sz w:val="20"/>
          <w:szCs w:val="20"/>
          <w:lang w:eastAsia="da-DK"/>
        </w:rPr>
      </w:pPr>
    </w:p>
    <w:p w:rsidR="005B59CD" w:rsidRPr="006900B2" w:rsidRDefault="005B59CD" w:rsidP="006900B2">
      <w:pPr>
        <w:spacing w:after="0" w:line="240" w:lineRule="auto"/>
        <w:ind w:firstLine="720"/>
        <w:jc w:val="both"/>
        <w:rPr>
          <w:rFonts w:ascii="Times New Roman" w:eastAsia="Times New Roman" w:hAnsi="Times New Roman" w:cs="Times New Roman"/>
          <w:b/>
          <w:sz w:val="20"/>
          <w:szCs w:val="20"/>
          <w:lang w:eastAsia="da-DK"/>
        </w:rPr>
      </w:pPr>
    </w:p>
    <w:tbl>
      <w:tblPr>
        <w:tblW w:w="9846" w:type="dxa"/>
        <w:tblInd w:w="-142" w:type="dxa"/>
        <w:tblLayout w:type="fixed"/>
        <w:tblCellMar>
          <w:left w:w="10" w:type="dxa"/>
          <w:right w:w="10" w:type="dxa"/>
        </w:tblCellMar>
        <w:tblLook w:val="04A0" w:firstRow="1" w:lastRow="0" w:firstColumn="1" w:lastColumn="0" w:noHBand="0" w:noVBand="1"/>
      </w:tblPr>
      <w:tblGrid>
        <w:gridCol w:w="430"/>
        <w:gridCol w:w="2854"/>
        <w:gridCol w:w="430"/>
        <w:gridCol w:w="174"/>
        <w:gridCol w:w="430"/>
        <w:gridCol w:w="1550"/>
        <w:gridCol w:w="430"/>
        <w:gridCol w:w="271"/>
        <w:gridCol w:w="430"/>
        <w:gridCol w:w="2181"/>
        <w:gridCol w:w="236"/>
        <w:gridCol w:w="194"/>
        <w:gridCol w:w="236"/>
      </w:tblGrid>
      <w:tr w:rsidR="006900B2" w:rsidRPr="006900B2" w:rsidTr="005B59CD">
        <w:trPr>
          <w:gridBefore w:val="1"/>
          <w:wBefore w:w="430" w:type="dxa"/>
          <w:trHeight w:val="285"/>
        </w:trPr>
        <w:tc>
          <w:tcPr>
            <w:tcW w:w="3284" w:type="dxa"/>
            <w:gridSpan w:val="2"/>
            <w:tcBorders>
              <w:bottom w:val="single" w:sz="4" w:space="0" w:color="000000"/>
            </w:tcBorders>
            <w:shd w:val="clear" w:color="auto" w:fill="auto"/>
            <w:tcMar>
              <w:top w:w="0" w:type="dxa"/>
              <w:left w:w="108" w:type="dxa"/>
              <w:bottom w:w="0" w:type="dxa"/>
              <w:right w:w="108" w:type="dxa"/>
            </w:tcMar>
          </w:tcPr>
          <w:p w:rsidR="006900B2" w:rsidRPr="006900B2" w:rsidRDefault="006900B2" w:rsidP="006900B2">
            <w:pPr>
              <w:spacing w:after="0" w:line="240" w:lineRule="auto"/>
              <w:ind w:right="-1"/>
              <w:rPr>
                <w:rFonts w:ascii="Times New Roman" w:eastAsia="Times New Roman" w:hAnsi="Times New Roman" w:cs="Times New Roman"/>
                <w:sz w:val="16"/>
                <w:szCs w:val="16"/>
                <w:lang w:eastAsia="da-DK"/>
              </w:rPr>
            </w:pPr>
          </w:p>
        </w:tc>
        <w:tc>
          <w:tcPr>
            <w:tcW w:w="604" w:type="dxa"/>
            <w:gridSpan w:val="2"/>
            <w:shd w:val="clear" w:color="auto" w:fill="auto"/>
            <w:tcMar>
              <w:top w:w="0" w:type="dxa"/>
              <w:left w:w="108" w:type="dxa"/>
              <w:bottom w:w="0" w:type="dxa"/>
              <w:right w:w="108" w:type="dxa"/>
            </w:tcMar>
          </w:tcPr>
          <w:p w:rsidR="006900B2" w:rsidRPr="006900B2" w:rsidRDefault="006900B2" w:rsidP="006900B2">
            <w:pPr>
              <w:spacing w:after="0" w:line="240" w:lineRule="auto"/>
              <w:ind w:right="-1"/>
              <w:jc w:val="center"/>
              <w:rPr>
                <w:rFonts w:ascii="Times New Roman" w:eastAsia="Times New Roman" w:hAnsi="Times New Roman" w:cs="Times New Roman"/>
                <w:sz w:val="20"/>
                <w:szCs w:val="20"/>
                <w:lang w:eastAsia="da-DK"/>
              </w:rPr>
            </w:pPr>
          </w:p>
        </w:tc>
        <w:tc>
          <w:tcPr>
            <w:tcW w:w="1980" w:type="dxa"/>
            <w:gridSpan w:val="2"/>
            <w:tcBorders>
              <w:bottom w:val="single" w:sz="4" w:space="0" w:color="000000"/>
            </w:tcBorders>
            <w:shd w:val="clear" w:color="auto" w:fill="auto"/>
            <w:tcMar>
              <w:top w:w="0" w:type="dxa"/>
              <w:left w:w="108" w:type="dxa"/>
              <w:bottom w:w="0" w:type="dxa"/>
              <w:right w:w="108" w:type="dxa"/>
            </w:tcMar>
          </w:tcPr>
          <w:p w:rsidR="006900B2" w:rsidRPr="006900B2" w:rsidRDefault="006900B2" w:rsidP="006900B2">
            <w:pPr>
              <w:spacing w:after="0" w:line="240" w:lineRule="auto"/>
              <w:ind w:right="-1"/>
              <w:jc w:val="center"/>
              <w:rPr>
                <w:rFonts w:ascii="Times New Roman" w:eastAsia="Times New Roman" w:hAnsi="Times New Roman" w:cs="Times New Roman"/>
                <w:sz w:val="20"/>
                <w:szCs w:val="20"/>
                <w:lang w:eastAsia="da-DK"/>
              </w:rPr>
            </w:pPr>
          </w:p>
        </w:tc>
        <w:tc>
          <w:tcPr>
            <w:tcW w:w="701" w:type="dxa"/>
            <w:gridSpan w:val="2"/>
            <w:shd w:val="clear" w:color="auto" w:fill="auto"/>
            <w:tcMar>
              <w:top w:w="0" w:type="dxa"/>
              <w:left w:w="108" w:type="dxa"/>
              <w:bottom w:w="0" w:type="dxa"/>
              <w:right w:w="108" w:type="dxa"/>
            </w:tcMar>
          </w:tcPr>
          <w:p w:rsidR="006900B2" w:rsidRPr="006900B2" w:rsidRDefault="006900B2" w:rsidP="006900B2">
            <w:pPr>
              <w:spacing w:after="0" w:line="240" w:lineRule="auto"/>
              <w:ind w:right="-1"/>
              <w:jc w:val="center"/>
              <w:rPr>
                <w:rFonts w:ascii="Times New Roman" w:eastAsia="Times New Roman" w:hAnsi="Times New Roman" w:cs="Times New Roman"/>
                <w:sz w:val="20"/>
                <w:szCs w:val="20"/>
                <w:lang w:eastAsia="da-DK"/>
              </w:rPr>
            </w:pPr>
          </w:p>
        </w:tc>
        <w:tc>
          <w:tcPr>
            <w:tcW w:w="2611" w:type="dxa"/>
            <w:gridSpan w:val="3"/>
            <w:tcBorders>
              <w:bottom w:val="single" w:sz="4" w:space="0" w:color="000000"/>
            </w:tcBorders>
            <w:shd w:val="clear" w:color="auto" w:fill="auto"/>
            <w:tcMar>
              <w:top w:w="0" w:type="dxa"/>
              <w:left w:w="108" w:type="dxa"/>
              <w:bottom w:w="0" w:type="dxa"/>
              <w:right w:w="108" w:type="dxa"/>
            </w:tcMar>
          </w:tcPr>
          <w:p w:rsidR="006900B2" w:rsidRPr="006900B2" w:rsidRDefault="006900B2" w:rsidP="006900B2">
            <w:pPr>
              <w:spacing w:after="0" w:line="240" w:lineRule="auto"/>
              <w:ind w:right="-1"/>
              <w:jc w:val="right"/>
              <w:rPr>
                <w:rFonts w:ascii="Times New Roman" w:eastAsia="Times New Roman" w:hAnsi="Times New Roman" w:cs="Times New Roman"/>
                <w:sz w:val="20"/>
                <w:szCs w:val="20"/>
                <w:lang w:eastAsia="da-DK"/>
              </w:rPr>
            </w:pPr>
          </w:p>
        </w:tc>
        <w:tc>
          <w:tcPr>
            <w:tcW w:w="236" w:type="dxa"/>
            <w:shd w:val="clear" w:color="auto" w:fill="auto"/>
            <w:tcMar>
              <w:top w:w="0" w:type="dxa"/>
              <w:left w:w="108" w:type="dxa"/>
              <w:bottom w:w="0" w:type="dxa"/>
              <w:right w:w="108" w:type="dxa"/>
            </w:tcMar>
          </w:tcPr>
          <w:p w:rsidR="006900B2" w:rsidRPr="006900B2" w:rsidRDefault="006900B2" w:rsidP="006900B2">
            <w:pPr>
              <w:spacing w:after="0" w:line="240" w:lineRule="auto"/>
              <w:ind w:right="-1"/>
              <w:jc w:val="right"/>
              <w:rPr>
                <w:rFonts w:ascii="Times New Roman" w:eastAsia="Times New Roman" w:hAnsi="Times New Roman" w:cs="Times New Roman"/>
                <w:sz w:val="20"/>
                <w:szCs w:val="20"/>
                <w:lang w:eastAsia="da-DK"/>
              </w:rPr>
            </w:pPr>
          </w:p>
        </w:tc>
      </w:tr>
      <w:tr w:rsidR="006900B2" w:rsidRPr="006900B2" w:rsidTr="005B59CD">
        <w:trPr>
          <w:gridAfter w:val="2"/>
          <w:wAfter w:w="430" w:type="dxa"/>
          <w:trHeight w:val="186"/>
        </w:trPr>
        <w:tc>
          <w:tcPr>
            <w:tcW w:w="3284" w:type="dxa"/>
            <w:gridSpan w:val="2"/>
            <w:tcBorders>
              <w:top w:val="single" w:sz="4" w:space="0" w:color="000000"/>
            </w:tcBorders>
            <w:shd w:val="clear" w:color="auto" w:fill="auto"/>
            <w:tcMar>
              <w:top w:w="0" w:type="dxa"/>
              <w:left w:w="108" w:type="dxa"/>
              <w:bottom w:w="0" w:type="dxa"/>
              <w:right w:w="108" w:type="dxa"/>
            </w:tcMar>
          </w:tcPr>
          <w:p w:rsidR="006900B2" w:rsidRPr="005B59CD" w:rsidRDefault="006900B2" w:rsidP="005B59CD">
            <w:pPr>
              <w:spacing w:after="0" w:line="240" w:lineRule="auto"/>
              <w:rPr>
                <w:rFonts w:ascii="Times New Roman" w:eastAsia="Times New Roman" w:hAnsi="Times New Roman" w:cs="Times New Roman"/>
              </w:rPr>
            </w:pPr>
            <w:r w:rsidRPr="005B59CD">
              <w:rPr>
                <w:rFonts w:ascii="Times New Roman" w:eastAsia="Times New Roman" w:hAnsi="Times New Roman" w:cs="Times New Roman"/>
                <w:position w:val="6"/>
              </w:rPr>
              <w:t>(Tiekėjo arba jo įgalioto asmens pareigų pavadinimas)</w:t>
            </w:r>
          </w:p>
        </w:tc>
        <w:tc>
          <w:tcPr>
            <w:tcW w:w="604" w:type="dxa"/>
            <w:gridSpan w:val="2"/>
            <w:shd w:val="clear" w:color="auto" w:fill="auto"/>
            <w:tcMar>
              <w:top w:w="0" w:type="dxa"/>
              <w:left w:w="108" w:type="dxa"/>
              <w:bottom w:w="0" w:type="dxa"/>
              <w:right w:w="108" w:type="dxa"/>
            </w:tcMar>
          </w:tcPr>
          <w:p w:rsidR="006900B2" w:rsidRPr="005B59CD" w:rsidRDefault="006900B2" w:rsidP="005B59CD">
            <w:pPr>
              <w:spacing w:after="0" w:line="240" w:lineRule="auto"/>
              <w:ind w:right="-1"/>
              <w:rPr>
                <w:rFonts w:ascii="Times New Roman" w:eastAsia="Times New Roman" w:hAnsi="Times New Roman" w:cs="Times New Roman"/>
                <w:lang w:eastAsia="da-DK"/>
              </w:rPr>
            </w:pPr>
          </w:p>
        </w:tc>
        <w:tc>
          <w:tcPr>
            <w:tcW w:w="1980" w:type="dxa"/>
            <w:gridSpan w:val="2"/>
            <w:tcBorders>
              <w:top w:val="single" w:sz="4" w:space="0" w:color="000000"/>
            </w:tcBorders>
            <w:shd w:val="clear" w:color="auto" w:fill="auto"/>
            <w:tcMar>
              <w:top w:w="0" w:type="dxa"/>
              <w:left w:w="108" w:type="dxa"/>
              <w:bottom w:w="0" w:type="dxa"/>
              <w:right w:w="108" w:type="dxa"/>
            </w:tcMar>
          </w:tcPr>
          <w:p w:rsidR="006900B2" w:rsidRPr="005B59CD" w:rsidRDefault="006900B2" w:rsidP="006900B2">
            <w:pPr>
              <w:spacing w:after="0" w:line="240" w:lineRule="auto"/>
              <w:ind w:right="-1"/>
              <w:jc w:val="center"/>
              <w:rPr>
                <w:rFonts w:ascii="New York" w:eastAsia="Times New Roman" w:hAnsi="New York" w:cs="Times New Roman"/>
                <w:lang w:val="en-GB" w:eastAsia="da-DK"/>
              </w:rPr>
            </w:pPr>
            <w:r w:rsidRPr="005B59CD">
              <w:rPr>
                <w:rFonts w:ascii="Times New Roman" w:eastAsia="Times New Roman" w:hAnsi="Times New Roman" w:cs="Times New Roman"/>
                <w:position w:val="6"/>
                <w:lang w:eastAsia="da-DK"/>
              </w:rPr>
              <w:t>(Parašas)</w:t>
            </w:r>
            <w:r w:rsidRPr="005B59CD">
              <w:rPr>
                <w:rFonts w:ascii="Times New Roman" w:eastAsia="Times New Roman" w:hAnsi="Times New Roman" w:cs="Times New Roman"/>
                <w:i/>
                <w:lang w:eastAsia="da-DK"/>
              </w:rPr>
              <w:t xml:space="preserve"> </w:t>
            </w:r>
          </w:p>
        </w:tc>
        <w:tc>
          <w:tcPr>
            <w:tcW w:w="701" w:type="dxa"/>
            <w:gridSpan w:val="2"/>
            <w:shd w:val="clear" w:color="auto" w:fill="auto"/>
            <w:tcMar>
              <w:top w:w="0" w:type="dxa"/>
              <w:left w:w="108" w:type="dxa"/>
              <w:bottom w:w="0" w:type="dxa"/>
              <w:right w:w="108" w:type="dxa"/>
            </w:tcMar>
          </w:tcPr>
          <w:p w:rsidR="006900B2" w:rsidRPr="005B59CD" w:rsidRDefault="006900B2" w:rsidP="006900B2">
            <w:pPr>
              <w:spacing w:after="0" w:line="240" w:lineRule="auto"/>
              <w:ind w:right="-1"/>
              <w:jc w:val="center"/>
              <w:rPr>
                <w:rFonts w:ascii="Times New Roman" w:eastAsia="Times New Roman" w:hAnsi="Times New Roman" w:cs="Times New Roman"/>
                <w:lang w:eastAsia="da-DK"/>
              </w:rPr>
            </w:pPr>
          </w:p>
        </w:tc>
        <w:tc>
          <w:tcPr>
            <w:tcW w:w="2611" w:type="dxa"/>
            <w:gridSpan w:val="2"/>
            <w:tcBorders>
              <w:top w:val="single" w:sz="4" w:space="0" w:color="000000"/>
            </w:tcBorders>
            <w:shd w:val="clear" w:color="auto" w:fill="auto"/>
            <w:tcMar>
              <w:top w:w="0" w:type="dxa"/>
              <w:left w:w="108" w:type="dxa"/>
              <w:bottom w:w="0" w:type="dxa"/>
              <w:right w:w="108" w:type="dxa"/>
            </w:tcMar>
          </w:tcPr>
          <w:p w:rsidR="006900B2" w:rsidRPr="005B59CD" w:rsidRDefault="006900B2" w:rsidP="006900B2">
            <w:pPr>
              <w:spacing w:after="0" w:line="240" w:lineRule="auto"/>
              <w:ind w:right="-1"/>
              <w:jc w:val="center"/>
              <w:rPr>
                <w:rFonts w:ascii="New York" w:eastAsia="Times New Roman" w:hAnsi="New York" w:cs="Times New Roman"/>
                <w:lang w:val="en-GB" w:eastAsia="da-DK"/>
              </w:rPr>
            </w:pPr>
            <w:r w:rsidRPr="005B59CD">
              <w:rPr>
                <w:rFonts w:ascii="Times New Roman" w:eastAsia="Times New Roman" w:hAnsi="Times New Roman" w:cs="Times New Roman"/>
                <w:position w:val="6"/>
                <w:lang w:eastAsia="da-DK"/>
              </w:rPr>
              <w:t>(Vardas ir pavardė)</w:t>
            </w:r>
            <w:r w:rsidRPr="005B59CD">
              <w:rPr>
                <w:rFonts w:ascii="Times New Roman" w:eastAsia="Times New Roman" w:hAnsi="Times New Roman" w:cs="Times New Roman"/>
                <w:i/>
                <w:lang w:eastAsia="da-DK"/>
              </w:rPr>
              <w:t xml:space="preserve"> </w:t>
            </w:r>
          </w:p>
        </w:tc>
        <w:tc>
          <w:tcPr>
            <w:tcW w:w="236" w:type="dxa"/>
            <w:shd w:val="clear" w:color="auto" w:fill="auto"/>
            <w:tcMar>
              <w:top w:w="0" w:type="dxa"/>
              <w:left w:w="108" w:type="dxa"/>
              <w:bottom w:w="0" w:type="dxa"/>
              <w:right w:w="108" w:type="dxa"/>
            </w:tcMar>
          </w:tcPr>
          <w:p w:rsidR="006900B2" w:rsidRPr="006900B2" w:rsidRDefault="006900B2" w:rsidP="006900B2">
            <w:pPr>
              <w:spacing w:after="0" w:line="240" w:lineRule="auto"/>
              <w:ind w:right="-1"/>
              <w:jc w:val="center"/>
              <w:rPr>
                <w:rFonts w:ascii="Times New Roman" w:eastAsia="Times New Roman" w:hAnsi="Times New Roman" w:cs="Times New Roman"/>
                <w:sz w:val="18"/>
                <w:szCs w:val="18"/>
                <w:lang w:eastAsia="da-DK"/>
              </w:rPr>
            </w:pPr>
          </w:p>
        </w:tc>
      </w:tr>
    </w:tbl>
    <w:p w:rsidR="006900B2" w:rsidRPr="006900B2" w:rsidRDefault="006900B2" w:rsidP="006900B2">
      <w:pPr>
        <w:shd w:val="clear" w:color="auto" w:fill="FFFFFF"/>
        <w:spacing w:after="0" w:line="240" w:lineRule="auto"/>
        <w:rPr>
          <w:rFonts w:ascii="New York" w:eastAsia="Times New Roman" w:hAnsi="New York" w:cs="Times New Roman"/>
          <w:sz w:val="24"/>
          <w:szCs w:val="20"/>
          <w:lang w:val="en-GB" w:eastAsia="da-DK"/>
        </w:rPr>
      </w:pPr>
    </w:p>
    <w:p w:rsidR="005B59CD" w:rsidRDefault="005B59CD">
      <w:r>
        <w:br w:type="page"/>
      </w:r>
    </w:p>
    <w:p w:rsidR="00B92AE9" w:rsidRPr="004F1F48" w:rsidRDefault="00B92AE9" w:rsidP="00B92AE9">
      <w:pPr>
        <w:shd w:val="clear" w:color="auto" w:fill="FFFFFF"/>
        <w:spacing w:after="0" w:line="240" w:lineRule="auto"/>
        <w:jc w:val="right"/>
        <w:rPr>
          <w:rFonts w:ascii="Times New Roman" w:eastAsia="Times New Roman" w:hAnsi="Times New Roman" w:cs="Times New Roman"/>
          <w:lang w:eastAsia="da-DK"/>
        </w:rPr>
      </w:pPr>
      <w:r w:rsidRPr="004F1F48">
        <w:rPr>
          <w:rFonts w:ascii="Times New Roman" w:eastAsia="Times New Roman" w:hAnsi="Times New Roman" w:cs="Times New Roman"/>
          <w:lang w:eastAsia="da-DK"/>
        </w:rPr>
        <w:lastRenderedPageBreak/>
        <w:t>2</w:t>
      </w:r>
      <w:r>
        <w:rPr>
          <w:rFonts w:ascii="Times New Roman" w:eastAsia="Times New Roman" w:hAnsi="Times New Roman" w:cs="Times New Roman"/>
          <w:lang w:eastAsia="da-DK"/>
        </w:rPr>
        <w:t>a</w:t>
      </w:r>
      <w:r w:rsidRPr="004F1F48">
        <w:rPr>
          <w:rFonts w:ascii="Times New Roman" w:eastAsia="Times New Roman" w:hAnsi="Times New Roman" w:cs="Times New Roman"/>
          <w:lang w:eastAsia="da-DK"/>
        </w:rPr>
        <w:t xml:space="preserve"> priedas prie pirkimo dokumentų</w:t>
      </w:r>
    </w:p>
    <w:p w:rsidR="00077E20" w:rsidRDefault="00077E20" w:rsidP="002E1004">
      <w:pPr>
        <w:shd w:val="clear" w:color="auto" w:fill="FFFFFF"/>
        <w:spacing w:after="0" w:line="240" w:lineRule="auto"/>
        <w:jc w:val="right"/>
        <w:rPr>
          <w:rFonts w:ascii="Times New Roman" w:eastAsia="Times New Roman" w:hAnsi="Times New Roman" w:cs="Times New Roman"/>
          <w:color w:val="000000"/>
          <w:lang w:eastAsia="da-DK"/>
        </w:rPr>
      </w:pPr>
    </w:p>
    <w:p w:rsidR="00077E20" w:rsidRDefault="00077E20" w:rsidP="002E1004">
      <w:pPr>
        <w:shd w:val="clear" w:color="auto" w:fill="FFFFFF"/>
        <w:spacing w:after="0" w:line="240" w:lineRule="auto"/>
        <w:jc w:val="right"/>
        <w:rPr>
          <w:rFonts w:ascii="Times New Roman" w:eastAsia="Times New Roman" w:hAnsi="Times New Roman" w:cs="Times New Roman"/>
          <w:color w:val="000000"/>
          <w:lang w:eastAsia="da-DK"/>
        </w:rPr>
      </w:pPr>
    </w:p>
    <w:p w:rsidR="00B92AE9" w:rsidRDefault="00B92AE9" w:rsidP="002E1004">
      <w:pPr>
        <w:shd w:val="clear" w:color="auto" w:fill="FFFFFF"/>
        <w:spacing w:after="0" w:line="240" w:lineRule="auto"/>
        <w:jc w:val="right"/>
        <w:rPr>
          <w:rFonts w:ascii="Times New Roman" w:eastAsia="Times New Roman" w:hAnsi="Times New Roman" w:cs="Times New Roman"/>
          <w:color w:val="000000"/>
          <w:lang w:eastAsia="da-DK"/>
        </w:rPr>
      </w:pPr>
    </w:p>
    <w:p w:rsidR="00FE1262" w:rsidRPr="00B27F26" w:rsidRDefault="00B92AE9" w:rsidP="00FE1262">
      <w:pPr>
        <w:widowControl w:val="0"/>
        <w:tabs>
          <w:tab w:val="left" w:pos="-20480"/>
          <w:tab w:val="left" w:pos="-20000"/>
          <w:tab w:val="left" w:pos="-15816"/>
        </w:tabs>
        <w:spacing w:after="0" w:line="240" w:lineRule="auto"/>
        <w:ind w:right="-36"/>
        <w:rPr>
          <w:rFonts w:ascii="Times New Roman" w:eastAsia="Times New Roman" w:hAnsi="Times New Roman" w:cs="Times New Roman"/>
          <w:b/>
          <w:lang w:eastAsia="da-DK"/>
        </w:rPr>
      </w:pPr>
      <w:r w:rsidRPr="006F53E6">
        <w:rPr>
          <w:rFonts w:ascii="Times New Roman" w:eastAsia="Times New Roman" w:hAnsi="Times New Roman" w:cs="Times New Roman"/>
          <w:b/>
          <w:color w:val="000000"/>
          <w:lang w:eastAsia="da-DK"/>
        </w:rPr>
        <w:t>PIRKIMO PAVADINIMAS:</w:t>
      </w:r>
      <w:r w:rsidRPr="006F53E6">
        <w:rPr>
          <w:rFonts w:ascii="Times New Roman" w:eastAsia="Times New Roman" w:hAnsi="Times New Roman" w:cs="Times New Roman"/>
          <w:lang w:eastAsia="da-DK"/>
        </w:rPr>
        <w:t xml:space="preserve"> </w:t>
      </w:r>
      <w:r w:rsidR="00FE1262" w:rsidRPr="00C53BC8">
        <w:rPr>
          <w:rFonts w:ascii="Times New Roman" w:hAnsi="Times New Roman" w:cs="Times New Roman"/>
          <w:lang w:eastAsia="da-DK"/>
        </w:rPr>
        <w:t>3 MW galios biokuru</w:t>
      </w:r>
      <w:r w:rsidR="00FE1262" w:rsidRPr="00D8242A">
        <w:rPr>
          <w:rFonts w:ascii="Times New Roman" w:hAnsi="Times New Roman" w:cs="Times New Roman"/>
          <w:lang w:eastAsia="da-DK"/>
        </w:rPr>
        <w:t xml:space="preserve"> kūrenamo vandens šildymo katilo </w:t>
      </w:r>
      <w:r w:rsidR="00FE1262" w:rsidRPr="00C53BC8">
        <w:rPr>
          <w:rFonts w:ascii="Times New Roman" w:hAnsi="Times New Roman" w:cs="Times New Roman"/>
          <w:lang w:eastAsia="da-DK"/>
        </w:rPr>
        <w:t xml:space="preserve">(be pakuros) su pagalbiniais įrenginiais, Šilalės </w:t>
      </w:r>
      <w:proofErr w:type="spellStart"/>
      <w:r w:rsidR="00FE1262" w:rsidRPr="00C53BC8">
        <w:rPr>
          <w:rFonts w:ascii="Times New Roman" w:hAnsi="Times New Roman" w:cs="Times New Roman"/>
          <w:lang w:eastAsia="da-DK"/>
        </w:rPr>
        <w:t>r.Vingininkų</w:t>
      </w:r>
      <w:proofErr w:type="spellEnd"/>
      <w:r w:rsidR="00FE1262" w:rsidRPr="00C53BC8">
        <w:rPr>
          <w:rFonts w:ascii="Times New Roman" w:hAnsi="Times New Roman" w:cs="Times New Roman"/>
          <w:lang w:eastAsia="da-DK"/>
        </w:rPr>
        <w:t xml:space="preserve"> k., Pilies g. 1,  Katilinėje Nr.1</w:t>
      </w:r>
    </w:p>
    <w:p w:rsidR="00B92AE9" w:rsidRPr="006F53E6" w:rsidRDefault="00B92AE9" w:rsidP="00B92AE9">
      <w:pPr>
        <w:shd w:val="clear" w:color="auto" w:fill="FFFFFF"/>
        <w:spacing w:after="0" w:line="240" w:lineRule="auto"/>
        <w:ind w:left="426"/>
        <w:jc w:val="both"/>
        <w:rPr>
          <w:rFonts w:ascii="Times New Roman" w:eastAsia="Times New Roman" w:hAnsi="Times New Roman" w:cs="Times New Roman"/>
          <w:lang w:eastAsia="da-DK"/>
        </w:rPr>
      </w:pPr>
    </w:p>
    <w:p w:rsidR="00B92AE9" w:rsidRPr="00B92AE9" w:rsidRDefault="00B92AE9" w:rsidP="00B92AE9">
      <w:pPr>
        <w:shd w:val="clear" w:color="auto" w:fill="FFFFFF"/>
        <w:spacing w:after="0" w:line="240" w:lineRule="auto"/>
        <w:jc w:val="right"/>
        <w:rPr>
          <w:rFonts w:ascii="Times New Roman" w:eastAsia="Times New Roman" w:hAnsi="Times New Roman" w:cs="Times New Roman"/>
          <w:lang w:eastAsia="da-DK"/>
        </w:rPr>
      </w:pPr>
    </w:p>
    <w:p w:rsidR="00B92AE9" w:rsidRPr="00B92AE9" w:rsidRDefault="00B92AE9" w:rsidP="00B92AE9">
      <w:pPr>
        <w:shd w:val="clear" w:color="auto" w:fill="FFFFFF"/>
        <w:spacing w:after="0" w:line="240" w:lineRule="auto"/>
        <w:jc w:val="right"/>
        <w:rPr>
          <w:rFonts w:ascii="Times New Roman" w:eastAsia="Times New Roman" w:hAnsi="Times New Roman" w:cs="Times New Roman"/>
          <w:lang w:eastAsia="da-DK"/>
        </w:rPr>
      </w:pPr>
    </w:p>
    <w:p w:rsidR="00B92AE9" w:rsidRPr="00B92AE9" w:rsidRDefault="00B92AE9" w:rsidP="00B92AE9">
      <w:pPr>
        <w:shd w:val="clear" w:color="auto" w:fill="FFFFFF"/>
        <w:spacing w:after="0" w:line="240" w:lineRule="auto"/>
        <w:jc w:val="center"/>
        <w:rPr>
          <w:rFonts w:ascii="Times New Roman" w:eastAsia="Times New Roman" w:hAnsi="Times New Roman" w:cs="Times New Roman"/>
          <w:b/>
          <w:lang w:eastAsia="da-DK"/>
        </w:rPr>
      </w:pPr>
      <w:r w:rsidRPr="00B92AE9">
        <w:rPr>
          <w:rFonts w:ascii="Times New Roman" w:eastAsia="Times New Roman" w:hAnsi="Times New Roman" w:cs="Times New Roman"/>
          <w:b/>
          <w:lang w:eastAsia="da-DK"/>
        </w:rPr>
        <w:t>DARBŲ SĄMATA</w:t>
      </w:r>
    </w:p>
    <w:p w:rsidR="00B92AE9" w:rsidRPr="00B92AE9" w:rsidRDefault="00B92AE9" w:rsidP="00B92AE9">
      <w:pPr>
        <w:shd w:val="clear" w:color="auto" w:fill="FFFFFF"/>
        <w:spacing w:after="0" w:line="240" w:lineRule="auto"/>
        <w:jc w:val="center"/>
        <w:rPr>
          <w:rFonts w:ascii="Times New Roman" w:eastAsia="Times New Roman" w:hAnsi="Times New Roman" w:cs="Times New Roman"/>
          <w:lang w:eastAsia="da-DK"/>
        </w:rPr>
      </w:pPr>
    </w:p>
    <w:p w:rsidR="00B92AE9" w:rsidRPr="00B92AE9" w:rsidRDefault="00B92AE9" w:rsidP="00B92AE9">
      <w:pPr>
        <w:shd w:val="clear" w:color="auto" w:fill="FFFFFF"/>
        <w:spacing w:after="0" w:line="240" w:lineRule="auto"/>
        <w:jc w:val="center"/>
        <w:rPr>
          <w:rFonts w:ascii="Times New Roman" w:eastAsia="Times New Roman" w:hAnsi="Times New Roman" w:cs="Times New Roman"/>
          <w:lang w:eastAsia="da-DK"/>
        </w:rPr>
      </w:pPr>
    </w:p>
    <w:p w:rsidR="00B92AE9" w:rsidRPr="00B92AE9" w:rsidRDefault="00B92AE9" w:rsidP="00B92AE9">
      <w:pPr>
        <w:shd w:val="clear" w:color="auto" w:fill="FFFFFF"/>
        <w:spacing w:after="0" w:line="240" w:lineRule="auto"/>
        <w:jc w:val="center"/>
        <w:rPr>
          <w:rFonts w:ascii="Times New Roman" w:eastAsia="Times New Roman" w:hAnsi="Times New Roman" w:cs="Times New Roman"/>
          <w:lang w:eastAsia="da-DK"/>
        </w:rPr>
      </w:pPr>
    </w:p>
    <w:p w:rsidR="00B92AE9" w:rsidRPr="00B92AE9" w:rsidRDefault="00B92AE9" w:rsidP="00B92AE9">
      <w:pPr>
        <w:shd w:val="clear" w:color="auto" w:fill="FFFFFF"/>
        <w:spacing w:after="0" w:line="240" w:lineRule="auto"/>
        <w:jc w:val="right"/>
        <w:rPr>
          <w:rFonts w:ascii="Times New Roman" w:eastAsia="Times New Roman" w:hAnsi="Times New Roman" w:cs="Times New Roman"/>
          <w:lang w:eastAsia="da-DK"/>
        </w:rPr>
      </w:pPr>
    </w:p>
    <w:tbl>
      <w:tblPr>
        <w:tblStyle w:val="Lentelstinklelis"/>
        <w:tblW w:w="0" w:type="auto"/>
        <w:tblLook w:val="04A0" w:firstRow="1" w:lastRow="0" w:firstColumn="1" w:lastColumn="0" w:noHBand="0" w:noVBand="1"/>
      </w:tblPr>
      <w:tblGrid>
        <w:gridCol w:w="831"/>
        <w:gridCol w:w="4916"/>
        <w:gridCol w:w="1118"/>
        <w:gridCol w:w="2763"/>
      </w:tblGrid>
      <w:tr w:rsidR="00B92AE9" w:rsidRPr="00E36A6D" w:rsidTr="00E36A6D">
        <w:tc>
          <w:tcPr>
            <w:tcW w:w="831" w:type="dxa"/>
          </w:tcPr>
          <w:p w:rsidR="00B92AE9" w:rsidRPr="00E36A6D" w:rsidRDefault="00B92AE9" w:rsidP="00B92AE9">
            <w:pPr>
              <w:jc w:val="center"/>
              <w:rPr>
                <w:rFonts w:ascii="Times New Roman" w:eastAsia="Calibri" w:hAnsi="Times New Roman" w:cs="Times New Roman"/>
                <w:b/>
                <w:bCs/>
                <w:color w:val="000000"/>
                <w:lang w:eastAsia="lt-LT"/>
              </w:rPr>
            </w:pPr>
            <w:r w:rsidRPr="00E36A6D">
              <w:rPr>
                <w:rFonts w:ascii="Times New Roman" w:eastAsia="Calibri" w:hAnsi="Times New Roman" w:cs="Times New Roman"/>
                <w:b/>
                <w:bCs/>
                <w:color w:val="000000"/>
                <w:lang w:eastAsia="lt-LT"/>
              </w:rPr>
              <w:t>Eil. Nr.</w:t>
            </w:r>
          </w:p>
        </w:tc>
        <w:tc>
          <w:tcPr>
            <w:tcW w:w="4916" w:type="dxa"/>
          </w:tcPr>
          <w:p w:rsidR="00B92AE9" w:rsidRPr="00E36A6D" w:rsidRDefault="00B92AE9" w:rsidP="00B92AE9">
            <w:pPr>
              <w:jc w:val="center"/>
              <w:rPr>
                <w:rFonts w:ascii="Times New Roman" w:eastAsia="Calibri" w:hAnsi="Times New Roman" w:cs="Times New Roman"/>
                <w:b/>
                <w:bCs/>
                <w:color w:val="000000"/>
                <w:lang w:eastAsia="lt-LT"/>
              </w:rPr>
            </w:pPr>
            <w:r w:rsidRPr="00E36A6D">
              <w:rPr>
                <w:rFonts w:ascii="Times New Roman" w:eastAsia="Calibri" w:hAnsi="Times New Roman" w:cs="Times New Roman"/>
                <w:b/>
                <w:bCs/>
                <w:color w:val="000000"/>
                <w:lang w:eastAsia="lt-LT"/>
              </w:rPr>
              <w:t>Pavadinimas</w:t>
            </w:r>
          </w:p>
        </w:tc>
        <w:tc>
          <w:tcPr>
            <w:tcW w:w="1118" w:type="dxa"/>
          </w:tcPr>
          <w:p w:rsidR="00B92AE9" w:rsidRPr="00E36A6D" w:rsidRDefault="00B92AE9" w:rsidP="00B92AE9">
            <w:pPr>
              <w:jc w:val="center"/>
              <w:rPr>
                <w:rFonts w:ascii="Times New Roman" w:eastAsia="Calibri" w:hAnsi="Times New Roman" w:cs="Times New Roman"/>
                <w:b/>
                <w:bCs/>
                <w:color w:val="000000"/>
                <w:lang w:eastAsia="lt-LT"/>
              </w:rPr>
            </w:pPr>
            <w:r w:rsidRPr="00E36A6D">
              <w:rPr>
                <w:rFonts w:ascii="Times New Roman" w:eastAsia="Calibri" w:hAnsi="Times New Roman" w:cs="Times New Roman"/>
                <w:b/>
                <w:bCs/>
                <w:color w:val="000000"/>
                <w:lang w:eastAsia="lt-LT"/>
              </w:rPr>
              <w:t>Mato vnt.</w:t>
            </w:r>
          </w:p>
        </w:tc>
        <w:tc>
          <w:tcPr>
            <w:tcW w:w="2763" w:type="dxa"/>
          </w:tcPr>
          <w:p w:rsidR="00B92AE9" w:rsidRPr="00E36A6D" w:rsidRDefault="00B92AE9" w:rsidP="00B92AE9">
            <w:pPr>
              <w:jc w:val="center"/>
              <w:rPr>
                <w:rFonts w:ascii="Times New Roman" w:eastAsia="Calibri" w:hAnsi="Times New Roman" w:cs="Times New Roman"/>
                <w:b/>
                <w:bCs/>
                <w:color w:val="000000"/>
                <w:lang w:eastAsia="lt-LT"/>
              </w:rPr>
            </w:pPr>
            <w:r w:rsidRPr="00E36A6D">
              <w:rPr>
                <w:rFonts w:ascii="Times New Roman" w:eastAsia="Calibri" w:hAnsi="Times New Roman" w:cs="Times New Roman"/>
                <w:b/>
                <w:bCs/>
                <w:color w:val="000000"/>
                <w:lang w:eastAsia="lt-LT"/>
              </w:rPr>
              <w:t>Kaina Eur (be PVM)</w:t>
            </w:r>
          </w:p>
        </w:tc>
      </w:tr>
      <w:tr w:rsidR="00B92AE9" w:rsidRPr="00E36A6D" w:rsidTr="00E36A6D">
        <w:tc>
          <w:tcPr>
            <w:tcW w:w="831" w:type="dxa"/>
          </w:tcPr>
          <w:p w:rsidR="00B92AE9" w:rsidRPr="00E36A6D" w:rsidRDefault="003E59CD" w:rsidP="00B92AE9">
            <w:pPr>
              <w:jc w:val="center"/>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1</w:t>
            </w:r>
            <w:r w:rsidR="00B92AE9" w:rsidRPr="00E36A6D">
              <w:rPr>
                <w:rFonts w:ascii="Times New Roman" w:eastAsia="Calibri" w:hAnsi="Times New Roman" w:cs="Times New Roman"/>
                <w:color w:val="000000"/>
                <w:lang w:eastAsia="lt-LT"/>
              </w:rPr>
              <w:t>.</w:t>
            </w:r>
          </w:p>
        </w:tc>
        <w:tc>
          <w:tcPr>
            <w:tcW w:w="4916" w:type="dxa"/>
          </w:tcPr>
          <w:p w:rsidR="00B92AE9" w:rsidRPr="00FE1262" w:rsidRDefault="00AF065F" w:rsidP="00B92AE9">
            <w:pPr>
              <w:rPr>
                <w:rFonts w:ascii="Times New Roman" w:eastAsia="Calibri" w:hAnsi="Times New Roman" w:cs="Times New Roman"/>
                <w:color w:val="000000"/>
                <w:highlight w:val="yellow"/>
                <w:lang w:eastAsia="lt-LT"/>
              </w:rPr>
            </w:pPr>
            <w:r w:rsidRPr="00C53BC8">
              <w:rPr>
                <w:rFonts w:ascii="Times New Roman" w:eastAsia="Calibri" w:hAnsi="Times New Roman" w:cs="Times New Roman"/>
                <w:color w:val="000000"/>
                <w:lang w:eastAsia="lt-LT"/>
              </w:rPr>
              <w:t>Seno katilo demontavimo</w:t>
            </w:r>
            <w:r w:rsidR="00122D47" w:rsidRPr="00C53BC8">
              <w:rPr>
                <w:rFonts w:ascii="Times New Roman" w:eastAsia="Calibri" w:hAnsi="Times New Roman" w:cs="Times New Roman"/>
                <w:color w:val="000000"/>
                <w:lang w:eastAsia="lt-LT"/>
              </w:rPr>
              <w:t xml:space="preserve"> darbai</w:t>
            </w:r>
          </w:p>
        </w:tc>
        <w:tc>
          <w:tcPr>
            <w:tcW w:w="1118" w:type="dxa"/>
          </w:tcPr>
          <w:p w:rsidR="00B92AE9" w:rsidRPr="00E36A6D" w:rsidRDefault="00B92AE9" w:rsidP="00B92AE9">
            <w:pPr>
              <w:jc w:val="center"/>
              <w:rPr>
                <w:rFonts w:ascii="Times New Roman" w:eastAsia="Calibri" w:hAnsi="Times New Roman" w:cs="Times New Roman"/>
                <w:color w:val="000000"/>
                <w:lang w:eastAsia="lt-LT"/>
              </w:rPr>
            </w:pPr>
            <w:proofErr w:type="spellStart"/>
            <w:r w:rsidRPr="00E36A6D">
              <w:rPr>
                <w:rFonts w:ascii="Times New Roman" w:eastAsia="Calibri" w:hAnsi="Times New Roman" w:cs="Times New Roman"/>
                <w:color w:val="000000"/>
                <w:lang w:eastAsia="lt-LT"/>
              </w:rPr>
              <w:t>kompl</w:t>
            </w:r>
            <w:proofErr w:type="spellEnd"/>
            <w:r w:rsidRPr="00E36A6D">
              <w:rPr>
                <w:rFonts w:ascii="Times New Roman" w:eastAsia="Calibri" w:hAnsi="Times New Roman" w:cs="Times New Roman"/>
                <w:color w:val="000000"/>
                <w:lang w:eastAsia="lt-LT"/>
              </w:rPr>
              <w:t>.</w:t>
            </w:r>
          </w:p>
        </w:tc>
        <w:tc>
          <w:tcPr>
            <w:tcW w:w="2763" w:type="dxa"/>
          </w:tcPr>
          <w:p w:rsidR="00B92AE9" w:rsidRPr="00E36A6D" w:rsidRDefault="00B92AE9" w:rsidP="00B92AE9">
            <w:pPr>
              <w:jc w:val="right"/>
              <w:rPr>
                <w:rFonts w:ascii="Times New Roman" w:eastAsia="Calibri" w:hAnsi="Times New Roman" w:cs="Times New Roman"/>
                <w:b/>
                <w:bCs/>
                <w:color w:val="000000"/>
                <w:lang w:eastAsia="lt-LT"/>
              </w:rPr>
            </w:pPr>
          </w:p>
        </w:tc>
      </w:tr>
      <w:tr w:rsidR="00B92AE9" w:rsidRPr="00E36A6D" w:rsidTr="00E36A6D">
        <w:tc>
          <w:tcPr>
            <w:tcW w:w="831" w:type="dxa"/>
          </w:tcPr>
          <w:p w:rsidR="00B92AE9" w:rsidRPr="00E36A6D" w:rsidRDefault="003E59CD" w:rsidP="00B92AE9">
            <w:pPr>
              <w:jc w:val="center"/>
              <w:rPr>
                <w:rFonts w:ascii="Times New Roman" w:eastAsia="Calibri" w:hAnsi="Times New Roman" w:cs="Times New Roman"/>
                <w:bCs/>
                <w:color w:val="000000"/>
                <w:lang w:eastAsia="lt-LT"/>
              </w:rPr>
            </w:pPr>
            <w:r>
              <w:rPr>
                <w:rFonts w:ascii="Times New Roman" w:eastAsia="Calibri" w:hAnsi="Times New Roman" w:cs="Times New Roman"/>
                <w:bCs/>
                <w:color w:val="000000"/>
                <w:lang w:eastAsia="lt-LT"/>
              </w:rPr>
              <w:t>2</w:t>
            </w:r>
            <w:r w:rsidR="00B92AE9" w:rsidRPr="00E36A6D">
              <w:rPr>
                <w:rFonts w:ascii="Times New Roman" w:eastAsia="Calibri" w:hAnsi="Times New Roman" w:cs="Times New Roman"/>
                <w:bCs/>
                <w:color w:val="000000"/>
                <w:lang w:eastAsia="lt-LT"/>
              </w:rPr>
              <w:t>.</w:t>
            </w:r>
          </w:p>
        </w:tc>
        <w:tc>
          <w:tcPr>
            <w:tcW w:w="4916" w:type="dxa"/>
          </w:tcPr>
          <w:p w:rsidR="00B92AE9" w:rsidRPr="003E59CD" w:rsidRDefault="00122D47" w:rsidP="00B92AE9">
            <w:pPr>
              <w:jc w:val="both"/>
              <w:rPr>
                <w:rFonts w:ascii="Times New Roman" w:eastAsia="Calibri" w:hAnsi="Times New Roman" w:cs="Times New Roman"/>
                <w:bCs/>
                <w:color w:val="000000"/>
                <w:lang w:eastAsia="lt-LT"/>
              </w:rPr>
            </w:pPr>
            <w:r w:rsidRPr="003E59CD">
              <w:rPr>
                <w:rFonts w:ascii="Times New Roman" w:eastAsia="Calibri" w:hAnsi="Times New Roman" w:cs="Times New Roman"/>
                <w:bCs/>
                <w:color w:val="000000"/>
                <w:lang w:eastAsia="lt-LT"/>
              </w:rPr>
              <w:t>Vandens šildymo katilas su pagalbiniais įrengin</w:t>
            </w:r>
            <w:r w:rsidR="003E59CD" w:rsidRPr="003E59CD">
              <w:rPr>
                <w:rFonts w:ascii="Times New Roman" w:eastAsia="Calibri" w:hAnsi="Times New Roman" w:cs="Times New Roman"/>
                <w:bCs/>
                <w:color w:val="000000"/>
                <w:lang w:eastAsia="lt-LT"/>
              </w:rPr>
              <w:t xml:space="preserve">iais (siurbliai, </w:t>
            </w:r>
            <w:r w:rsidRPr="003E59CD">
              <w:rPr>
                <w:rFonts w:ascii="Times New Roman" w:eastAsia="Calibri" w:hAnsi="Times New Roman" w:cs="Times New Roman"/>
                <w:bCs/>
                <w:color w:val="000000"/>
                <w:lang w:eastAsia="lt-LT"/>
              </w:rPr>
              <w:t xml:space="preserve"> aptarnavimo aikštelės ir pan.)</w:t>
            </w:r>
          </w:p>
        </w:tc>
        <w:tc>
          <w:tcPr>
            <w:tcW w:w="1118" w:type="dxa"/>
          </w:tcPr>
          <w:p w:rsidR="00B92AE9" w:rsidRPr="00E36A6D" w:rsidRDefault="00E36A6D" w:rsidP="00B92AE9">
            <w:pPr>
              <w:jc w:val="center"/>
              <w:rPr>
                <w:rFonts w:ascii="Times New Roman" w:eastAsia="Calibri" w:hAnsi="Times New Roman" w:cs="Times New Roman"/>
                <w:bCs/>
                <w:color w:val="000000"/>
                <w:lang w:eastAsia="lt-LT"/>
              </w:rPr>
            </w:pPr>
            <w:proofErr w:type="spellStart"/>
            <w:r w:rsidRPr="00E36A6D">
              <w:rPr>
                <w:rFonts w:ascii="Times New Roman" w:eastAsia="Calibri" w:hAnsi="Times New Roman" w:cs="Times New Roman"/>
                <w:color w:val="000000"/>
                <w:lang w:eastAsia="lt-LT"/>
              </w:rPr>
              <w:t>kompl</w:t>
            </w:r>
            <w:proofErr w:type="spellEnd"/>
            <w:r w:rsidRPr="00E36A6D">
              <w:rPr>
                <w:rFonts w:ascii="Times New Roman" w:eastAsia="Calibri" w:hAnsi="Times New Roman" w:cs="Times New Roman"/>
                <w:color w:val="000000"/>
                <w:lang w:eastAsia="lt-LT"/>
              </w:rPr>
              <w:t>.</w:t>
            </w:r>
          </w:p>
        </w:tc>
        <w:tc>
          <w:tcPr>
            <w:tcW w:w="2763" w:type="dxa"/>
          </w:tcPr>
          <w:p w:rsidR="00B92AE9" w:rsidRPr="00E36A6D" w:rsidRDefault="00B92AE9" w:rsidP="00B92AE9">
            <w:pPr>
              <w:jc w:val="right"/>
              <w:rPr>
                <w:rFonts w:ascii="Times New Roman" w:eastAsia="Calibri" w:hAnsi="Times New Roman" w:cs="Times New Roman"/>
                <w:bCs/>
                <w:color w:val="000000"/>
                <w:lang w:eastAsia="lt-LT"/>
              </w:rPr>
            </w:pPr>
          </w:p>
        </w:tc>
      </w:tr>
      <w:tr w:rsidR="00B92AE9" w:rsidRPr="00E36A6D" w:rsidTr="00E36A6D">
        <w:tc>
          <w:tcPr>
            <w:tcW w:w="831" w:type="dxa"/>
          </w:tcPr>
          <w:p w:rsidR="00B92AE9" w:rsidRPr="00E36A6D" w:rsidRDefault="003E59CD" w:rsidP="00B92AE9">
            <w:pPr>
              <w:jc w:val="center"/>
              <w:rPr>
                <w:rFonts w:ascii="Times New Roman" w:eastAsia="Calibri" w:hAnsi="Times New Roman" w:cs="Times New Roman"/>
                <w:bCs/>
                <w:color w:val="000000"/>
                <w:lang w:eastAsia="lt-LT"/>
              </w:rPr>
            </w:pPr>
            <w:r>
              <w:rPr>
                <w:rFonts w:ascii="Times New Roman" w:eastAsia="Calibri" w:hAnsi="Times New Roman" w:cs="Times New Roman"/>
                <w:bCs/>
                <w:color w:val="000000"/>
                <w:lang w:eastAsia="lt-LT"/>
              </w:rPr>
              <w:t>3</w:t>
            </w:r>
            <w:r w:rsidR="00E320D2">
              <w:rPr>
                <w:rFonts w:ascii="Times New Roman" w:eastAsia="Calibri" w:hAnsi="Times New Roman" w:cs="Times New Roman"/>
                <w:bCs/>
                <w:color w:val="000000"/>
                <w:lang w:eastAsia="lt-LT"/>
              </w:rPr>
              <w:t>.</w:t>
            </w:r>
          </w:p>
        </w:tc>
        <w:tc>
          <w:tcPr>
            <w:tcW w:w="4916" w:type="dxa"/>
          </w:tcPr>
          <w:p w:rsidR="00B92AE9" w:rsidRPr="003E59CD" w:rsidRDefault="00C272AD" w:rsidP="00B92AE9">
            <w:pPr>
              <w:jc w:val="both"/>
              <w:rPr>
                <w:rFonts w:ascii="Times New Roman" w:eastAsia="Calibri" w:hAnsi="Times New Roman" w:cs="Times New Roman"/>
                <w:bCs/>
                <w:color w:val="000000"/>
                <w:lang w:eastAsia="lt-LT"/>
              </w:rPr>
            </w:pPr>
            <w:r w:rsidRPr="003E59CD">
              <w:rPr>
                <w:rFonts w:ascii="Times New Roman" w:eastAsia="Calibri" w:hAnsi="Times New Roman" w:cs="Times New Roman"/>
                <w:bCs/>
                <w:color w:val="000000"/>
                <w:lang w:eastAsia="lt-LT"/>
              </w:rPr>
              <w:t>Naujo katilo montavimas ir prijungimas prie esamų komunikacijų</w:t>
            </w:r>
          </w:p>
        </w:tc>
        <w:tc>
          <w:tcPr>
            <w:tcW w:w="1118" w:type="dxa"/>
          </w:tcPr>
          <w:p w:rsidR="00B92AE9" w:rsidRPr="00E36A6D" w:rsidRDefault="00E36A6D" w:rsidP="00B92AE9">
            <w:pPr>
              <w:jc w:val="center"/>
              <w:rPr>
                <w:rFonts w:ascii="Times New Roman" w:eastAsia="Calibri" w:hAnsi="Times New Roman" w:cs="Times New Roman"/>
                <w:bCs/>
                <w:color w:val="000000"/>
                <w:lang w:eastAsia="lt-LT"/>
              </w:rPr>
            </w:pPr>
            <w:proofErr w:type="spellStart"/>
            <w:r w:rsidRPr="00E36A6D">
              <w:rPr>
                <w:rFonts w:ascii="Times New Roman" w:eastAsia="Calibri" w:hAnsi="Times New Roman" w:cs="Times New Roman"/>
                <w:color w:val="000000"/>
                <w:lang w:eastAsia="lt-LT"/>
              </w:rPr>
              <w:t>kompl</w:t>
            </w:r>
            <w:proofErr w:type="spellEnd"/>
            <w:r w:rsidRPr="00E36A6D">
              <w:rPr>
                <w:rFonts w:ascii="Times New Roman" w:eastAsia="Calibri" w:hAnsi="Times New Roman" w:cs="Times New Roman"/>
                <w:color w:val="000000"/>
                <w:lang w:eastAsia="lt-LT"/>
              </w:rPr>
              <w:t>.</w:t>
            </w:r>
          </w:p>
        </w:tc>
        <w:tc>
          <w:tcPr>
            <w:tcW w:w="2763" w:type="dxa"/>
          </w:tcPr>
          <w:p w:rsidR="00B92AE9" w:rsidRPr="00E36A6D" w:rsidRDefault="00B92AE9" w:rsidP="00B92AE9">
            <w:pPr>
              <w:jc w:val="right"/>
              <w:rPr>
                <w:rFonts w:ascii="Times New Roman" w:eastAsia="Calibri" w:hAnsi="Times New Roman" w:cs="Times New Roman"/>
                <w:bCs/>
                <w:color w:val="000000"/>
                <w:lang w:eastAsia="lt-LT"/>
              </w:rPr>
            </w:pPr>
          </w:p>
        </w:tc>
      </w:tr>
      <w:tr w:rsidR="00B92AE9" w:rsidRPr="00E36A6D" w:rsidTr="00E36A6D">
        <w:tc>
          <w:tcPr>
            <w:tcW w:w="831" w:type="dxa"/>
          </w:tcPr>
          <w:p w:rsidR="00B92AE9" w:rsidRPr="00E36A6D" w:rsidRDefault="009836F8" w:rsidP="00827FE1">
            <w:pPr>
              <w:jc w:val="center"/>
              <w:rPr>
                <w:rFonts w:ascii="Times New Roman" w:eastAsia="Calibri" w:hAnsi="Times New Roman" w:cs="Times New Roman"/>
                <w:bCs/>
                <w:color w:val="000000"/>
                <w:lang w:eastAsia="lt-LT"/>
              </w:rPr>
            </w:pPr>
            <w:r>
              <w:rPr>
                <w:rFonts w:ascii="Times New Roman" w:eastAsia="Calibri" w:hAnsi="Times New Roman" w:cs="Times New Roman"/>
                <w:bCs/>
                <w:color w:val="000000"/>
                <w:lang w:eastAsia="lt-LT"/>
              </w:rPr>
              <w:t>4</w:t>
            </w:r>
            <w:r w:rsidR="00E320D2">
              <w:rPr>
                <w:rFonts w:ascii="Times New Roman" w:eastAsia="Calibri" w:hAnsi="Times New Roman" w:cs="Times New Roman"/>
                <w:bCs/>
                <w:color w:val="000000"/>
                <w:lang w:eastAsia="lt-LT"/>
              </w:rPr>
              <w:t>.</w:t>
            </w:r>
          </w:p>
        </w:tc>
        <w:tc>
          <w:tcPr>
            <w:tcW w:w="4916" w:type="dxa"/>
          </w:tcPr>
          <w:p w:rsidR="00B92AE9" w:rsidRPr="00FE1262" w:rsidRDefault="00E320D2" w:rsidP="00B92AE9">
            <w:pPr>
              <w:jc w:val="both"/>
              <w:rPr>
                <w:rFonts w:ascii="Times New Roman" w:eastAsia="Calibri" w:hAnsi="Times New Roman" w:cs="Times New Roman"/>
                <w:bCs/>
                <w:color w:val="000000"/>
                <w:highlight w:val="yellow"/>
                <w:lang w:eastAsia="lt-LT"/>
              </w:rPr>
            </w:pPr>
            <w:r w:rsidRPr="009836F8">
              <w:rPr>
                <w:rFonts w:ascii="Times New Roman" w:eastAsia="Calibri" w:hAnsi="Times New Roman" w:cs="Times New Roman"/>
                <w:bCs/>
                <w:color w:val="000000"/>
                <w:lang w:eastAsia="lt-LT"/>
              </w:rPr>
              <w:t>Paleidimo derinimo ir personalo apmokymo darbai</w:t>
            </w:r>
          </w:p>
        </w:tc>
        <w:tc>
          <w:tcPr>
            <w:tcW w:w="1118" w:type="dxa"/>
          </w:tcPr>
          <w:p w:rsidR="00B92AE9" w:rsidRPr="00E36A6D" w:rsidRDefault="00E36A6D" w:rsidP="00B92AE9">
            <w:pPr>
              <w:jc w:val="center"/>
              <w:rPr>
                <w:rFonts w:ascii="Times New Roman" w:eastAsia="Calibri" w:hAnsi="Times New Roman" w:cs="Times New Roman"/>
                <w:bCs/>
                <w:color w:val="000000"/>
                <w:lang w:eastAsia="lt-LT"/>
              </w:rPr>
            </w:pPr>
            <w:proofErr w:type="spellStart"/>
            <w:r w:rsidRPr="00E36A6D">
              <w:rPr>
                <w:rFonts w:ascii="Times New Roman" w:eastAsia="Calibri" w:hAnsi="Times New Roman" w:cs="Times New Roman"/>
                <w:color w:val="000000"/>
                <w:lang w:eastAsia="lt-LT"/>
              </w:rPr>
              <w:t>kompl</w:t>
            </w:r>
            <w:proofErr w:type="spellEnd"/>
            <w:r w:rsidRPr="00E36A6D">
              <w:rPr>
                <w:rFonts w:ascii="Times New Roman" w:eastAsia="Calibri" w:hAnsi="Times New Roman" w:cs="Times New Roman"/>
                <w:color w:val="000000"/>
                <w:lang w:eastAsia="lt-LT"/>
              </w:rPr>
              <w:t>.</w:t>
            </w:r>
          </w:p>
        </w:tc>
        <w:tc>
          <w:tcPr>
            <w:tcW w:w="2763" w:type="dxa"/>
          </w:tcPr>
          <w:p w:rsidR="00B92AE9" w:rsidRPr="00E36A6D" w:rsidRDefault="00B92AE9" w:rsidP="00B92AE9">
            <w:pPr>
              <w:jc w:val="right"/>
              <w:rPr>
                <w:rFonts w:ascii="Times New Roman" w:eastAsia="Calibri" w:hAnsi="Times New Roman" w:cs="Times New Roman"/>
                <w:bCs/>
                <w:color w:val="000000"/>
                <w:lang w:eastAsia="lt-LT"/>
              </w:rPr>
            </w:pPr>
          </w:p>
        </w:tc>
      </w:tr>
      <w:tr w:rsidR="00F1061E" w:rsidRPr="00E36A6D" w:rsidTr="00E36A6D">
        <w:tc>
          <w:tcPr>
            <w:tcW w:w="831" w:type="dxa"/>
          </w:tcPr>
          <w:p w:rsidR="00F1061E" w:rsidRPr="00E36A6D" w:rsidRDefault="00F1061E" w:rsidP="00F1061E">
            <w:pPr>
              <w:rPr>
                <w:rFonts w:ascii="Times New Roman" w:eastAsia="Calibri" w:hAnsi="Times New Roman" w:cs="Times New Roman"/>
              </w:rPr>
            </w:pPr>
          </w:p>
        </w:tc>
        <w:tc>
          <w:tcPr>
            <w:tcW w:w="6034" w:type="dxa"/>
            <w:gridSpan w:val="2"/>
          </w:tcPr>
          <w:p w:rsidR="00F1061E" w:rsidRPr="00273FB0" w:rsidRDefault="00F1061E" w:rsidP="00F1061E">
            <w:pPr>
              <w:jc w:val="right"/>
              <w:rPr>
                <w:rFonts w:ascii="Times New Roman" w:eastAsia="Calibri" w:hAnsi="Times New Roman" w:cs="Times New Roman"/>
                <w:b/>
              </w:rPr>
            </w:pPr>
            <w:r w:rsidRPr="00273FB0">
              <w:rPr>
                <w:rFonts w:ascii="Times New Roman" w:eastAsia="Calibri" w:hAnsi="Times New Roman" w:cs="Times New Roman"/>
                <w:b/>
              </w:rPr>
              <w:t>Suma viso, Eur (be PVM)</w:t>
            </w:r>
          </w:p>
        </w:tc>
        <w:tc>
          <w:tcPr>
            <w:tcW w:w="2763" w:type="dxa"/>
          </w:tcPr>
          <w:p w:rsidR="00F1061E" w:rsidRPr="00E36A6D" w:rsidRDefault="00F1061E" w:rsidP="00F1061E">
            <w:pPr>
              <w:rPr>
                <w:rFonts w:ascii="Times New Roman" w:eastAsia="Calibri" w:hAnsi="Times New Roman" w:cs="Times New Roman"/>
                <w:i/>
              </w:rPr>
            </w:pPr>
            <w:r w:rsidRPr="00E36A6D">
              <w:rPr>
                <w:rFonts w:ascii="Times New Roman" w:eastAsia="Calibri" w:hAnsi="Times New Roman" w:cs="Times New Roman"/>
                <w:i/>
              </w:rPr>
              <w:t>Gauta suma perkeliama į 2 priedą</w:t>
            </w:r>
          </w:p>
        </w:tc>
      </w:tr>
    </w:tbl>
    <w:p w:rsidR="00B92AE9" w:rsidRPr="00B92AE9" w:rsidRDefault="00B92AE9" w:rsidP="00B92AE9">
      <w:pPr>
        <w:shd w:val="clear" w:color="auto" w:fill="FFFFFF"/>
        <w:spacing w:after="0" w:line="240" w:lineRule="auto"/>
        <w:jc w:val="right"/>
        <w:rPr>
          <w:rFonts w:ascii="Times New Roman" w:eastAsia="Times New Roman" w:hAnsi="Times New Roman" w:cs="Times New Roman"/>
          <w:lang w:eastAsia="da-DK"/>
        </w:rPr>
      </w:pPr>
    </w:p>
    <w:p w:rsidR="00B92AE9" w:rsidRDefault="00B92AE9" w:rsidP="00B92AE9">
      <w:pPr>
        <w:shd w:val="clear" w:color="auto" w:fill="FFFFFF"/>
        <w:spacing w:after="0" w:line="240" w:lineRule="auto"/>
        <w:jc w:val="right"/>
        <w:rPr>
          <w:rFonts w:ascii="Times New Roman" w:eastAsia="Times New Roman" w:hAnsi="Times New Roman" w:cs="Times New Roman"/>
          <w:lang w:eastAsia="da-DK"/>
        </w:rPr>
      </w:pPr>
    </w:p>
    <w:p w:rsidR="0080352D" w:rsidRDefault="0080352D" w:rsidP="00B92AE9">
      <w:pPr>
        <w:shd w:val="clear" w:color="auto" w:fill="FFFFFF"/>
        <w:spacing w:after="0" w:line="240" w:lineRule="auto"/>
        <w:jc w:val="right"/>
        <w:rPr>
          <w:rFonts w:ascii="Times New Roman" w:eastAsia="Times New Roman" w:hAnsi="Times New Roman" w:cs="Times New Roman"/>
          <w:lang w:eastAsia="da-DK"/>
        </w:rPr>
      </w:pPr>
    </w:p>
    <w:p w:rsidR="001C4520" w:rsidRDefault="001C4520" w:rsidP="00B92AE9">
      <w:pPr>
        <w:shd w:val="clear" w:color="auto" w:fill="FFFFFF"/>
        <w:spacing w:after="0" w:line="240" w:lineRule="auto"/>
        <w:jc w:val="right"/>
        <w:rPr>
          <w:rFonts w:ascii="Times New Roman" w:eastAsia="Times New Roman" w:hAnsi="Times New Roman" w:cs="Times New Roman"/>
          <w:lang w:eastAsia="da-DK"/>
        </w:rPr>
      </w:pPr>
    </w:p>
    <w:p w:rsidR="0080352D" w:rsidRDefault="0080352D" w:rsidP="00B92AE9">
      <w:pPr>
        <w:shd w:val="clear" w:color="auto" w:fill="FFFFFF"/>
        <w:spacing w:after="0" w:line="240" w:lineRule="auto"/>
        <w:jc w:val="right"/>
        <w:rPr>
          <w:rFonts w:ascii="Times New Roman" w:eastAsia="Times New Roman" w:hAnsi="Times New Roman" w:cs="Times New Roman"/>
          <w:lang w:eastAsia="da-DK"/>
        </w:rPr>
      </w:pPr>
    </w:p>
    <w:p w:rsidR="0080352D" w:rsidRPr="00B92AE9" w:rsidRDefault="0080352D" w:rsidP="00B92AE9">
      <w:pPr>
        <w:shd w:val="clear" w:color="auto" w:fill="FFFFFF"/>
        <w:spacing w:after="0" w:line="240" w:lineRule="auto"/>
        <w:jc w:val="right"/>
        <w:rPr>
          <w:rFonts w:ascii="Times New Roman" w:eastAsia="Times New Roman" w:hAnsi="Times New Roman" w:cs="Times New Roman"/>
          <w:lang w:eastAsia="da-DK"/>
        </w:rPr>
      </w:pPr>
    </w:p>
    <w:p w:rsidR="00B92AE9" w:rsidRDefault="00B92AE9" w:rsidP="002E1004">
      <w:pPr>
        <w:shd w:val="clear" w:color="auto" w:fill="FFFFFF"/>
        <w:spacing w:after="0" w:line="240" w:lineRule="auto"/>
        <w:jc w:val="right"/>
        <w:rPr>
          <w:rFonts w:ascii="Times New Roman" w:eastAsia="Times New Roman" w:hAnsi="Times New Roman" w:cs="Times New Roman"/>
          <w:color w:val="000000"/>
          <w:lang w:eastAsia="da-DK"/>
        </w:rPr>
      </w:pPr>
    </w:p>
    <w:p w:rsidR="005B59CD" w:rsidRDefault="005B59CD" w:rsidP="002E1004">
      <w:pPr>
        <w:shd w:val="clear" w:color="auto" w:fill="FFFFFF"/>
        <w:spacing w:after="0" w:line="240" w:lineRule="auto"/>
        <w:jc w:val="right"/>
        <w:rPr>
          <w:rFonts w:ascii="Times New Roman" w:eastAsia="Times New Roman" w:hAnsi="Times New Roman" w:cs="Times New Roman"/>
          <w:color w:val="000000"/>
          <w:lang w:eastAsia="da-DK"/>
        </w:rPr>
      </w:pPr>
    </w:p>
    <w:p w:rsidR="005B59CD" w:rsidRDefault="005B59CD" w:rsidP="002E1004">
      <w:pPr>
        <w:shd w:val="clear" w:color="auto" w:fill="FFFFFF"/>
        <w:spacing w:after="0" w:line="240" w:lineRule="auto"/>
        <w:jc w:val="right"/>
        <w:rPr>
          <w:rFonts w:ascii="Times New Roman" w:eastAsia="Times New Roman" w:hAnsi="Times New Roman" w:cs="Times New Roman"/>
          <w:color w:val="000000"/>
          <w:lang w:eastAsia="da-DK"/>
        </w:rPr>
      </w:pPr>
    </w:p>
    <w:tbl>
      <w:tblPr>
        <w:tblW w:w="9416" w:type="dxa"/>
        <w:tblInd w:w="288" w:type="dxa"/>
        <w:tblLayout w:type="fixed"/>
        <w:tblCellMar>
          <w:left w:w="10" w:type="dxa"/>
          <w:right w:w="10" w:type="dxa"/>
        </w:tblCellMar>
        <w:tblLook w:val="04A0" w:firstRow="1" w:lastRow="0" w:firstColumn="1" w:lastColumn="0" w:noHBand="0" w:noVBand="1"/>
      </w:tblPr>
      <w:tblGrid>
        <w:gridCol w:w="3284"/>
        <w:gridCol w:w="604"/>
        <w:gridCol w:w="1980"/>
        <w:gridCol w:w="701"/>
        <w:gridCol w:w="2611"/>
        <w:gridCol w:w="236"/>
      </w:tblGrid>
      <w:tr w:rsidR="0080352D" w:rsidRPr="006900B2" w:rsidTr="00495A8E">
        <w:trPr>
          <w:trHeight w:val="285"/>
        </w:trPr>
        <w:tc>
          <w:tcPr>
            <w:tcW w:w="3284" w:type="dxa"/>
            <w:tcBorders>
              <w:bottom w:val="single" w:sz="4" w:space="0" w:color="000000"/>
            </w:tcBorders>
            <w:shd w:val="clear" w:color="auto" w:fill="auto"/>
            <w:tcMar>
              <w:top w:w="0" w:type="dxa"/>
              <w:left w:w="108" w:type="dxa"/>
              <w:bottom w:w="0" w:type="dxa"/>
              <w:right w:w="108" w:type="dxa"/>
            </w:tcMar>
          </w:tcPr>
          <w:p w:rsidR="0080352D" w:rsidRPr="006900B2" w:rsidRDefault="0080352D" w:rsidP="00495A8E">
            <w:pPr>
              <w:spacing w:after="0" w:line="240" w:lineRule="auto"/>
              <w:ind w:right="-1"/>
              <w:rPr>
                <w:rFonts w:ascii="Times New Roman" w:eastAsia="Times New Roman" w:hAnsi="Times New Roman" w:cs="Times New Roman"/>
                <w:sz w:val="16"/>
                <w:szCs w:val="16"/>
                <w:lang w:eastAsia="da-DK"/>
              </w:rPr>
            </w:pPr>
          </w:p>
        </w:tc>
        <w:tc>
          <w:tcPr>
            <w:tcW w:w="604" w:type="dxa"/>
            <w:shd w:val="clear" w:color="auto" w:fill="auto"/>
            <w:tcMar>
              <w:top w:w="0" w:type="dxa"/>
              <w:left w:w="108" w:type="dxa"/>
              <w:bottom w:w="0" w:type="dxa"/>
              <w:right w:w="108" w:type="dxa"/>
            </w:tcMar>
          </w:tcPr>
          <w:p w:rsidR="0080352D" w:rsidRPr="006900B2" w:rsidRDefault="0080352D" w:rsidP="00495A8E">
            <w:pPr>
              <w:spacing w:after="0" w:line="240" w:lineRule="auto"/>
              <w:ind w:right="-1"/>
              <w:jc w:val="center"/>
              <w:rPr>
                <w:rFonts w:ascii="Times New Roman" w:eastAsia="Times New Roman" w:hAnsi="Times New Roman" w:cs="Times New Roman"/>
                <w:sz w:val="20"/>
                <w:szCs w:val="20"/>
                <w:lang w:eastAsia="da-DK"/>
              </w:rPr>
            </w:pPr>
          </w:p>
        </w:tc>
        <w:tc>
          <w:tcPr>
            <w:tcW w:w="1980" w:type="dxa"/>
            <w:tcBorders>
              <w:bottom w:val="single" w:sz="4" w:space="0" w:color="000000"/>
            </w:tcBorders>
            <w:shd w:val="clear" w:color="auto" w:fill="auto"/>
            <w:tcMar>
              <w:top w:w="0" w:type="dxa"/>
              <w:left w:w="108" w:type="dxa"/>
              <w:bottom w:w="0" w:type="dxa"/>
              <w:right w:w="108" w:type="dxa"/>
            </w:tcMar>
          </w:tcPr>
          <w:p w:rsidR="0080352D" w:rsidRPr="006900B2" w:rsidRDefault="0080352D" w:rsidP="00495A8E">
            <w:pPr>
              <w:spacing w:after="0" w:line="240" w:lineRule="auto"/>
              <w:ind w:right="-1"/>
              <w:jc w:val="center"/>
              <w:rPr>
                <w:rFonts w:ascii="Times New Roman" w:eastAsia="Times New Roman" w:hAnsi="Times New Roman" w:cs="Times New Roman"/>
                <w:sz w:val="20"/>
                <w:szCs w:val="20"/>
                <w:lang w:eastAsia="da-DK"/>
              </w:rPr>
            </w:pPr>
          </w:p>
        </w:tc>
        <w:tc>
          <w:tcPr>
            <w:tcW w:w="701" w:type="dxa"/>
            <w:shd w:val="clear" w:color="auto" w:fill="auto"/>
            <w:tcMar>
              <w:top w:w="0" w:type="dxa"/>
              <w:left w:w="108" w:type="dxa"/>
              <w:bottom w:w="0" w:type="dxa"/>
              <w:right w:w="108" w:type="dxa"/>
            </w:tcMar>
          </w:tcPr>
          <w:p w:rsidR="0080352D" w:rsidRPr="006900B2" w:rsidRDefault="0080352D" w:rsidP="00495A8E">
            <w:pPr>
              <w:spacing w:after="0" w:line="240" w:lineRule="auto"/>
              <w:ind w:right="-1"/>
              <w:jc w:val="center"/>
              <w:rPr>
                <w:rFonts w:ascii="Times New Roman" w:eastAsia="Times New Roman" w:hAnsi="Times New Roman" w:cs="Times New Roman"/>
                <w:sz w:val="20"/>
                <w:szCs w:val="20"/>
                <w:lang w:eastAsia="da-DK"/>
              </w:rPr>
            </w:pPr>
          </w:p>
        </w:tc>
        <w:tc>
          <w:tcPr>
            <w:tcW w:w="2611" w:type="dxa"/>
            <w:tcBorders>
              <w:bottom w:val="single" w:sz="4" w:space="0" w:color="000000"/>
            </w:tcBorders>
            <w:shd w:val="clear" w:color="auto" w:fill="auto"/>
            <w:tcMar>
              <w:top w:w="0" w:type="dxa"/>
              <w:left w:w="108" w:type="dxa"/>
              <w:bottom w:w="0" w:type="dxa"/>
              <w:right w:w="108" w:type="dxa"/>
            </w:tcMar>
          </w:tcPr>
          <w:p w:rsidR="0080352D" w:rsidRPr="006900B2" w:rsidRDefault="0080352D" w:rsidP="00495A8E">
            <w:pPr>
              <w:spacing w:after="0" w:line="240" w:lineRule="auto"/>
              <w:ind w:right="-1"/>
              <w:jc w:val="right"/>
              <w:rPr>
                <w:rFonts w:ascii="Times New Roman" w:eastAsia="Times New Roman" w:hAnsi="Times New Roman" w:cs="Times New Roman"/>
                <w:sz w:val="20"/>
                <w:szCs w:val="20"/>
                <w:lang w:eastAsia="da-DK"/>
              </w:rPr>
            </w:pPr>
          </w:p>
        </w:tc>
        <w:tc>
          <w:tcPr>
            <w:tcW w:w="236" w:type="dxa"/>
            <w:shd w:val="clear" w:color="auto" w:fill="auto"/>
            <w:tcMar>
              <w:top w:w="0" w:type="dxa"/>
              <w:left w:w="108" w:type="dxa"/>
              <w:bottom w:w="0" w:type="dxa"/>
              <w:right w:w="108" w:type="dxa"/>
            </w:tcMar>
          </w:tcPr>
          <w:p w:rsidR="0080352D" w:rsidRPr="006900B2" w:rsidRDefault="0080352D" w:rsidP="00495A8E">
            <w:pPr>
              <w:spacing w:after="0" w:line="240" w:lineRule="auto"/>
              <w:ind w:right="-1"/>
              <w:jc w:val="right"/>
              <w:rPr>
                <w:rFonts w:ascii="Times New Roman" w:eastAsia="Times New Roman" w:hAnsi="Times New Roman" w:cs="Times New Roman"/>
                <w:sz w:val="20"/>
                <w:szCs w:val="20"/>
                <w:lang w:eastAsia="da-DK"/>
              </w:rPr>
            </w:pPr>
          </w:p>
        </w:tc>
      </w:tr>
      <w:tr w:rsidR="0080352D" w:rsidRPr="005B59CD" w:rsidTr="00495A8E">
        <w:trPr>
          <w:trHeight w:val="186"/>
        </w:trPr>
        <w:tc>
          <w:tcPr>
            <w:tcW w:w="3284" w:type="dxa"/>
            <w:tcBorders>
              <w:top w:val="single" w:sz="4" w:space="0" w:color="000000"/>
            </w:tcBorders>
            <w:shd w:val="clear" w:color="auto" w:fill="auto"/>
            <w:tcMar>
              <w:top w:w="0" w:type="dxa"/>
              <w:left w:w="108" w:type="dxa"/>
              <w:bottom w:w="0" w:type="dxa"/>
              <w:right w:w="108" w:type="dxa"/>
            </w:tcMar>
          </w:tcPr>
          <w:p w:rsidR="0080352D" w:rsidRPr="005B59CD" w:rsidRDefault="0080352D" w:rsidP="005B59CD">
            <w:pPr>
              <w:spacing w:after="0" w:line="240" w:lineRule="auto"/>
              <w:rPr>
                <w:rFonts w:ascii="Times New Roman" w:eastAsia="Times New Roman" w:hAnsi="Times New Roman" w:cs="Times New Roman"/>
              </w:rPr>
            </w:pPr>
            <w:r w:rsidRPr="005B59CD">
              <w:rPr>
                <w:rFonts w:ascii="Times New Roman" w:eastAsia="Times New Roman" w:hAnsi="Times New Roman" w:cs="Times New Roman"/>
                <w:position w:val="6"/>
              </w:rPr>
              <w:t>(Tiekėjo arba jo įgalioto asmens pareigų pavadinimas)</w:t>
            </w:r>
          </w:p>
        </w:tc>
        <w:tc>
          <w:tcPr>
            <w:tcW w:w="604" w:type="dxa"/>
            <w:shd w:val="clear" w:color="auto" w:fill="auto"/>
            <w:tcMar>
              <w:top w:w="0" w:type="dxa"/>
              <w:left w:w="108" w:type="dxa"/>
              <w:bottom w:w="0" w:type="dxa"/>
              <w:right w:w="108" w:type="dxa"/>
            </w:tcMar>
          </w:tcPr>
          <w:p w:rsidR="0080352D" w:rsidRPr="005B59CD" w:rsidRDefault="0080352D" w:rsidP="005B59CD">
            <w:pPr>
              <w:spacing w:after="0" w:line="240" w:lineRule="auto"/>
              <w:ind w:right="-1"/>
              <w:rPr>
                <w:rFonts w:ascii="Times New Roman" w:eastAsia="Times New Roman" w:hAnsi="Times New Roman" w:cs="Times New Roman"/>
                <w:lang w:eastAsia="da-DK"/>
              </w:rPr>
            </w:pPr>
          </w:p>
        </w:tc>
        <w:tc>
          <w:tcPr>
            <w:tcW w:w="1980" w:type="dxa"/>
            <w:tcBorders>
              <w:top w:val="single" w:sz="4" w:space="0" w:color="000000"/>
            </w:tcBorders>
            <w:shd w:val="clear" w:color="auto" w:fill="auto"/>
            <w:tcMar>
              <w:top w:w="0" w:type="dxa"/>
              <w:left w:w="108" w:type="dxa"/>
              <w:bottom w:w="0" w:type="dxa"/>
              <w:right w:w="108" w:type="dxa"/>
            </w:tcMar>
          </w:tcPr>
          <w:p w:rsidR="0080352D" w:rsidRPr="005B59CD" w:rsidRDefault="0080352D" w:rsidP="00495A8E">
            <w:pPr>
              <w:spacing w:after="0" w:line="240" w:lineRule="auto"/>
              <w:ind w:right="-1"/>
              <w:jc w:val="center"/>
              <w:rPr>
                <w:rFonts w:ascii="New York" w:eastAsia="Times New Roman" w:hAnsi="New York" w:cs="Times New Roman"/>
                <w:lang w:val="en-GB" w:eastAsia="da-DK"/>
              </w:rPr>
            </w:pPr>
            <w:r w:rsidRPr="005B59CD">
              <w:rPr>
                <w:rFonts w:ascii="Times New Roman" w:eastAsia="Times New Roman" w:hAnsi="Times New Roman" w:cs="Times New Roman"/>
                <w:position w:val="6"/>
                <w:lang w:eastAsia="da-DK"/>
              </w:rPr>
              <w:t>(Parašas)</w:t>
            </w:r>
            <w:r w:rsidRPr="005B59CD">
              <w:rPr>
                <w:rFonts w:ascii="Times New Roman" w:eastAsia="Times New Roman" w:hAnsi="Times New Roman" w:cs="Times New Roman"/>
                <w:i/>
                <w:lang w:eastAsia="da-DK"/>
              </w:rPr>
              <w:t xml:space="preserve"> </w:t>
            </w:r>
          </w:p>
        </w:tc>
        <w:tc>
          <w:tcPr>
            <w:tcW w:w="701" w:type="dxa"/>
            <w:shd w:val="clear" w:color="auto" w:fill="auto"/>
            <w:tcMar>
              <w:top w:w="0" w:type="dxa"/>
              <w:left w:w="108" w:type="dxa"/>
              <w:bottom w:w="0" w:type="dxa"/>
              <w:right w:w="108" w:type="dxa"/>
            </w:tcMar>
          </w:tcPr>
          <w:p w:rsidR="0080352D" w:rsidRPr="005B59CD" w:rsidRDefault="0080352D" w:rsidP="00495A8E">
            <w:pPr>
              <w:spacing w:after="0" w:line="240" w:lineRule="auto"/>
              <w:ind w:right="-1"/>
              <w:jc w:val="center"/>
              <w:rPr>
                <w:rFonts w:ascii="Times New Roman" w:eastAsia="Times New Roman" w:hAnsi="Times New Roman" w:cs="Times New Roman"/>
                <w:lang w:eastAsia="da-DK"/>
              </w:rPr>
            </w:pPr>
          </w:p>
        </w:tc>
        <w:tc>
          <w:tcPr>
            <w:tcW w:w="2611" w:type="dxa"/>
            <w:tcBorders>
              <w:top w:val="single" w:sz="4" w:space="0" w:color="000000"/>
            </w:tcBorders>
            <w:shd w:val="clear" w:color="auto" w:fill="auto"/>
            <w:tcMar>
              <w:top w:w="0" w:type="dxa"/>
              <w:left w:w="108" w:type="dxa"/>
              <w:bottom w:w="0" w:type="dxa"/>
              <w:right w:w="108" w:type="dxa"/>
            </w:tcMar>
          </w:tcPr>
          <w:p w:rsidR="0080352D" w:rsidRPr="005B59CD" w:rsidRDefault="0080352D" w:rsidP="00495A8E">
            <w:pPr>
              <w:spacing w:after="0" w:line="240" w:lineRule="auto"/>
              <w:ind w:right="-1"/>
              <w:jc w:val="center"/>
              <w:rPr>
                <w:rFonts w:ascii="New York" w:eastAsia="Times New Roman" w:hAnsi="New York" w:cs="Times New Roman"/>
                <w:lang w:val="en-GB" w:eastAsia="da-DK"/>
              </w:rPr>
            </w:pPr>
            <w:r w:rsidRPr="005B59CD">
              <w:rPr>
                <w:rFonts w:ascii="Times New Roman" w:eastAsia="Times New Roman" w:hAnsi="Times New Roman" w:cs="Times New Roman"/>
                <w:position w:val="6"/>
                <w:lang w:eastAsia="da-DK"/>
              </w:rPr>
              <w:t>(Vardas ir pavardė)</w:t>
            </w:r>
            <w:r w:rsidRPr="005B59CD">
              <w:rPr>
                <w:rFonts w:ascii="Times New Roman" w:eastAsia="Times New Roman" w:hAnsi="Times New Roman" w:cs="Times New Roman"/>
                <w:i/>
                <w:lang w:eastAsia="da-DK"/>
              </w:rPr>
              <w:t xml:space="preserve"> </w:t>
            </w:r>
          </w:p>
        </w:tc>
        <w:tc>
          <w:tcPr>
            <w:tcW w:w="236" w:type="dxa"/>
            <w:shd w:val="clear" w:color="auto" w:fill="auto"/>
            <w:tcMar>
              <w:top w:w="0" w:type="dxa"/>
              <w:left w:w="108" w:type="dxa"/>
              <w:bottom w:w="0" w:type="dxa"/>
              <w:right w:w="108" w:type="dxa"/>
            </w:tcMar>
          </w:tcPr>
          <w:p w:rsidR="0080352D" w:rsidRPr="005B59CD" w:rsidRDefault="0080352D" w:rsidP="00495A8E">
            <w:pPr>
              <w:spacing w:after="0" w:line="240" w:lineRule="auto"/>
              <w:ind w:right="-1"/>
              <w:jc w:val="center"/>
              <w:rPr>
                <w:rFonts w:ascii="Times New Roman" w:eastAsia="Times New Roman" w:hAnsi="Times New Roman" w:cs="Times New Roman"/>
                <w:lang w:eastAsia="da-DK"/>
              </w:rPr>
            </w:pPr>
          </w:p>
        </w:tc>
      </w:tr>
    </w:tbl>
    <w:p w:rsidR="00B92AE9" w:rsidRDefault="00B92AE9" w:rsidP="002E1004">
      <w:pPr>
        <w:shd w:val="clear" w:color="auto" w:fill="FFFFFF"/>
        <w:spacing w:after="0" w:line="240" w:lineRule="auto"/>
        <w:jc w:val="right"/>
        <w:rPr>
          <w:rFonts w:ascii="Times New Roman" w:eastAsia="Times New Roman" w:hAnsi="Times New Roman" w:cs="Times New Roman"/>
          <w:color w:val="000000"/>
          <w:lang w:eastAsia="da-DK"/>
        </w:rPr>
      </w:pPr>
    </w:p>
    <w:p w:rsidR="00DF339C" w:rsidRDefault="00DF339C" w:rsidP="002E1004">
      <w:pPr>
        <w:shd w:val="clear" w:color="auto" w:fill="FFFFFF"/>
        <w:spacing w:after="0" w:line="240" w:lineRule="auto"/>
        <w:jc w:val="right"/>
        <w:rPr>
          <w:rFonts w:ascii="Times New Roman" w:eastAsia="Times New Roman" w:hAnsi="Times New Roman" w:cs="Times New Roman"/>
          <w:color w:val="000000"/>
          <w:lang w:eastAsia="da-DK"/>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874C34" w:rsidRDefault="00874C34" w:rsidP="002E1004">
      <w:pPr>
        <w:shd w:val="clear" w:color="auto" w:fill="FFFFFF"/>
        <w:spacing w:after="0" w:line="240" w:lineRule="auto"/>
        <w:jc w:val="right"/>
        <w:rPr>
          <w:rFonts w:ascii="Times New Roman" w:eastAsia="Times New Roman" w:hAnsi="Times New Roman" w:cs="Times New Roman"/>
          <w:color w:val="000000"/>
          <w:lang w:eastAsia="da-DK"/>
        </w:rPr>
      </w:pPr>
    </w:p>
    <w:p w:rsidR="00874C34" w:rsidRDefault="00874C34" w:rsidP="002E1004">
      <w:pPr>
        <w:shd w:val="clear" w:color="auto" w:fill="FFFFFF"/>
        <w:spacing w:after="0" w:line="240" w:lineRule="auto"/>
        <w:jc w:val="right"/>
        <w:rPr>
          <w:rFonts w:ascii="Times New Roman" w:eastAsia="Times New Roman" w:hAnsi="Times New Roman" w:cs="Times New Roman"/>
          <w:color w:val="000000"/>
          <w:lang w:eastAsia="da-DK"/>
        </w:rPr>
      </w:pPr>
    </w:p>
    <w:p w:rsidR="00BB7BBA" w:rsidRDefault="00BB7BBA">
      <w:pPr>
        <w:rPr>
          <w:rFonts w:ascii="Times New Roman" w:eastAsia="Times New Roman" w:hAnsi="Times New Roman" w:cs="Times New Roman"/>
          <w:lang w:eastAsia="da-DK"/>
        </w:rPr>
      </w:pPr>
      <w:r>
        <w:rPr>
          <w:rFonts w:ascii="Times New Roman" w:eastAsia="Times New Roman" w:hAnsi="Times New Roman" w:cs="Times New Roman"/>
          <w:lang w:eastAsia="da-DK"/>
        </w:rPr>
        <w:br w:type="page"/>
      </w:r>
    </w:p>
    <w:p w:rsidR="007F5AF2" w:rsidRPr="004F1F48" w:rsidRDefault="007F5AF2" w:rsidP="007F5AF2">
      <w:pPr>
        <w:shd w:val="clear" w:color="auto" w:fill="FFFFFF"/>
        <w:spacing w:after="0" w:line="240" w:lineRule="auto"/>
        <w:jc w:val="right"/>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3</w:t>
      </w:r>
      <w:r w:rsidRPr="004F1F48">
        <w:rPr>
          <w:rFonts w:ascii="Times New Roman" w:eastAsia="Times New Roman" w:hAnsi="Times New Roman" w:cs="Times New Roman"/>
          <w:lang w:eastAsia="da-DK"/>
        </w:rPr>
        <w:t xml:space="preserve"> priedas prie pirkimo dokumentų</w:t>
      </w:r>
    </w:p>
    <w:p w:rsidR="00D52BCE" w:rsidRDefault="00D52BCE" w:rsidP="00D52BCE">
      <w:pPr>
        <w:spacing w:after="0" w:line="240" w:lineRule="auto"/>
        <w:rPr>
          <w:rFonts w:ascii="Times New Roman" w:eastAsia="Times New Roman" w:hAnsi="Times New Roman" w:cs="Times New Roman"/>
          <w:sz w:val="24"/>
          <w:szCs w:val="20"/>
          <w:lang w:eastAsia="lt-LT"/>
        </w:rPr>
      </w:pPr>
    </w:p>
    <w:p w:rsidR="00D52BCE" w:rsidRDefault="00D52BCE" w:rsidP="00D52BCE">
      <w:pPr>
        <w:spacing w:after="0" w:line="240" w:lineRule="auto"/>
        <w:rPr>
          <w:rFonts w:ascii="Times New Roman" w:eastAsia="Times New Roman" w:hAnsi="Times New Roman" w:cs="Times New Roman"/>
          <w:sz w:val="24"/>
          <w:szCs w:val="20"/>
          <w:lang w:eastAsia="lt-LT"/>
        </w:rPr>
      </w:pPr>
    </w:p>
    <w:p w:rsidR="006020BD" w:rsidRPr="00B27F26" w:rsidRDefault="00D52BCE" w:rsidP="006020BD">
      <w:pPr>
        <w:widowControl w:val="0"/>
        <w:tabs>
          <w:tab w:val="left" w:pos="-20480"/>
          <w:tab w:val="left" w:pos="-20000"/>
          <w:tab w:val="left" w:pos="-15816"/>
        </w:tabs>
        <w:spacing w:after="0" w:line="240" w:lineRule="auto"/>
        <w:ind w:right="-36"/>
        <w:jc w:val="both"/>
        <w:rPr>
          <w:rFonts w:ascii="Times New Roman" w:eastAsia="Times New Roman" w:hAnsi="Times New Roman" w:cs="Times New Roman"/>
          <w:b/>
          <w:lang w:eastAsia="da-DK"/>
        </w:rPr>
      </w:pPr>
      <w:r w:rsidRPr="006F53E6">
        <w:rPr>
          <w:rFonts w:ascii="Times New Roman" w:eastAsia="Times New Roman" w:hAnsi="Times New Roman" w:cs="Times New Roman"/>
          <w:b/>
          <w:color w:val="000000"/>
          <w:lang w:eastAsia="da-DK"/>
        </w:rPr>
        <w:t>PIRKIMO PAVADINIMAS</w:t>
      </w:r>
      <w:r w:rsidRPr="009836F8">
        <w:rPr>
          <w:rFonts w:ascii="Times New Roman" w:eastAsia="Times New Roman" w:hAnsi="Times New Roman" w:cs="Times New Roman"/>
          <w:b/>
          <w:color w:val="000000"/>
          <w:lang w:eastAsia="da-DK"/>
        </w:rPr>
        <w:t>:</w:t>
      </w:r>
      <w:r w:rsidR="006020BD" w:rsidRPr="009836F8">
        <w:rPr>
          <w:rFonts w:ascii="Times New Roman" w:hAnsi="Times New Roman" w:cs="Times New Roman"/>
          <w:lang w:eastAsia="da-DK"/>
        </w:rPr>
        <w:t xml:space="preserve"> 3 MW galios biokuru kūrenamo vandens šildymo katilo (be pakuros) su pagalbiniais įrenginiais, Šilalės </w:t>
      </w:r>
      <w:proofErr w:type="spellStart"/>
      <w:r w:rsidR="006020BD" w:rsidRPr="009836F8">
        <w:rPr>
          <w:rFonts w:ascii="Times New Roman" w:hAnsi="Times New Roman" w:cs="Times New Roman"/>
          <w:lang w:eastAsia="da-DK"/>
        </w:rPr>
        <w:t>r.</w:t>
      </w:r>
      <w:r w:rsidR="009836F8">
        <w:rPr>
          <w:rFonts w:ascii="Times New Roman" w:hAnsi="Times New Roman" w:cs="Times New Roman"/>
          <w:lang w:eastAsia="da-DK"/>
        </w:rPr>
        <w:t>sav</w:t>
      </w:r>
      <w:proofErr w:type="spellEnd"/>
      <w:r w:rsidR="009836F8">
        <w:rPr>
          <w:rFonts w:ascii="Times New Roman" w:hAnsi="Times New Roman" w:cs="Times New Roman"/>
          <w:lang w:eastAsia="da-DK"/>
        </w:rPr>
        <w:t xml:space="preserve">., </w:t>
      </w:r>
      <w:proofErr w:type="spellStart"/>
      <w:r w:rsidR="006020BD" w:rsidRPr="009836F8">
        <w:rPr>
          <w:rFonts w:ascii="Times New Roman" w:hAnsi="Times New Roman" w:cs="Times New Roman"/>
          <w:lang w:eastAsia="da-DK"/>
        </w:rPr>
        <w:t>Vingininkų</w:t>
      </w:r>
      <w:proofErr w:type="spellEnd"/>
      <w:r w:rsidR="006020BD" w:rsidRPr="009836F8">
        <w:rPr>
          <w:rFonts w:ascii="Times New Roman" w:hAnsi="Times New Roman" w:cs="Times New Roman"/>
          <w:lang w:eastAsia="da-DK"/>
        </w:rPr>
        <w:t xml:space="preserve"> k., Pilies g. 1,  Katilinėje Nr.1</w:t>
      </w:r>
    </w:p>
    <w:p w:rsidR="00D52BCE" w:rsidRPr="006F53E6" w:rsidRDefault="00D52BCE" w:rsidP="00D52BCE">
      <w:pPr>
        <w:shd w:val="clear" w:color="auto" w:fill="FFFFFF"/>
        <w:spacing w:after="0" w:line="240" w:lineRule="auto"/>
        <w:ind w:left="426"/>
        <w:jc w:val="both"/>
        <w:rPr>
          <w:rFonts w:ascii="Times New Roman" w:eastAsia="Times New Roman" w:hAnsi="Times New Roman" w:cs="Times New Roman"/>
          <w:lang w:eastAsia="da-DK"/>
        </w:rPr>
      </w:pPr>
      <w:r w:rsidRPr="006F53E6">
        <w:rPr>
          <w:rFonts w:ascii="Times New Roman" w:eastAsia="Times New Roman" w:hAnsi="Times New Roman" w:cs="Times New Roman"/>
          <w:lang w:eastAsia="da-DK"/>
        </w:rPr>
        <w:t xml:space="preserve"> </w:t>
      </w:r>
    </w:p>
    <w:p w:rsidR="00D52BCE" w:rsidRDefault="00D52BCE" w:rsidP="00D52BCE">
      <w:pPr>
        <w:spacing w:after="0" w:line="240" w:lineRule="auto"/>
        <w:rPr>
          <w:rFonts w:ascii="Times New Roman" w:eastAsia="Times New Roman" w:hAnsi="Times New Roman" w:cs="Times New Roman"/>
          <w:sz w:val="24"/>
          <w:szCs w:val="20"/>
          <w:lang w:eastAsia="lt-LT"/>
        </w:rPr>
      </w:pPr>
    </w:p>
    <w:p w:rsidR="00D52BCE" w:rsidRDefault="00D52BCE" w:rsidP="00D52BCE">
      <w:pPr>
        <w:spacing w:after="0" w:line="240" w:lineRule="auto"/>
        <w:rPr>
          <w:rFonts w:ascii="Times New Roman" w:eastAsia="Times New Roman" w:hAnsi="Times New Roman" w:cs="Times New Roman"/>
          <w:sz w:val="24"/>
          <w:szCs w:val="20"/>
          <w:lang w:eastAsia="lt-LT"/>
        </w:rPr>
      </w:pPr>
    </w:p>
    <w:p w:rsidR="00D52BCE" w:rsidRDefault="00D52BCE" w:rsidP="00D52BCE">
      <w:pPr>
        <w:spacing w:after="0" w:line="240" w:lineRule="auto"/>
        <w:rPr>
          <w:rFonts w:ascii="Times New Roman" w:eastAsia="Times New Roman" w:hAnsi="Times New Roman" w:cs="Times New Roman"/>
          <w:sz w:val="24"/>
          <w:szCs w:val="20"/>
          <w:lang w:eastAsia="lt-LT"/>
        </w:rPr>
      </w:pPr>
    </w:p>
    <w:p w:rsidR="00D52BCE" w:rsidRPr="00D52BCE" w:rsidRDefault="00D52BCE" w:rsidP="00D52BCE">
      <w:pPr>
        <w:spacing w:after="0" w:line="240" w:lineRule="auto"/>
        <w:rPr>
          <w:rFonts w:ascii="Times New Roman" w:eastAsia="Times New Roman" w:hAnsi="Times New Roman" w:cs="Times New Roman"/>
          <w:sz w:val="24"/>
          <w:szCs w:val="20"/>
          <w:lang w:eastAsia="lt-LT"/>
        </w:rPr>
      </w:pPr>
    </w:p>
    <w:p w:rsidR="00D52BCE" w:rsidRPr="00D52BCE" w:rsidRDefault="00DC20A0" w:rsidP="00D52BCE">
      <w:pPr>
        <w:pBdr>
          <w:top w:val="nil"/>
          <w:left w:val="nil"/>
          <w:bottom w:val="nil"/>
          <w:right w:val="nil"/>
          <w:between w:val="nil"/>
          <w:bar w:val="nil"/>
        </w:pBdr>
        <w:spacing w:after="0" w:line="240" w:lineRule="auto"/>
        <w:ind w:left="360"/>
        <w:jc w:val="center"/>
        <w:rPr>
          <w:rFonts w:ascii="Times New Roman" w:eastAsia="Arial Unicode MS" w:hAnsi="Times New Roman" w:cs="Times New Roman"/>
          <w:b/>
          <w:sz w:val="24"/>
          <w:szCs w:val="24"/>
          <w:bdr w:val="nil"/>
          <w:lang w:val="en-US"/>
        </w:rPr>
      </w:pPr>
      <w:proofErr w:type="spellStart"/>
      <w:r>
        <w:rPr>
          <w:rFonts w:ascii="Times New Roman" w:eastAsia="Arial Unicode MS" w:hAnsi="Times New Roman" w:cs="Times New Roman"/>
          <w:b/>
          <w:sz w:val="24"/>
          <w:szCs w:val="24"/>
          <w:bdr w:val="nil"/>
          <w:lang w:val="en-US"/>
        </w:rPr>
        <w:t>Paaiškinimas</w:t>
      </w:r>
      <w:proofErr w:type="spellEnd"/>
      <w:r>
        <w:rPr>
          <w:rFonts w:ascii="Times New Roman" w:eastAsia="Arial Unicode MS" w:hAnsi="Times New Roman" w:cs="Times New Roman"/>
          <w:b/>
          <w:sz w:val="24"/>
          <w:szCs w:val="24"/>
          <w:bdr w:val="nil"/>
          <w:lang w:val="en-US"/>
        </w:rPr>
        <w:t xml:space="preserve"> </w:t>
      </w:r>
      <w:proofErr w:type="spellStart"/>
      <w:r>
        <w:rPr>
          <w:rFonts w:ascii="Times New Roman" w:eastAsia="Arial Unicode MS" w:hAnsi="Times New Roman" w:cs="Times New Roman"/>
          <w:b/>
          <w:sz w:val="24"/>
          <w:szCs w:val="24"/>
          <w:bdr w:val="nil"/>
          <w:lang w:val="en-US"/>
        </w:rPr>
        <w:t>dėl</w:t>
      </w:r>
      <w:proofErr w:type="spellEnd"/>
      <w:r>
        <w:rPr>
          <w:rFonts w:ascii="Times New Roman" w:eastAsia="Arial Unicode MS" w:hAnsi="Times New Roman" w:cs="Times New Roman"/>
          <w:b/>
          <w:sz w:val="24"/>
          <w:szCs w:val="24"/>
          <w:bdr w:val="nil"/>
          <w:lang w:val="en-US"/>
        </w:rPr>
        <w:t xml:space="preserve"> </w:t>
      </w:r>
      <w:proofErr w:type="spellStart"/>
      <w:r w:rsidR="00D52BCE" w:rsidRPr="00D52BCE">
        <w:rPr>
          <w:rFonts w:ascii="Times New Roman" w:eastAsia="Arial Unicode MS" w:hAnsi="Times New Roman" w:cs="Times New Roman"/>
          <w:b/>
          <w:sz w:val="24"/>
          <w:szCs w:val="24"/>
          <w:bdr w:val="nil"/>
          <w:lang w:val="en-US"/>
        </w:rPr>
        <w:t>Europos</w:t>
      </w:r>
      <w:proofErr w:type="spellEnd"/>
      <w:r w:rsidR="00D52BCE" w:rsidRPr="00D52BCE">
        <w:rPr>
          <w:rFonts w:ascii="Times New Roman" w:eastAsia="Arial Unicode MS" w:hAnsi="Times New Roman" w:cs="Times New Roman"/>
          <w:b/>
          <w:sz w:val="24"/>
          <w:szCs w:val="24"/>
          <w:bdr w:val="nil"/>
          <w:lang w:val="en-US"/>
        </w:rPr>
        <w:t xml:space="preserve"> </w:t>
      </w:r>
      <w:proofErr w:type="spellStart"/>
      <w:proofErr w:type="gramStart"/>
      <w:r w:rsidR="00D52BCE" w:rsidRPr="00D52BCE">
        <w:rPr>
          <w:rFonts w:ascii="Times New Roman" w:eastAsia="Arial Unicode MS" w:hAnsi="Times New Roman" w:cs="Times New Roman"/>
          <w:b/>
          <w:sz w:val="24"/>
          <w:szCs w:val="24"/>
          <w:bdr w:val="nil"/>
          <w:lang w:val="en-US"/>
        </w:rPr>
        <w:t>bendr</w:t>
      </w:r>
      <w:r>
        <w:rPr>
          <w:rFonts w:ascii="Times New Roman" w:eastAsia="Arial Unicode MS" w:hAnsi="Times New Roman" w:cs="Times New Roman"/>
          <w:b/>
          <w:sz w:val="24"/>
          <w:szCs w:val="24"/>
          <w:bdr w:val="nil"/>
          <w:lang w:val="en-US"/>
        </w:rPr>
        <w:t>ojo</w:t>
      </w:r>
      <w:proofErr w:type="spellEnd"/>
      <w:r>
        <w:rPr>
          <w:rFonts w:ascii="Times New Roman" w:eastAsia="Arial Unicode MS" w:hAnsi="Times New Roman" w:cs="Times New Roman"/>
          <w:b/>
          <w:sz w:val="24"/>
          <w:szCs w:val="24"/>
          <w:bdr w:val="nil"/>
          <w:lang w:val="en-US"/>
        </w:rPr>
        <w:t xml:space="preserve"> </w:t>
      </w:r>
      <w:r w:rsidR="00D52BCE" w:rsidRPr="00D52BCE">
        <w:rPr>
          <w:rFonts w:ascii="Times New Roman" w:eastAsia="Arial Unicode MS" w:hAnsi="Times New Roman" w:cs="Times New Roman"/>
          <w:b/>
          <w:sz w:val="24"/>
          <w:szCs w:val="24"/>
          <w:bdr w:val="nil"/>
          <w:lang w:val="en-US"/>
        </w:rPr>
        <w:t xml:space="preserve"> </w:t>
      </w:r>
      <w:proofErr w:type="spellStart"/>
      <w:r w:rsidR="00D52BCE" w:rsidRPr="00D52BCE">
        <w:rPr>
          <w:rFonts w:ascii="Times New Roman" w:eastAsia="Arial Unicode MS" w:hAnsi="Times New Roman" w:cs="Times New Roman"/>
          <w:b/>
          <w:sz w:val="24"/>
          <w:szCs w:val="24"/>
          <w:bdr w:val="nil"/>
          <w:lang w:val="en-US"/>
        </w:rPr>
        <w:t>viešųjų</w:t>
      </w:r>
      <w:proofErr w:type="spellEnd"/>
      <w:proofErr w:type="gramEnd"/>
      <w:r w:rsidR="00D52BCE" w:rsidRPr="00D52BCE">
        <w:rPr>
          <w:rFonts w:ascii="Times New Roman" w:eastAsia="Arial Unicode MS" w:hAnsi="Times New Roman" w:cs="Times New Roman"/>
          <w:b/>
          <w:sz w:val="24"/>
          <w:szCs w:val="24"/>
          <w:bdr w:val="nil"/>
          <w:lang w:val="en-US"/>
        </w:rPr>
        <w:t xml:space="preserve"> </w:t>
      </w:r>
      <w:proofErr w:type="spellStart"/>
      <w:r w:rsidR="00D52BCE" w:rsidRPr="00D52BCE">
        <w:rPr>
          <w:rFonts w:ascii="Times New Roman" w:eastAsia="Arial Unicode MS" w:hAnsi="Times New Roman" w:cs="Times New Roman"/>
          <w:b/>
          <w:sz w:val="24"/>
          <w:szCs w:val="24"/>
          <w:bdr w:val="nil"/>
          <w:lang w:val="en-US"/>
        </w:rPr>
        <w:t>pirkimų</w:t>
      </w:r>
      <w:proofErr w:type="spellEnd"/>
      <w:r w:rsidR="00D52BCE" w:rsidRPr="00D52BCE">
        <w:rPr>
          <w:rFonts w:ascii="Times New Roman" w:eastAsia="Arial Unicode MS" w:hAnsi="Times New Roman" w:cs="Times New Roman"/>
          <w:b/>
          <w:sz w:val="24"/>
          <w:szCs w:val="24"/>
          <w:bdr w:val="nil"/>
          <w:lang w:val="en-US"/>
        </w:rPr>
        <w:t xml:space="preserve"> </w:t>
      </w:r>
      <w:proofErr w:type="spellStart"/>
      <w:r w:rsidR="00D52BCE" w:rsidRPr="00D52BCE">
        <w:rPr>
          <w:rFonts w:ascii="Times New Roman" w:eastAsia="Arial Unicode MS" w:hAnsi="Times New Roman" w:cs="Times New Roman"/>
          <w:b/>
          <w:sz w:val="24"/>
          <w:szCs w:val="24"/>
          <w:bdr w:val="nil"/>
          <w:lang w:val="en-US"/>
        </w:rPr>
        <w:t>dokument</w:t>
      </w:r>
      <w:r>
        <w:rPr>
          <w:rFonts w:ascii="Times New Roman" w:eastAsia="Arial Unicode MS" w:hAnsi="Times New Roman" w:cs="Times New Roman"/>
          <w:b/>
          <w:sz w:val="24"/>
          <w:szCs w:val="24"/>
          <w:bdr w:val="nil"/>
          <w:lang w:val="en-US"/>
        </w:rPr>
        <w:t>o</w:t>
      </w:r>
      <w:proofErr w:type="spellEnd"/>
      <w:r>
        <w:rPr>
          <w:rFonts w:ascii="Times New Roman" w:eastAsia="Arial Unicode MS" w:hAnsi="Times New Roman" w:cs="Times New Roman"/>
          <w:b/>
          <w:sz w:val="24"/>
          <w:szCs w:val="24"/>
          <w:bdr w:val="nil"/>
          <w:lang w:val="en-US"/>
        </w:rPr>
        <w:t xml:space="preserve"> </w:t>
      </w:r>
      <w:r w:rsidR="00D52BCE" w:rsidRPr="00D52BCE">
        <w:rPr>
          <w:rFonts w:ascii="Times New Roman" w:eastAsia="Arial Unicode MS" w:hAnsi="Times New Roman" w:cs="Times New Roman"/>
          <w:b/>
          <w:sz w:val="24"/>
          <w:szCs w:val="24"/>
          <w:bdr w:val="nil"/>
          <w:lang w:val="en-US"/>
        </w:rPr>
        <w:t xml:space="preserve"> (EBVPD)</w:t>
      </w:r>
      <w:r>
        <w:rPr>
          <w:rFonts w:ascii="Times New Roman" w:eastAsia="Arial Unicode MS" w:hAnsi="Times New Roman" w:cs="Times New Roman"/>
          <w:b/>
          <w:sz w:val="24"/>
          <w:szCs w:val="24"/>
          <w:bdr w:val="nil"/>
          <w:lang w:val="en-US"/>
        </w:rPr>
        <w:t xml:space="preserve"> </w:t>
      </w:r>
      <w:proofErr w:type="spellStart"/>
      <w:r>
        <w:rPr>
          <w:rFonts w:ascii="Times New Roman" w:eastAsia="Arial Unicode MS" w:hAnsi="Times New Roman" w:cs="Times New Roman"/>
          <w:b/>
          <w:sz w:val="24"/>
          <w:szCs w:val="24"/>
          <w:bdr w:val="nil"/>
          <w:lang w:val="en-US"/>
        </w:rPr>
        <w:t>pildymo</w:t>
      </w:r>
      <w:proofErr w:type="spellEnd"/>
    </w:p>
    <w:p w:rsidR="00D52BCE" w:rsidRPr="00D52BCE" w:rsidRDefault="00D52BCE" w:rsidP="00D52BCE">
      <w:pPr>
        <w:pBdr>
          <w:top w:val="nil"/>
          <w:left w:val="nil"/>
          <w:bottom w:val="nil"/>
          <w:right w:val="nil"/>
          <w:between w:val="nil"/>
          <w:bar w:val="nil"/>
        </w:pBdr>
        <w:spacing w:after="0" w:line="240" w:lineRule="auto"/>
        <w:ind w:left="360"/>
        <w:jc w:val="center"/>
        <w:rPr>
          <w:rFonts w:ascii="Times New Roman" w:eastAsia="Arial Unicode MS" w:hAnsi="Times New Roman" w:cs="Times New Roman"/>
          <w:b/>
          <w:sz w:val="24"/>
          <w:szCs w:val="24"/>
          <w:bdr w:val="nil"/>
          <w:lang w:val="en-US"/>
        </w:rPr>
      </w:pPr>
    </w:p>
    <w:p w:rsidR="00D52BCE" w:rsidRPr="00F014B5" w:rsidRDefault="00D52BCE" w:rsidP="00D52BCE">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4"/>
          <w:szCs w:val="24"/>
          <w:bdr w:val="nil"/>
        </w:rPr>
      </w:pPr>
      <w:r w:rsidRPr="00F014B5">
        <w:rPr>
          <w:rFonts w:ascii="Times New Roman" w:eastAsia="Arial Unicode MS" w:hAnsi="Times New Roman" w:cs="Times New Roman"/>
          <w:sz w:val="24"/>
          <w:szCs w:val="24"/>
          <w:bdr w:val="nil"/>
        </w:rPr>
        <w:t>Perkantysis subjektas Europos Komisijos tinklalapyje užpildė privalomus laukus reikalingus EBVPD formos suformavimui ir suformuotą EBVPD formą (XML formatu) prisega kartu su kitais pirkimų dokumentais.</w:t>
      </w:r>
    </w:p>
    <w:p w:rsidR="00D52BCE" w:rsidRPr="00D52BCE" w:rsidRDefault="00D52BCE" w:rsidP="00D52BCE">
      <w:pPr>
        <w:spacing w:after="0" w:line="240" w:lineRule="auto"/>
        <w:rPr>
          <w:rFonts w:ascii="Times New Roman" w:eastAsia="Times New Roman" w:hAnsi="Times New Roman" w:cs="Times New Roman"/>
          <w:sz w:val="24"/>
          <w:szCs w:val="20"/>
          <w:lang w:eastAsia="lt-LT"/>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7F5AF2" w:rsidRDefault="007F5AF2" w:rsidP="002E1004">
      <w:pPr>
        <w:shd w:val="clear" w:color="auto" w:fill="FFFFFF"/>
        <w:spacing w:after="0" w:line="240" w:lineRule="auto"/>
        <w:jc w:val="right"/>
        <w:rPr>
          <w:rFonts w:ascii="Times New Roman" w:eastAsia="Times New Roman" w:hAnsi="Times New Roman" w:cs="Times New Roman"/>
          <w:color w:val="000000"/>
          <w:lang w:eastAsia="da-DK"/>
        </w:rPr>
      </w:pPr>
    </w:p>
    <w:p w:rsidR="00874C34" w:rsidRDefault="00874C34" w:rsidP="00DF339C">
      <w:pPr>
        <w:shd w:val="clear" w:color="auto" w:fill="FFFFFF"/>
        <w:spacing w:after="0" w:line="240" w:lineRule="auto"/>
        <w:jc w:val="right"/>
        <w:rPr>
          <w:rFonts w:ascii="Times New Roman" w:eastAsia="Times New Roman" w:hAnsi="Times New Roman" w:cs="Times New Roman"/>
          <w:lang w:eastAsia="da-DK"/>
        </w:rPr>
      </w:pPr>
    </w:p>
    <w:p w:rsidR="00DF339C" w:rsidRPr="004F1F48" w:rsidRDefault="00874C34" w:rsidP="00DF339C">
      <w:pPr>
        <w:shd w:val="clear" w:color="auto" w:fill="FFFFFF"/>
        <w:spacing w:after="0" w:line="240" w:lineRule="auto"/>
        <w:jc w:val="right"/>
        <w:rPr>
          <w:rFonts w:ascii="Times New Roman" w:eastAsia="Times New Roman" w:hAnsi="Times New Roman" w:cs="Times New Roman"/>
          <w:lang w:eastAsia="da-DK"/>
        </w:rPr>
      </w:pPr>
      <w:r>
        <w:rPr>
          <w:rFonts w:ascii="Times New Roman" w:eastAsia="Times New Roman" w:hAnsi="Times New Roman" w:cs="Times New Roman"/>
          <w:lang w:eastAsia="da-DK"/>
        </w:rPr>
        <w:t>4</w:t>
      </w:r>
      <w:r w:rsidR="00DF339C" w:rsidRPr="004F1F48">
        <w:rPr>
          <w:rFonts w:ascii="Times New Roman" w:eastAsia="Times New Roman" w:hAnsi="Times New Roman" w:cs="Times New Roman"/>
          <w:lang w:eastAsia="da-DK"/>
        </w:rPr>
        <w:t xml:space="preserve"> priedas prie pirkimo dokumentų</w:t>
      </w:r>
    </w:p>
    <w:p w:rsidR="00DF339C" w:rsidRDefault="00DF339C" w:rsidP="002E1004">
      <w:pPr>
        <w:shd w:val="clear" w:color="auto" w:fill="FFFFFF"/>
        <w:spacing w:after="0" w:line="240" w:lineRule="auto"/>
        <w:jc w:val="right"/>
        <w:rPr>
          <w:rFonts w:ascii="Times New Roman" w:eastAsia="Times New Roman" w:hAnsi="Times New Roman" w:cs="Times New Roman"/>
          <w:color w:val="000000"/>
          <w:lang w:eastAsia="da-DK"/>
        </w:rPr>
      </w:pPr>
    </w:p>
    <w:p w:rsidR="00DF339C" w:rsidRDefault="00DF339C" w:rsidP="002E1004">
      <w:pPr>
        <w:shd w:val="clear" w:color="auto" w:fill="FFFFFF"/>
        <w:spacing w:after="0" w:line="240" w:lineRule="auto"/>
        <w:jc w:val="right"/>
        <w:rPr>
          <w:rFonts w:ascii="Times New Roman" w:eastAsia="Times New Roman" w:hAnsi="Times New Roman" w:cs="Times New Roman"/>
          <w:color w:val="000000"/>
          <w:lang w:eastAsia="da-DK"/>
        </w:rPr>
      </w:pPr>
    </w:p>
    <w:p w:rsidR="006020BD" w:rsidRPr="00B27F26" w:rsidRDefault="00D52BCE" w:rsidP="006020BD">
      <w:pPr>
        <w:widowControl w:val="0"/>
        <w:tabs>
          <w:tab w:val="left" w:pos="-20480"/>
          <w:tab w:val="left" w:pos="-20000"/>
          <w:tab w:val="left" w:pos="-15816"/>
        </w:tabs>
        <w:spacing w:after="0" w:line="240" w:lineRule="auto"/>
        <w:ind w:right="-36"/>
        <w:jc w:val="center"/>
        <w:rPr>
          <w:rFonts w:ascii="Times New Roman" w:eastAsia="Times New Roman" w:hAnsi="Times New Roman" w:cs="Times New Roman"/>
          <w:b/>
          <w:lang w:eastAsia="da-DK"/>
        </w:rPr>
      </w:pPr>
      <w:r w:rsidRPr="006F53E6">
        <w:rPr>
          <w:rFonts w:ascii="Times New Roman" w:eastAsia="Times New Roman" w:hAnsi="Times New Roman" w:cs="Times New Roman"/>
          <w:b/>
          <w:color w:val="000000"/>
          <w:lang w:eastAsia="da-DK"/>
        </w:rPr>
        <w:t>PIRKIMO PAVADINIMAS</w:t>
      </w:r>
      <w:r w:rsidRPr="009836F8">
        <w:rPr>
          <w:rFonts w:ascii="Times New Roman" w:eastAsia="Times New Roman" w:hAnsi="Times New Roman" w:cs="Times New Roman"/>
          <w:b/>
          <w:color w:val="000000"/>
          <w:lang w:eastAsia="da-DK"/>
        </w:rPr>
        <w:t>:</w:t>
      </w:r>
      <w:r w:rsidRPr="009836F8">
        <w:rPr>
          <w:rFonts w:ascii="Times New Roman" w:eastAsia="Times New Roman" w:hAnsi="Times New Roman" w:cs="Times New Roman"/>
          <w:lang w:eastAsia="da-DK"/>
        </w:rPr>
        <w:t xml:space="preserve"> </w:t>
      </w:r>
      <w:r w:rsidR="006020BD" w:rsidRPr="009836F8">
        <w:rPr>
          <w:rFonts w:ascii="Times New Roman" w:hAnsi="Times New Roman" w:cs="Times New Roman"/>
          <w:lang w:eastAsia="da-DK"/>
        </w:rPr>
        <w:t>3 MW galios biokuru kūrenamo vandens šildymo katilo (be pakuros) su pagalbiniais įrenginiais</w:t>
      </w:r>
      <w:r w:rsidR="006020BD" w:rsidRPr="00D8242A">
        <w:rPr>
          <w:rFonts w:ascii="Times New Roman" w:hAnsi="Times New Roman" w:cs="Times New Roman"/>
          <w:lang w:eastAsia="da-DK"/>
        </w:rPr>
        <w:t>,</w:t>
      </w:r>
      <w:r w:rsidR="006020BD">
        <w:rPr>
          <w:rFonts w:ascii="Times New Roman" w:hAnsi="Times New Roman" w:cs="Times New Roman"/>
          <w:lang w:eastAsia="da-DK"/>
        </w:rPr>
        <w:t xml:space="preserve"> Šilalės </w:t>
      </w:r>
      <w:proofErr w:type="spellStart"/>
      <w:r w:rsidR="006020BD">
        <w:rPr>
          <w:rFonts w:ascii="Times New Roman" w:hAnsi="Times New Roman" w:cs="Times New Roman"/>
          <w:lang w:eastAsia="da-DK"/>
        </w:rPr>
        <w:t>r.Vingininkų</w:t>
      </w:r>
      <w:proofErr w:type="spellEnd"/>
      <w:r w:rsidR="006020BD">
        <w:rPr>
          <w:rFonts w:ascii="Times New Roman" w:hAnsi="Times New Roman" w:cs="Times New Roman"/>
          <w:lang w:eastAsia="da-DK"/>
        </w:rPr>
        <w:t xml:space="preserve"> k., Pilies g. 1,  Katilinėje Nr.1</w:t>
      </w:r>
    </w:p>
    <w:p w:rsidR="00077E20" w:rsidRDefault="00077E20" w:rsidP="002E1004">
      <w:pPr>
        <w:shd w:val="clear" w:color="auto" w:fill="FFFFFF"/>
        <w:spacing w:after="0" w:line="240" w:lineRule="auto"/>
        <w:jc w:val="right"/>
        <w:rPr>
          <w:rFonts w:ascii="Times New Roman" w:eastAsia="Times New Roman" w:hAnsi="Times New Roman" w:cs="Times New Roman"/>
          <w:color w:val="000000"/>
          <w:lang w:eastAsia="da-DK"/>
        </w:rPr>
      </w:pPr>
    </w:p>
    <w:p w:rsidR="00D52BCE" w:rsidRDefault="00D52BCE" w:rsidP="002E1004">
      <w:pPr>
        <w:shd w:val="clear" w:color="auto" w:fill="FFFFFF"/>
        <w:spacing w:after="0" w:line="240" w:lineRule="auto"/>
        <w:jc w:val="right"/>
        <w:rPr>
          <w:rFonts w:ascii="Times New Roman" w:eastAsia="Times New Roman" w:hAnsi="Times New Roman" w:cs="Times New Roman"/>
          <w:color w:val="000000"/>
          <w:lang w:eastAsia="da-DK"/>
        </w:rPr>
      </w:pPr>
    </w:p>
    <w:p w:rsidR="00417532" w:rsidRDefault="00417532" w:rsidP="002E1004">
      <w:pPr>
        <w:shd w:val="clear" w:color="auto" w:fill="FFFFFF"/>
        <w:spacing w:after="0" w:line="240" w:lineRule="auto"/>
        <w:jc w:val="right"/>
        <w:rPr>
          <w:rFonts w:ascii="Times New Roman" w:eastAsia="Times New Roman" w:hAnsi="Times New Roman" w:cs="Times New Roman"/>
          <w:color w:val="000000"/>
          <w:lang w:eastAsia="da-DK"/>
        </w:rPr>
      </w:pPr>
    </w:p>
    <w:p w:rsidR="00DF339C" w:rsidRPr="00DF339C" w:rsidRDefault="00DF339C" w:rsidP="00DF339C">
      <w:pPr>
        <w:autoSpaceDE w:val="0"/>
        <w:autoSpaceDN w:val="0"/>
        <w:adjustRightInd w:val="0"/>
        <w:spacing w:after="0" w:line="240" w:lineRule="auto"/>
        <w:jc w:val="center"/>
        <w:rPr>
          <w:rFonts w:ascii="Times New Roman" w:eastAsia="Times New Roman" w:hAnsi="Times New Roman" w:cs="Times New Roman"/>
          <w:b/>
          <w:bCs/>
        </w:rPr>
      </w:pPr>
      <w:r w:rsidRPr="001440D6">
        <w:rPr>
          <w:rFonts w:ascii="Times New Roman" w:eastAsia="Times New Roman" w:hAnsi="Times New Roman" w:cs="Times New Roman"/>
          <w:b/>
          <w:bCs/>
          <w:caps/>
        </w:rPr>
        <w:t>kvalifikaciniŲ reikalavimŲ ATITIKTIES</w:t>
      </w:r>
      <w:r w:rsidRPr="00DF339C">
        <w:rPr>
          <w:rFonts w:ascii="Times New Roman" w:eastAsia="Times New Roman" w:hAnsi="Times New Roman" w:cs="Times New Roman"/>
          <w:b/>
          <w:bCs/>
          <w:color w:val="FF0000"/>
        </w:rPr>
        <w:t xml:space="preserve"> </w:t>
      </w:r>
      <w:r w:rsidRPr="00DF339C">
        <w:rPr>
          <w:rFonts w:ascii="Times New Roman" w:eastAsia="Times New Roman" w:hAnsi="Times New Roman" w:cs="Times New Roman"/>
          <w:b/>
          <w:bCs/>
        </w:rPr>
        <w:t>DEKLARACIJA</w:t>
      </w:r>
    </w:p>
    <w:p w:rsidR="00DF339C" w:rsidRPr="00DF339C" w:rsidRDefault="00DF339C" w:rsidP="00DF339C">
      <w:pPr>
        <w:autoSpaceDE w:val="0"/>
        <w:autoSpaceDN w:val="0"/>
        <w:adjustRightInd w:val="0"/>
        <w:spacing w:after="0" w:line="240" w:lineRule="auto"/>
        <w:jc w:val="center"/>
        <w:rPr>
          <w:rFonts w:ascii="Times New Roman" w:eastAsia="Times New Roman" w:hAnsi="Times New Roman" w:cs="Times New Roman"/>
          <w:sz w:val="20"/>
          <w:szCs w:val="20"/>
        </w:rPr>
      </w:pPr>
    </w:p>
    <w:p w:rsidR="00DF339C" w:rsidRPr="00DF339C" w:rsidRDefault="00DF339C" w:rsidP="00DF339C">
      <w:pPr>
        <w:shd w:val="clear" w:color="auto" w:fill="FFFFFF"/>
        <w:spacing w:after="0" w:line="240" w:lineRule="auto"/>
        <w:jc w:val="center"/>
        <w:rPr>
          <w:rFonts w:ascii="Times New Roman" w:eastAsia="Times New Roman" w:hAnsi="Times New Roman" w:cs="Times New Roman"/>
          <w:b/>
          <w:bCs/>
          <w:color w:val="000000"/>
          <w:sz w:val="20"/>
          <w:szCs w:val="20"/>
          <w:lang w:eastAsia="da-DK"/>
        </w:rPr>
      </w:pPr>
      <w:r w:rsidRPr="00DF339C">
        <w:rPr>
          <w:rFonts w:ascii="Times New Roman" w:eastAsia="Times New Roman" w:hAnsi="Times New Roman" w:cs="Times New Roman"/>
          <w:sz w:val="20"/>
          <w:szCs w:val="20"/>
          <w:lang w:eastAsia="da-DK"/>
        </w:rPr>
        <w:t>_____________</w:t>
      </w:r>
      <w:r w:rsidRPr="00DF339C">
        <w:rPr>
          <w:rFonts w:ascii="Times New Roman" w:eastAsia="Times New Roman" w:hAnsi="Times New Roman" w:cs="Times New Roman"/>
          <w:b/>
          <w:bCs/>
          <w:color w:val="000000"/>
          <w:sz w:val="20"/>
          <w:szCs w:val="20"/>
          <w:lang w:eastAsia="da-DK"/>
        </w:rPr>
        <w:t xml:space="preserve"> </w:t>
      </w:r>
      <w:r w:rsidRPr="00DF339C">
        <w:rPr>
          <w:rFonts w:ascii="Times New Roman" w:eastAsia="Times New Roman" w:hAnsi="Times New Roman" w:cs="Times New Roman"/>
          <w:sz w:val="20"/>
          <w:szCs w:val="20"/>
          <w:lang w:eastAsia="da-DK"/>
        </w:rPr>
        <w:t>Nr.______</w:t>
      </w:r>
    </w:p>
    <w:p w:rsidR="00DF339C" w:rsidRPr="00DF339C" w:rsidRDefault="00DF339C" w:rsidP="00DF339C">
      <w:pPr>
        <w:shd w:val="clear" w:color="auto" w:fill="FFFFFF"/>
        <w:spacing w:after="0" w:line="240" w:lineRule="auto"/>
        <w:ind w:left="2592" w:firstLine="1296"/>
        <w:rPr>
          <w:rFonts w:ascii="Times New Roman" w:eastAsia="Times New Roman" w:hAnsi="Times New Roman" w:cs="Times New Roman"/>
          <w:bCs/>
          <w:color w:val="000000"/>
          <w:sz w:val="18"/>
          <w:szCs w:val="18"/>
          <w:lang w:eastAsia="da-DK"/>
        </w:rPr>
      </w:pPr>
      <w:r w:rsidRPr="00DF339C">
        <w:rPr>
          <w:rFonts w:ascii="Times New Roman" w:eastAsia="Times New Roman" w:hAnsi="Times New Roman" w:cs="Times New Roman"/>
          <w:bCs/>
          <w:color w:val="000000"/>
          <w:sz w:val="18"/>
          <w:szCs w:val="18"/>
          <w:lang w:eastAsia="da-DK"/>
        </w:rPr>
        <w:t xml:space="preserve">                 (Data)</w:t>
      </w:r>
    </w:p>
    <w:p w:rsidR="00DF339C" w:rsidRPr="00DF339C" w:rsidRDefault="00DF339C" w:rsidP="00DF339C">
      <w:pPr>
        <w:shd w:val="clear" w:color="auto" w:fill="FFFFFF"/>
        <w:spacing w:after="0" w:line="240" w:lineRule="auto"/>
        <w:jc w:val="center"/>
        <w:rPr>
          <w:rFonts w:ascii="Times New Roman" w:eastAsia="Times New Roman" w:hAnsi="Times New Roman" w:cs="Times New Roman"/>
          <w:bCs/>
          <w:color w:val="000000"/>
          <w:sz w:val="20"/>
          <w:szCs w:val="20"/>
          <w:lang w:eastAsia="da-DK"/>
        </w:rPr>
      </w:pPr>
      <w:r w:rsidRPr="00DF339C">
        <w:rPr>
          <w:rFonts w:ascii="Times New Roman" w:eastAsia="Times New Roman" w:hAnsi="Times New Roman" w:cs="Times New Roman"/>
          <w:bCs/>
          <w:color w:val="000000"/>
          <w:sz w:val="20"/>
          <w:szCs w:val="20"/>
          <w:lang w:eastAsia="da-DK"/>
        </w:rPr>
        <w:t>_____________</w:t>
      </w:r>
    </w:p>
    <w:p w:rsidR="00DF339C" w:rsidRDefault="00DF339C" w:rsidP="00DF339C">
      <w:pPr>
        <w:shd w:val="clear" w:color="auto" w:fill="FFFFFF"/>
        <w:spacing w:after="0" w:line="240" w:lineRule="auto"/>
        <w:jc w:val="center"/>
        <w:rPr>
          <w:rFonts w:ascii="Times New Roman" w:eastAsia="Times New Roman" w:hAnsi="Times New Roman" w:cs="Times New Roman"/>
          <w:bCs/>
          <w:color w:val="000000"/>
          <w:sz w:val="18"/>
          <w:szCs w:val="18"/>
          <w:lang w:eastAsia="da-DK"/>
        </w:rPr>
      </w:pPr>
      <w:r w:rsidRPr="00DF339C">
        <w:rPr>
          <w:rFonts w:ascii="Times New Roman" w:eastAsia="Times New Roman" w:hAnsi="Times New Roman" w:cs="Times New Roman"/>
          <w:bCs/>
          <w:color w:val="000000"/>
          <w:sz w:val="18"/>
          <w:szCs w:val="18"/>
          <w:lang w:eastAsia="da-DK"/>
        </w:rPr>
        <w:t>(Sudarymo vieta)</w:t>
      </w:r>
    </w:p>
    <w:p w:rsidR="00417532" w:rsidRPr="00DF339C" w:rsidRDefault="00417532" w:rsidP="00DF339C">
      <w:pPr>
        <w:shd w:val="clear" w:color="auto" w:fill="FFFFFF"/>
        <w:spacing w:after="0" w:line="240" w:lineRule="auto"/>
        <w:jc w:val="center"/>
        <w:rPr>
          <w:rFonts w:ascii="Times New Roman" w:eastAsia="Times New Roman" w:hAnsi="Times New Roman" w:cs="Times New Roman"/>
          <w:bCs/>
          <w:color w:val="000000"/>
          <w:sz w:val="18"/>
          <w:szCs w:val="18"/>
          <w:lang w:eastAsia="da-DK"/>
        </w:rPr>
      </w:pPr>
    </w:p>
    <w:tbl>
      <w:tblPr>
        <w:tblW w:w="9828" w:type="dxa"/>
        <w:tblInd w:w="288" w:type="dxa"/>
        <w:tblLayout w:type="fixed"/>
        <w:tblLook w:val="04A0" w:firstRow="1" w:lastRow="0" w:firstColumn="1" w:lastColumn="0" w:noHBand="0" w:noVBand="1"/>
      </w:tblPr>
      <w:tblGrid>
        <w:gridCol w:w="9828"/>
      </w:tblGrid>
      <w:tr w:rsidR="00DF339C" w:rsidRPr="00DF339C" w:rsidTr="00DF339C">
        <w:tc>
          <w:tcPr>
            <w:tcW w:w="9828" w:type="dxa"/>
            <w:shd w:val="clear" w:color="auto" w:fill="auto"/>
          </w:tcPr>
          <w:p w:rsidR="00DF339C" w:rsidRPr="00DF339C" w:rsidRDefault="00DF339C" w:rsidP="00DF339C">
            <w:pPr>
              <w:snapToGrid w:val="0"/>
              <w:spacing w:after="0" w:line="240" w:lineRule="auto"/>
              <w:ind w:right="-82" w:firstLine="900"/>
              <w:jc w:val="both"/>
              <w:rPr>
                <w:rFonts w:ascii="Times New Roman" w:eastAsia="Times New Roman" w:hAnsi="Times New Roman" w:cs="Times New Roman"/>
                <w:sz w:val="20"/>
                <w:szCs w:val="20"/>
              </w:rPr>
            </w:pPr>
          </w:p>
          <w:p w:rsidR="00DF339C" w:rsidRPr="00DF339C" w:rsidRDefault="00DF339C" w:rsidP="00DF339C">
            <w:pPr>
              <w:snapToGrid w:val="0"/>
              <w:spacing w:after="0" w:line="240" w:lineRule="auto"/>
              <w:ind w:right="-82" w:firstLine="900"/>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1. Aš, _________________________________________________________________________________ ,</w:t>
            </w:r>
          </w:p>
        </w:tc>
      </w:tr>
      <w:tr w:rsidR="00DF339C" w:rsidRPr="00DF339C" w:rsidTr="00DF339C">
        <w:tc>
          <w:tcPr>
            <w:tcW w:w="9828" w:type="dxa"/>
            <w:shd w:val="clear" w:color="auto" w:fill="auto"/>
          </w:tcPr>
          <w:p w:rsidR="00DF339C" w:rsidRPr="00DF339C" w:rsidRDefault="00DF339C" w:rsidP="00DF339C">
            <w:pPr>
              <w:snapToGrid w:val="0"/>
              <w:spacing w:after="0" w:line="240" w:lineRule="auto"/>
              <w:ind w:right="-82"/>
              <w:jc w:val="center"/>
              <w:rPr>
                <w:rFonts w:ascii="Times New Roman" w:eastAsia="Times New Roman" w:hAnsi="Times New Roman" w:cs="Times New Roman"/>
                <w:sz w:val="12"/>
                <w:szCs w:val="12"/>
              </w:rPr>
            </w:pPr>
            <w:r w:rsidRPr="00DF339C">
              <w:rPr>
                <w:rFonts w:ascii="Times New Roman" w:eastAsia="Times New Roman" w:hAnsi="Times New Roman" w:cs="Times New Roman"/>
                <w:position w:val="6"/>
                <w:sz w:val="12"/>
                <w:szCs w:val="12"/>
              </w:rPr>
              <w:t>(Tiekėjo vadovo ar jo įgalioto asmens pareigų pavadinimas, vardas ir pavardė)</w:t>
            </w:r>
          </w:p>
        </w:tc>
      </w:tr>
      <w:tr w:rsidR="00DF339C" w:rsidRPr="00DF339C" w:rsidTr="00DF339C">
        <w:tc>
          <w:tcPr>
            <w:tcW w:w="9828" w:type="dxa"/>
            <w:shd w:val="clear" w:color="auto" w:fill="auto"/>
          </w:tcPr>
          <w:p w:rsidR="00DF339C" w:rsidRPr="00DF339C" w:rsidRDefault="00DF339C" w:rsidP="00DF339C">
            <w:pPr>
              <w:snapToGrid w:val="0"/>
              <w:spacing w:after="0" w:line="240" w:lineRule="auto"/>
              <w:ind w:right="-82"/>
              <w:jc w:val="both"/>
              <w:rPr>
                <w:rFonts w:ascii="Times New Roman" w:eastAsia="Times New Roman" w:hAnsi="Times New Roman" w:cs="Times New Roman"/>
                <w:sz w:val="20"/>
                <w:szCs w:val="20"/>
              </w:rPr>
            </w:pPr>
          </w:p>
          <w:p w:rsidR="00DF339C" w:rsidRPr="00DF339C" w:rsidRDefault="00DF339C" w:rsidP="00DF339C">
            <w:pPr>
              <w:snapToGrid w:val="0"/>
              <w:spacing w:after="0" w:line="240" w:lineRule="auto"/>
              <w:ind w:right="-82"/>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tvirtinu, kad mano vadovaujamas (-a) (atstovaujamas (-a))_________________________________________________ ,</w:t>
            </w:r>
          </w:p>
        </w:tc>
      </w:tr>
      <w:tr w:rsidR="00DF339C" w:rsidRPr="00DF339C" w:rsidTr="00DF339C">
        <w:tc>
          <w:tcPr>
            <w:tcW w:w="9828" w:type="dxa"/>
            <w:shd w:val="clear" w:color="auto" w:fill="auto"/>
          </w:tcPr>
          <w:p w:rsidR="00DF339C" w:rsidRPr="00DF339C" w:rsidRDefault="00DF339C" w:rsidP="00DF339C">
            <w:pPr>
              <w:snapToGrid w:val="0"/>
              <w:spacing w:after="0" w:line="240" w:lineRule="auto"/>
              <w:ind w:right="-82"/>
              <w:jc w:val="center"/>
              <w:rPr>
                <w:rFonts w:ascii="Times New Roman" w:eastAsia="Times New Roman" w:hAnsi="Times New Roman" w:cs="Times New Roman"/>
                <w:sz w:val="12"/>
                <w:szCs w:val="12"/>
              </w:rPr>
            </w:pPr>
            <w:r w:rsidRPr="00DF339C">
              <w:rPr>
                <w:rFonts w:ascii="Times New Roman" w:eastAsia="Times New Roman" w:hAnsi="Times New Roman" w:cs="Times New Roman"/>
                <w:position w:val="6"/>
                <w:sz w:val="12"/>
                <w:szCs w:val="12"/>
              </w:rPr>
              <w:t xml:space="preserve">                                                                                (Tiekėjo pavadinimas)</w:t>
            </w:r>
          </w:p>
        </w:tc>
      </w:tr>
      <w:tr w:rsidR="00DF339C" w:rsidRPr="00DF339C" w:rsidTr="00DF339C">
        <w:tc>
          <w:tcPr>
            <w:tcW w:w="9828" w:type="dxa"/>
            <w:shd w:val="clear" w:color="auto" w:fill="auto"/>
          </w:tcPr>
          <w:p w:rsidR="00DF339C" w:rsidRPr="00DF339C" w:rsidRDefault="00DF339C" w:rsidP="00DF339C">
            <w:pPr>
              <w:snapToGrid w:val="0"/>
              <w:spacing w:after="0" w:line="240" w:lineRule="auto"/>
              <w:ind w:right="-82"/>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dalyvaujantis (-i) __________________________________________________________________________________</w:t>
            </w:r>
          </w:p>
        </w:tc>
      </w:tr>
      <w:tr w:rsidR="00DF339C" w:rsidRPr="00DF339C" w:rsidTr="00DF339C">
        <w:tc>
          <w:tcPr>
            <w:tcW w:w="9828" w:type="dxa"/>
            <w:shd w:val="clear" w:color="auto" w:fill="auto"/>
          </w:tcPr>
          <w:p w:rsidR="00DF339C" w:rsidRPr="00DF339C" w:rsidRDefault="00736FC0" w:rsidP="00DF339C">
            <w:pPr>
              <w:snapToGrid w:val="0"/>
              <w:spacing w:after="0" w:line="240" w:lineRule="auto"/>
              <w:ind w:right="-82"/>
              <w:jc w:val="center"/>
              <w:rPr>
                <w:rFonts w:ascii="Times New Roman" w:eastAsia="Times New Roman" w:hAnsi="Times New Roman" w:cs="Times New Roman"/>
                <w:sz w:val="12"/>
                <w:szCs w:val="12"/>
              </w:rPr>
            </w:pPr>
            <w:r>
              <w:rPr>
                <w:rFonts w:ascii="Times New Roman" w:eastAsia="Times New Roman" w:hAnsi="Times New Roman" w:cs="Times New Roman"/>
                <w:position w:val="6"/>
                <w:sz w:val="12"/>
                <w:szCs w:val="12"/>
              </w:rPr>
              <w:t xml:space="preserve">(Perkančiojo subjekto </w:t>
            </w:r>
            <w:r w:rsidR="00DF339C" w:rsidRPr="00DF339C">
              <w:rPr>
                <w:rFonts w:ascii="Times New Roman" w:eastAsia="Times New Roman" w:hAnsi="Times New Roman" w:cs="Times New Roman"/>
                <w:position w:val="6"/>
                <w:sz w:val="12"/>
                <w:szCs w:val="12"/>
              </w:rPr>
              <w:t xml:space="preserve"> pavadinimas)</w:t>
            </w:r>
          </w:p>
        </w:tc>
      </w:tr>
      <w:tr w:rsidR="00DF339C" w:rsidRPr="00DF339C" w:rsidTr="00DF339C">
        <w:tc>
          <w:tcPr>
            <w:tcW w:w="9828" w:type="dxa"/>
            <w:shd w:val="clear" w:color="auto" w:fill="auto"/>
          </w:tcPr>
          <w:p w:rsidR="00DF339C" w:rsidRPr="00DF339C" w:rsidRDefault="00DF339C" w:rsidP="00DF339C">
            <w:pPr>
              <w:snapToGrid w:val="0"/>
              <w:spacing w:after="0" w:line="240" w:lineRule="auto"/>
              <w:ind w:right="-82"/>
              <w:jc w:val="both"/>
              <w:rPr>
                <w:rFonts w:ascii="Times New Roman" w:eastAsia="Times New Roman" w:hAnsi="Times New Roman" w:cs="Times New Roman"/>
                <w:sz w:val="20"/>
                <w:szCs w:val="20"/>
              </w:rPr>
            </w:pPr>
          </w:p>
          <w:p w:rsidR="00DF339C" w:rsidRPr="00DF339C" w:rsidRDefault="00DF339C" w:rsidP="00DF339C">
            <w:pPr>
              <w:snapToGrid w:val="0"/>
              <w:spacing w:after="0" w:line="240" w:lineRule="auto"/>
              <w:ind w:right="-82"/>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atliekamame ______________________________________________________________________________________</w:t>
            </w:r>
          </w:p>
        </w:tc>
      </w:tr>
      <w:tr w:rsidR="00DF339C" w:rsidRPr="00DF339C" w:rsidTr="00DF339C">
        <w:tc>
          <w:tcPr>
            <w:tcW w:w="9828" w:type="dxa"/>
            <w:shd w:val="clear" w:color="auto" w:fill="auto"/>
          </w:tcPr>
          <w:p w:rsidR="00DF339C" w:rsidRPr="00DF339C" w:rsidRDefault="00DF339C" w:rsidP="00DF339C">
            <w:pPr>
              <w:snapToGrid w:val="0"/>
              <w:spacing w:after="0" w:line="240" w:lineRule="auto"/>
              <w:ind w:right="-82"/>
              <w:jc w:val="center"/>
              <w:rPr>
                <w:rFonts w:ascii="Times New Roman" w:eastAsia="Times New Roman" w:hAnsi="Times New Roman" w:cs="Times New Roman"/>
                <w:sz w:val="12"/>
                <w:szCs w:val="12"/>
              </w:rPr>
            </w:pPr>
            <w:r w:rsidRPr="00DF339C">
              <w:rPr>
                <w:rFonts w:ascii="Times New Roman" w:eastAsia="Times New Roman" w:hAnsi="Times New Roman" w:cs="Times New Roman"/>
                <w:position w:val="6"/>
                <w:sz w:val="12"/>
                <w:szCs w:val="12"/>
              </w:rPr>
              <w:t>(Pirkimo objekto pavadinimas)</w:t>
            </w:r>
          </w:p>
        </w:tc>
      </w:tr>
    </w:tbl>
    <w:p w:rsidR="001440D6" w:rsidRDefault="001440D6" w:rsidP="001440D6">
      <w:pPr>
        <w:pBdr>
          <w:top w:val="nil"/>
          <w:left w:val="nil"/>
          <w:bottom w:val="nil"/>
          <w:right w:val="nil"/>
          <w:between w:val="nil"/>
          <w:bar w:val="nil"/>
        </w:pBdr>
        <w:tabs>
          <w:tab w:val="left" w:leader="underscore" w:pos="8902"/>
        </w:tabs>
        <w:autoSpaceDN w:val="0"/>
        <w:snapToGrid w:val="0"/>
        <w:spacing w:after="0" w:line="240" w:lineRule="auto"/>
        <w:jc w:val="both"/>
        <w:rPr>
          <w:rFonts w:ascii="Times New Roman" w:eastAsia="Arial Unicode MS" w:hAnsi="Times New Roman" w:cs="Times New Roman"/>
          <w:sz w:val="24"/>
          <w:szCs w:val="24"/>
          <w:bdr w:val="nil"/>
          <w:lang w:val="en-US"/>
        </w:rPr>
      </w:pPr>
    </w:p>
    <w:p w:rsidR="001440D6" w:rsidRPr="001440D6" w:rsidRDefault="001440D6" w:rsidP="001440D6">
      <w:pPr>
        <w:pBdr>
          <w:top w:val="nil"/>
          <w:left w:val="nil"/>
          <w:bottom w:val="nil"/>
          <w:right w:val="nil"/>
          <w:between w:val="nil"/>
          <w:bar w:val="nil"/>
        </w:pBdr>
        <w:tabs>
          <w:tab w:val="left" w:leader="underscore" w:pos="8902"/>
        </w:tabs>
        <w:autoSpaceDN w:val="0"/>
        <w:snapToGrid w:val="0"/>
        <w:spacing w:after="0" w:line="240" w:lineRule="auto"/>
        <w:jc w:val="both"/>
        <w:rPr>
          <w:rFonts w:ascii="Times New Roman" w:eastAsia="Arial Unicode MS" w:hAnsi="Times New Roman" w:cs="Times New Roman"/>
          <w:sz w:val="24"/>
          <w:szCs w:val="24"/>
          <w:bdr w:val="nil"/>
          <w:lang w:val="en-US"/>
        </w:rPr>
      </w:pPr>
      <w:proofErr w:type="spellStart"/>
      <w:proofErr w:type="gramStart"/>
      <w:r>
        <w:rPr>
          <w:rFonts w:ascii="Times New Roman" w:eastAsia="Arial Unicode MS" w:hAnsi="Times New Roman" w:cs="Times New Roman"/>
          <w:sz w:val="24"/>
          <w:szCs w:val="24"/>
          <w:bdr w:val="nil"/>
          <w:lang w:val="en-US"/>
        </w:rPr>
        <w:t>kvalifikacijos</w:t>
      </w:r>
      <w:proofErr w:type="spellEnd"/>
      <w:proofErr w:type="gramEnd"/>
      <w:r>
        <w:rPr>
          <w:rFonts w:ascii="Times New Roman" w:eastAsia="Arial Unicode MS" w:hAnsi="Times New Roman" w:cs="Times New Roman"/>
          <w:sz w:val="24"/>
          <w:szCs w:val="24"/>
          <w:bdr w:val="nil"/>
          <w:lang w:val="en-US"/>
        </w:rPr>
        <w:t xml:space="preserve"> </w:t>
      </w:r>
      <w:proofErr w:type="spellStart"/>
      <w:r>
        <w:rPr>
          <w:rFonts w:ascii="Times New Roman" w:eastAsia="Arial Unicode MS" w:hAnsi="Times New Roman" w:cs="Times New Roman"/>
          <w:sz w:val="24"/>
          <w:szCs w:val="24"/>
          <w:bdr w:val="nil"/>
          <w:lang w:val="en-US"/>
        </w:rPr>
        <w:t>duomenys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yra</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tokie</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i/>
          <w:bdr w:val="nil"/>
          <w:lang w:val="en-US"/>
        </w:rPr>
        <w:t>tiekėjas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nurodo</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atitiktį</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nurodytiems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kvalifikacijos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reikalavimams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pažymėdamas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stulpeliuose</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Taip</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arba</w:t>
      </w:r>
      <w:proofErr w:type="spellEnd"/>
      <w:r w:rsidRPr="001440D6">
        <w:rPr>
          <w:rFonts w:ascii="Times New Roman" w:eastAsia="Arial Unicode MS" w:hAnsi="Times New Roman" w:cs="Times New Roman"/>
          <w:i/>
          <w:bdr w:val="nil"/>
          <w:lang w:val="en-US"/>
        </w:rPr>
        <w:t xml:space="preserve"> „Ne“</w:t>
      </w:r>
      <w:r w:rsidRPr="001440D6">
        <w:rPr>
          <w:rFonts w:ascii="Times New Roman" w:eastAsia="Arial Unicode MS" w:hAnsi="Times New Roman" w:cs="Times New Roman"/>
          <w:sz w:val="24"/>
          <w:szCs w:val="24"/>
          <w:bdr w:val="nil"/>
          <w:lang w:val="en-US"/>
        </w:rPr>
        <w:t xml:space="preserve">): </w:t>
      </w:r>
    </w:p>
    <w:p w:rsidR="00DF339C" w:rsidRPr="00DF339C" w:rsidRDefault="00DF339C" w:rsidP="00DF339C">
      <w:pPr>
        <w:snapToGrid w:val="0"/>
        <w:spacing w:after="0" w:line="240" w:lineRule="auto"/>
        <w:ind w:firstLine="720"/>
        <w:jc w:val="both"/>
        <w:rPr>
          <w:rFonts w:ascii="Times New Roman" w:eastAsia="Times New Roman" w:hAnsi="Times New Roman" w:cs="Times New Roman"/>
          <w:sz w:val="20"/>
          <w:szCs w:val="20"/>
        </w:rPr>
      </w:pPr>
    </w:p>
    <w:tbl>
      <w:tblPr>
        <w:tblStyle w:val="Lentelstinklelis"/>
        <w:tblW w:w="9634" w:type="dxa"/>
        <w:tblLayout w:type="fixed"/>
        <w:tblLook w:val="04A0" w:firstRow="1" w:lastRow="0" w:firstColumn="1" w:lastColumn="0" w:noHBand="0" w:noVBand="1"/>
      </w:tblPr>
      <w:tblGrid>
        <w:gridCol w:w="548"/>
        <w:gridCol w:w="7102"/>
        <w:gridCol w:w="1134"/>
        <w:gridCol w:w="850"/>
      </w:tblGrid>
      <w:tr w:rsidR="00DF339C" w:rsidRPr="001440D6" w:rsidTr="005A765C">
        <w:tc>
          <w:tcPr>
            <w:tcW w:w="9634" w:type="dxa"/>
            <w:gridSpan w:val="4"/>
          </w:tcPr>
          <w:p w:rsidR="00DF339C" w:rsidRPr="001440D6" w:rsidRDefault="00DF339C" w:rsidP="00DF339C">
            <w:pPr>
              <w:jc w:val="center"/>
              <w:rPr>
                <w:rFonts w:ascii="Times New Roman" w:eastAsia="Times New Roman" w:hAnsi="Times New Roman" w:cs="Times New Roman"/>
                <w:lang w:eastAsia="da-DK"/>
              </w:rPr>
            </w:pPr>
            <w:r w:rsidRPr="001440D6">
              <w:rPr>
                <w:rFonts w:ascii="Times New Roman" w:eastAsia="Times New Roman" w:hAnsi="Times New Roman" w:cs="Times New Roman"/>
                <w:b/>
                <w:i/>
              </w:rPr>
              <w:t>Teisė verstis atitinkama veikla</w:t>
            </w:r>
          </w:p>
        </w:tc>
      </w:tr>
      <w:tr w:rsidR="00DF339C" w:rsidRPr="001440D6" w:rsidTr="005A765C">
        <w:tc>
          <w:tcPr>
            <w:tcW w:w="548" w:type="dxa"/>
          </w:tcPr>
          <w:p w:rsidR="00DF339C" w:rsidRPr="00DF339C" w:rsidRDefault="00DF339C" w:rsidP="00DF339C">
            <w:pPr>
              <w:ind w:right="-149"/>
              <w:rPr>
                <w:rFonts w:ascii="Times New Roman" w:eastAsia="Times New Roman" w:hAnsi="Times New Roman" w:cs="Times New Roman"/>
                <w:b/>
                <w:lang w:eastAsia="da-DK"/>
              </w:rPr>
            </w:pPr>
            <w:r w:rsidRPr="00DF339C">
              <w:rPr>
                <w:rFonts w:ascii="Times New Roman" w:eastAsia="Times New Roman" w:hAnsi="Times New Roman" w:cs="Times New Roman"/>
                <w:lang w:eastAsia="da-DK"/>
              </w:rPr>
              <w:t xml:space="preserve"> Nr.</w:t>
            </w:r>
          </w:p>
        </w:tc>
        <w:tc>
          <w:tcPr>
            <w:tcW w:w="7102" w:type="dxa"/>
          </w:tcPr>
          <w:p w:rsidR="00DF339C" w:rsidRPr="00DF339C" w:rsidRDefault="00DF339C" w:rsidP="00DF339C">
            <w:pPr>
              <w:ind w:right="-149"/>
              <w:jc w:val="center"/>
              <w:rPr>
                <w:rFonts w:ascii="Times New Roman" w:eastAsia="Times New Roman" w:hAnsi="Times New Roman" w:cs="Times New Roman"/>
                <w:b/>
                <w:lang w:eastAsia="da-DK"/>
              </w:rPr>
            </w:pPr>
            <w:r w:rsidRPr="00DF339C">
              <w:rPr>
                <w:rFonts w:ascii="Times New Roman" w:eastAsia="Times New Roman" w:hAnsi="Times New Roman" w:cs="Times New Roman"/>
                <w:lang w:eastAsia="da-DK"/>
              </w:rPr>
              <w:t>Kvalifikacijos reikalavimai</w:t>
            </w:r>
          </w:p>
        </w:tc>
        <w:tc>
          <w:tcPr>
            <w:tcW w:w="1134" w:type="dxa"/>
          </w:tcPr>
          <w:p w:rsidR="00DF339C" w:rsidRPr="00DF339C" w:rsidRDefault="00DF339C" w:rsidP="00DF339C">
            <w:pPr>
              <w:jc w:val="center"/>
              <w:rPr>
                <w:rFonts w:ascii="Times New Roman" w:eastAsia="Times New Roman" w:hAnsi="Times New Roman" w:cs="Times New Roman"/>
                <w:lang w:eastAsia="da-DK"/>
              </w:rPr>
            </w:pPr>
            <w:r w:rsidRPr="001440D6">
              <w:rPr>
                <w:rFonts w:ascii="Times New Roman" w:eastAsia="Times New Roman" w:hAnsi="Times New Roman" w:cs="Times New Roman"/>
                <w:lang w:eastAsia="da-DK"/>
              </w:rPr>
              <w:t>Taip</w:t>
            </w:r>
          </w:p>
        </w:tc>
        <w:tc>
          <w:tcPr>
            <w:tcW w:w="850" w:type="dxa"/>
          </w:tcPr>
          <w:p w:rsidR="00DF339C" w:rsidRPr="001440D6" w:rsidRDefault="00DF339C" w:rsidP="00DF339C">
            <w:pPr>
              <w:jc w:val="center"/>
              <w:rPr>
                <w:rFonts w:ascii="Times New Roman" w:eastAsia="Times New Roman" w:hAnsi="Times New Roman" w:cs="Times New Roman"/>
                <w:lang w:eastAsia="da-DK"/>
              </w:rPr>
            </w:pPr>
            <w:r w:rsidRPr="001440D6">
              <w:rPr>
                <w:rFonts w:ascii="Times New Roman" w:eastAsia="Times New Roman" w:hAnsi="Times New Roman" w:cs="Times New Roman"/>
                <w:lang w:eastAsia="da-DK"/>
              </w:rPr>
              <w:t>Ne</w:t>
            </w:r>
          </w:p>
        </w:tc>
      </w:tr>
      <w:tr w:rsidR="00DF339C" w:rsidRPr="001440D6" w:rsidTr="005A765C">
        <w:tc>
          <w:tcPr>
            <w:tcW w:w="548" w:type="dxa"/>
          </w:tcPr>
          <w:p w:rsidR="00DF339C" w:rsidRPr="00DF339C" w:rsidRDefault="00DF339C" w:rsidP="00DF339C">
            <w:pPr>
              <w:ind w:left="-779" w:right="-149" w:firstLine="851"/>
              <w:jc w:val="both"/>
              <w:rPr>
                <w:rFonts w:ascii="Times New Roman" w:eastAsia="Times New Roman" w:hAnsi="Times New Roman" w:cs="Times New Roman"/>
                <w:lang w:eastAsia="da-DK"/>
              </w:rPr>
            </w:pPr>
            <w:r w:rsidRPr="00DF339C">
              <w:rPr>
                <w:rFonts w:ascii="Times New Roman" w:eastAsia="Times New Roman" w:hAnsi="Times New Roman" w:cs="Times New Roman"/>
                <w:lang w:eastAsia="da-DK"/>
              </w:rPr>
              <w:t>1.</w:t>
            </w:r>
          </w:p>
        </w:tc>
        <w:tc>
          <w:tcPr>
            <w:tcW w:w="7102" w:type="dxa"/>
          </w:tcPr>
          <w:p w:rsidR="00DF339C" w:rsidRPr="00DF339C" w:rsidRDefault="00DF339C" w:rsidP="00DF339C">
            <w:pPr>
              <w:spacing w:after="160" w:line="259" w:lineRule="auto"/>
              <w:ind w:left="34" w:right="139"/>
              <w:jc w:val="both"/>
              <w:rPr>
                <w:rFonts w:ascii="Times New Roman" w:eastAsia="Times New Roman" w:hAnsi="Times New Roman" w:cs="Times New Roman"/>
                <w:b/>
                <w:color w:val="000000"/>
                <w:lang w:eastAsia="da-DK"/>
              </w:rPr>
            </w:pPr>
            <w:r w:rsidRPr="001440D6">
              <w:rPr>
                <w:rFonts w:ascii="Times New Roman" w:eastAsia="Times New Roman" w:hAnsi="Times New Roman" w:cs="Times New Roman"/>
                <w:color w:val="000000"/>
                <w:lang w:eastAsia="da-DK"/>
              </w:rPr>
              <w:t>Tiekėjas turi teisę verstis veikla, kuri reikalinga pirkimo sutarčiai įvykdyti t.y</w:t>
            </w:r>
            <w:r w:rsidRPr="001440D6">
              <w:rPr>
                <w:rFonts w:ascii="Times New Roman" w:eastAsia="Times New Roman" w:hAnsi="Times New Roman" w:cs="Times New Roman"/>
                <w:b/>
                <w:color w:val="000000"/>
                <w:lang w:eastAsia="da-DK"/>
              </w:rPr>
              <w:t>.:</w:t>
            </w:r>
          </w:p>
        </w:tc>
        <w:tc>
          <w:tcPr>
            <w:tcW w:w="1134" w:type="dxa"/>
          </w:tcPr>
          <w:p w:rsidR="00DF339C" w:rsidRPr="00DF339C" w:rsidRDefault="00DF339C" w:rsidP="00DF339C">
            <w:pPr>
              <w:ind w:firstLine="851"/>
              <w:rPr>
                <w:rFonts w:ascii="Times New Roman" w:eastAsia="Times New Roman" w:hAnsi="Times New Roman" w:cs="Times New Roman"/>
                <w:b/>
                <w:u w:val="single"/>
                <w:lang w:eastAsia="da-DK"/>
              </w:rPr>
            </w:pPr>
          </w:p>
        </w:tc>
        <w:tc>
          <w:tcPr>
            <w:tcW w:w="850" w:type="dxa"/>
          </w:tcPr>
          <w:p w:rsidR="00DF339C" w:rsidRPr="001440D6" w:rsidRDefault="00DF339C" w:rsidP="00DF339C">
            <w:pPr>
              <w:ind w:firstLine="851"/>
              <w:rPr>
                <w:rFonts w:ascii="Times New Roman" w:eastAsia="Times New Roman" w:hAnsi="Times New Roman" w:cs="Times New Roman"/>
                <w:b/>
                <w:u w:val="single"/>
                <w:lang w:eastAsia="da-DK"/>
              </w:rPr>
            </w:pPr>
          </w:p>
        </w:tc>
      </w:tr>
      <w:tr w:rsidR="005259EC" w:rsidRPr="001440D6" w:rsidTr="005A765C">
        <w:tc>
          <w:tcPr>
            <w:tcW w:w="548" w:type="dxa"/>
          </w:tcPr>
          <w:p w:rsidR="005259EC" w:rsidRPr="001440D6" w:rsidRDefault="005259EC" w:rsidP="005259EC">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1.1.</w:t>
            </w:r>
          </w:p>
        </w:tc>
        <w:tc>
          <w:tcPr>
            <w:tcW w:w="7102" w:type="dxa"/>
          </w:tcPr>
          <w:p w:rsidR="005259EC" w:rsidRPr="00DF339C" w:rsidRDefault="005259EC" w:rsidP="00092D2E">
            <w:pPr>
              <w:ind w:left="34" w:right="139"/>
              <w:jc w:val="both"/>
              <w:rPr>
                <w:rFonts w:ascii="Times New Roman" w:eastAsia="Times New Roman" w:hAnsi="Times New Roman" w:cs="Times New Roman"/>
                <w:color w:val="000000"/>
                <w:lang w:eastAsia="da-DK"/>
              </w:rPr>
            </w:pPr>
            <w:r w:rsidRPr="001440D6">
              <w:rPr>
                <w:rFonts w:ascii="Times New Roman" w:eastAsia="Times New Roman" w:hAnsi="Times New Roman" w:cs="Times New Roman"/>
                <w:color w:val="000000"/>
                <w:lang w:eastAsia="da-DK"/>
              </w:rPr>
              <w:t>atlikti statybos montavimo darbus (statinių kategorija: ypatingi statiniai; statinių grupės: negyvenamieji pastatai; st</w:t>
            </w:r>
            <w:r w:rsidR="00092D2E">
              <w:rPr>
                <w:rFonts w:ascii="Times New Roman" w:eastAsia="Times New Roman" w:hAnsi="Times New Roman" w:cs="Times New Roman"/>
                <w:color w:val="000000"/>
                <w:lang w:eastAsia="da-DK"/>
              </w:rPr>
              <w:t>atybos darbų sritys: bendrieji</w:t>
            </w:r>
            <w:r w:rsidRPr="001440D6">
              <w:rPr>
                <w:rFonts w:ascii="Times New Roman" w:eastAsia="Times New Roman" w:hAnsi="Times New Roman" w:cs="Times New Roman"/>
                <w:color w:val="000000"/>
                <w:lang w:eastAsia="da-DK"/>
              </w:rPr>
              <w:t xml:space="preserve"> statybos darbai: </w:t>
            </w:r>
            <w:r w:rsidR="00092D2E">
              <w:rPr>
                <w:rFonts w:ascii="Times New Roman" w:eastAsia="Times New Roman" w:hAnsi="Times New Roman" w:cs="Times New Roman"/>
                <w:color w:val="000000"/>
                <w:lang w:eastAsia="da-DK"/>
              </w:rPr>
              <w:t>statybinių konstrukcijų (gelžbetonio, metalo) statyba ir montavimas.</w:t>
            </w:r>
          </w:p>
        </w:tc>
        <w:tc>
          <w:tcPr>
            <w:tcW w:w="1134" w:type="dxa"/>
          </w:tcPr>
          <w:p w:rsidR="005259EC" w:rsidRPr="00DF339C" w:rsidRDefault="005259EC" w:rsidP="005259EC">
            <w:pPr>
              <w:ind w:firstLine="851"/>
              <w:rPr>
                <w:rFonts w:ascii="Times New Roman" w:eastAsia="Times New Roman" w:hAnsi="Times New Roman" w:cs="Times New Roman"/>
                <w:u w:val="single"/>
                <w:lang w:eastAsia="da-DK"/>
              </w:rPr>
            </w:pPr>
          </w:p>
        </w:tc>
        <w:tc>
          <w:tcPr>
            <w:tcW w:w="850" w:type="dxa"/>
          </w:tcPr>
          <w:p w:rsidR="005259EC" w:rsidRPr="001440D6" w:rsidRDefault="005259EC" w:rsidP="005259EC">
            <w:pPr>
              <w:ind w:firstLine="851"/>
              <w:rPr>
                <w:rFonts w:ascii="Times New Roman" w:eastAsia="Times New Roman" w:hAnsi="Times New Roman" w:cs="Times New Roman"/>
                <w:u w:val="single"/>
                <w:lang w:eastAsia="da-DK"/>
              </w:rPr>
            </w:pPr>
          </w:p>
        </w:tc>
      </w:tr>
      <w:tr w:rsidR="005259EC" w:rsidRPr="001440D6" w:rsidTr="005A765C">
        <w:tc>
          <w:tcPr>
            <w:tcW w:w="548" w:type="dxa"/>
          </w:tcPr>
          <w:p w:rsidR="005259EC" w:rsidRPr="00DF339C" w:rsidRDefault="00092D2E" w:rsidP="005259EC">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1.2</w:t>
            </w:r>
            <w:r w:rsidR="005259EC" w:rsidRPr="00DF339C">
              <w:rPr>
                <w:rFonts w:ascii="Times New Roman" w:eastAsia="Times New Roman" w:hAnsi="Times New Roman" w:cs="Times New Roman"/>
                <w:lang w:eastAsia="da-DK"/>
              </w:rPr>
              <w:t>.</w:t>
            </w:r>
          </w:p>
        </w:tc>
        <w:tc>
          <w:tcPr>
            <w:tcW w:w="7102" w:type="dxa"/>
          </w:tcPr>
          <w:p w:rsidR="005259EC" w:rsidRPr="00DF339C" w:rsidRDefault="005259EC" w:rsidP="005259EC">
            <w:pPr>
              <w:ind w:left="34" w:right="139"/>
              <w:jc w:val="both"/>
              <w:rPr>
                <w:rFonts w:ascii="Times New Roman" w:eastAsia="Times New Roman" w:hAnsi="Times New Roman" w:cs="Times New Roman"/>
                <w:color w:val="000000"/>
                <w:lang w:eastAsia="da-DK"/>
              </w:rPr>
            </w:pPr>
            <w:r w:rsidRPr="001440D6">
              <w:rPr>
                <w:rFonts w:ascii="Times New Roman" w:eastAsia="Times New Roman" w:hAnsi="Times New Roman" w:cs="Times New Roman"/>
                <w:color w:val="000000"/>
                <w:lang w:eastAsia="da-DK"/>
              </w:rPr>
              <w:t>atlikti statybos montavimo darbus (statinių kategorija: ypatingi statiniai; statinių grupės: negyvenamieji pastatai; statybos darbų sritys: specialieji statybos darbai: mechanikos darba</w:t>
            </w:r>
            <w:r w:rsidR="00044742">
              <w:rPr>
                <w:rFonts w:ascii="Times New Roman" w:eastAsia="Times New Roman" w:hAnsi="Times New Roman" w:cs="Times New Roman"/>
                <w:color w:val="000000"/>
                <w:lang w:eastAsia="da-DK"/>
              </w:rPr>
              <w:t>i: šilumos gamybos (ne mažiau 5</w:t>
            </w:r>
            <w:r w:rsidRPr="001440D6">
              <w:rPr>
                <w:rFonts w:ascii="Times New Roman" w:eastAsia="Times New Roman" w:hAnsi="Times New Roman" w:cs="Times New Roman"/>
                <w:color w:val="000000"/>
                <w:lang w:eastAsia="da-DK"/>
              </w:rPr>
              <w:t xml:space="preserve"> MW) įrenginių montavimas</w:t>
            </w:r>
          </w:p>
        </w:tc>
        <w:tc>
          <w:tcPr>
            <w:tcW w:w="1134" w:type="dxa"/>
          </w:tcPr>
          <w:p w:rsidR="005259EC" w:rsidRPr="00DF339C" w:rsidRDefault="005259EC" w:rsidP="005259EC">
            <w:pPr>
              <w:ind w:firstLine="851"/>
              <w:rPr>
                <w:rFonts w:ascii="Times New Roman" w:eastAsia="Times New Roman" w:hAnsi="Times New Roman" w:cs="Times New Roman"/>
                <w:u w:val="single"/>
                <w:lang w:eastAsia="da-DK"/>
              </w:rPr>
            </w:pPr>
          </w:p>
        </w:tc>
        <w:tc>
          <w:tcPr>
            <w:tcW w:w="850" w:type="dxa"/>
          </w:tcPr>
          <w:p w:rsidR="005259EC" w:rsidRPr="001440D6" w:rsidRDefault="005259EC" w:rsidP="005259EC">
            <w:pPr>
              <w:ind w:firstLine="851"/>
              <w:rPr>
                <w:rFonts w:ascii="Times New Roman" w:eastAsia="Times New Roman" w:hAnsi="Times New Roman" w:cs="Times New Roman"/>
                <w:u w:val="single"/>
                <w:lang w:eastAsia="da-DK"/>
              </w:rPr>
            </w:pPr>
          </w:p>
        </w:tc>
      </w:tr>
      <w:tr w:rsidR="00092D2E" w:rsidRPr="001440D6" w:rsidTr="005A765C">
        <w:trPr>
          <w:trHeight w:val="238"/>
        </w:trPr>
        <w:tc>
          <w:tcPr>
            <w:tcW w:w="548" w:type="dxa"/>
          </w:tcPr>
          <w:p w:rsidR="00092D2E" w:rsidRPr="001440D6" w:rsidRDefault="00092D2E" w:rsidP="00092D2E">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1.3.</w:t>
            </w:r>
          </w:p>
        </w:tc>
        <w:tc>
          <w:tcPr>
            <w:tcW w:w="7102" w:type="dxa"/>
          </w:tcPr>
          <w:p w:rsidR="00092D2E" w:rsidRPr="00DF339C" w:rsidRDefault="00092D2E" w:rsidP="00092D2E">
            <w:pPr>
              <w:ind w:left="34" w:right="139"/>
              <w:jc w:val="both"/>
              <w:rPr>
                <w:rFonts w:ascii="Times New Roman" w:eastAsia="Times New Roman" w:hAnsi="Times New Roman" w:cs="Times New Roman"/>
                <w:color w:val="000000"/>
                <w:lang w:eastAsia="da-DK"/>
              </w:rPr>
            </w:pPr>
            <w:r w:rsidRPr="001440D6">
              <w:rPr>
                <w:rFonts w:ascii="Times New Roman" w:eastAsia="Times New Roman" w:hAnsi="Times New Roman" w:cs="Times New Roman"/>
                <w:color w:val="000000"/>
                <w:lang w:eastAsia="da-DK"/>
              </w:rPr>
              <w:t xml:space="preserve">atlikti statybos montavimo darbus (statinių kategorija: ypatingi statiniai; statinių grupės: negyvenamieji pastatai; statybos darbų sritys: specialieji statybos darbai: elektrotechnikos darbai: </w:t>
            </w:r>
            <w:r>
              <w:rPr>
                <w:rFonts w:ascii="Times New Roman" w:eastAsia="Times New Roman" w:hAnsi="Times New Roman" w:cs="Times New Roman"/>
                <w:color w:val="000000"/>
                <w:lang w:eastAsia="da-DK"/>
              </w:rPr>
              <w:t>statinio elektros inžinerinių sistemų įrengimas</w:t>
            </w:r>
          </w:p>
        </w:tc>
        <w:tc>
          <w:tcPr>
            <w:tcW w:w="1134" w:type="dxa"/>
          </w:tcPr>
          <w:p w:rsidR="00092D2E" w:rsidRPr="00DF339C" w:rsidRDefault="00092D2E" w:rsidP="00092D2E">
            <w:pPr>
              <w:ind w:firstLine="851"/>
              <w:rPr>
                <w:rFonts w:ascii="Times New Roman" w:eastAsia="Times New Roman" w:hAnsi="Times New Roman" w:cs="Times New Roman"/>
                <w:b/>
                <w:u w:val="single"/>
                <w:lang w:eastAsia="da-DK"/>
              </w:rPr>
            </w:pPr>
          </w:p>
        </w:tc>
        <w:tc>
          <w:tcPr>
            <w:tcW w:w="850" w:type="dxa"/>
          </w:tcPr>
          <w:p w:rsidR="00092D2E" w:rsidRPr="001440D6" w:rsidRDefault="00092D2E" w:rsidP="00092D2E">
            <w:pPr>
              <w:ind w:firstLine="851"/>
              <w:rPr>
                <w:rFonts w:ascii="Times New Roman" w:eastAsia="Times New Roman" w:hAnsi="Times New Roman" w:cs="Times New Roman"/>
                <w:b/>
                <w:u w:val="single"/>
                <w:lang w:eastAsia="da-DK"/>
              </w:rPr>
            </w:pPr>
          </w:p>
        </w:tc>
      </w:tr>
      <w:tr w:rsidR="00092D2E" w:rsidRPr="001440D6" w:rsidTr="005A765C">
        <w:trPr>
          <w:trHeight w:val="238"/>
        </w:trPr>
        <w:tc>
          <w:tcPr>
            <w:tcW w:w="548" w:type="dxa"/>
          </w:tcPr>
          <w:p w:rsidR="00092D2E" w:rsidRPr="00DF339C" w:rsidRDefault="00092D2E" w:rsidP="00092D2E">
            <w:pPr>
              <w:ind w:left="-779" w:right="-149" w:firstLine="851"/>
              <w:jc w:val="both"/>
              <w:rPr>
                <w:rFonts w:ascii="Times New Roman" w:eastAsia="Times New Roman" w:hAnsi="Times New Roman" w:cs="Times New Roman"/>
                <w:b/>
                <w:lang w:eastAsia="da-DK"/>
              </w:rPr>
            </w:pPr>
            <w:r>
              <w:rPr>
                <w:rFonts w:ascii="Times New Roman" w:eastAsia="Times New Roman" w:hAnsi="Times New Roman" w:cs="Times New Roman"/>
                <w:lang w:eastAsia="da-DK"/>
              </w:rPr>
              <w:t>1.4</w:t>
            </w:r>
            <w:r w:rsidRPr="00DF339C">
              <w:rPr>
                <w:rFonts w:ascii="Times New Roman" w:eastAsia="Times New Roman" w:hAnsi="Times New Roman" w:cs="Times New Roman"/>
                <w:lang w:eastAsia="da-DK"/>
              </w:rPr>
              <w:t>.</w:t>
            </w:r>
          </w:p>
        </w:tc>
        <w:tc>
          <w:tcPr>
            <w:tcW w:w="7102" w:type="dxa"/>
          </w:tcPr>
          <w:p w:rsidR="00092D2E" w:rsidRPr="00DF339C" w:rsidRDefault="00092D2E" w:rsidP="00092D2E">
            <w:pPr>
              <w:ind w:left="34" w:right="139"/>
              <w:jc w:val="both"/>
              <w:rPr>
                <w:rFonts w:ascii="Times New Roman" w:eastAsia="Times New Roman" w:hAnsi="Times New Roman" w:cs="Times New Roman"/>
                <w:color w:val="000000"/>
                <w:lang w:eastAsia="da-DK"/>
              </w:rPr>
            </w:pPr>
            <w:r w:rsidRPr="001440D6">
              <w:rPr>
                <w:rFonts w:ascii="Times New Roman" w:eastAsia="Times New Roman" w:hAnsi="Times New Roman" w:cs="Times New Roman"/>
                <w:color w:val="000000"/>
                <w:lang w:eastAsia="da-DK"/>
              </w:rPr>
              <w:t>atlikti statybos montavimo darbus (statinių kategorija: ypatingi statiniai; statinių grupės: negyvenamieji pastatai; statybos darbų sritys: specialieji statybos darbai: elektrotechnikos darbai: procesų valdymo ir automatizavimo sistemų įrengimas</w:t>
            </w:r>
          </w:p>
        </w:tc>
        <w:tc>
          <w:tcPr>
            <w:tcW w:w="1134" w:type="dxa"/>
          </w:tcPr>
          <w:p w:rsidR="00092D2E" w:rsidRPr="00DF339C" w:rsidRDefault="00092D2E" w:rsidP="00092D2E">
            <w:pPr>
              <w:ind w:firstLine="851"/>
              <w:rPr>
                <w:rFonts w:ascii="Times New Roman" w:eastAsia="Times New Roman" w:hAnsi="Times New Roman" w:cs="Times New Roman"/>
                <w:b/>
                <w:u w:val="single"/>
                <w:lang w:eastAsia="da-DK"/>
              </w:rPr>
            </w:pPr>
          </w:p>
        </w:tc>
        <w:tc>
          <w:tcPr>
            <w:tcW w:w="850" w:type="dxa"/>
          </w:tcPr>
          <w:p w:rsidR="00092D2E" w:rsidRPr="001440D6" w:rsidRDefault="00092D2E" w:rsidP="00092D2E">
            <w:pPr>
              <w:ind w:firstLine="851"/>
              <w:rPr>
                <w:rFonts w:ascii="Times New Roman" w:eastAsia="Times New Roman" w:hAnsi="Times New Roman" w:cs="Times New Roman"/>
                <w:b/>
                <w:u w:val="single"/>
                <w:lang w:eastAsia="da-DK"/>
              </w:rPr>
            </w:pPr>
          </w:p>
        </w:tc>
      </w:tr>
      <w:tr w:rsidR="00092D2E" w:rsidRPr="001440D6" w:rsidTr="005A765C">
        <w:trPr>
          <w:trHeight w:val="238"/>
        </w:trPr>
        <w:tc>
          <w:tcPr>
            <w:tcW w:w="548" w:type="dxa"/>
          </w:tcPr>
          <w:p w:rsidR="00092D2E" w:rsidRPr="001440D6" w:rsidRDefault="000431E6" w:rsidP="00092D2E">
            <w:pPr>
              <w:ind w:right="-149"/>
              <w:rPr>
                <w:rFonts w:ascii="Times New Roman" w:eastAsia="Times New Roman" w:hAnsi="Times New Roman" w:cs="Times New Roman"/>
                <w:lang w:eastAsia="da-DK"/>
              </w:rPr>
            </w:pPr>
            <w:r>
              <w:rPr>
                <w:rFonts w:ascii="Times New Roman" w:eastAsia="Times New Roman" w:hAnsi="Times New Roman" w:cs="Times New Roman"/>
                <w:lang w:eastAsia="da-DK"/>
              </w:rPr>
              <w:t>1.5</w:t>
            </w:r>
            <w:r w:rsidR="00092D2E" w:rsidRPr="001440D6">
              <w:rPr>
                <w:rFonts w:ascii="Times New Roman" w:eastAsia="Times New Roman" w:hAnsi="Times New Roman" w:cs="Times New Roman"/>
                <w:lang w:eastAsia="da-DK"/>
              </w:rPr>
              <w:t>.</w:t>
            </w:r>
          </w:p>
        </w:tc>
        <w:tc>
          <w:tcPr>
            <w:tcW w:w="7102" w:type="dxa"/>
          </w:tcPr>
          <w:p w:rsidR="00092D2E" w:rsidRPr="001440D6" w:rsidRDefault="00092D2E" w:rsidP="00092D2E">
            <w:pPr>
              <w:ind w:right="-149"/>
              <w:rPr>
                <w:rFonts w:ascii="Times New Roman" w:eastAsia="Times New Roman" w:hAnsi="Times New Roman" w:cs="Times New Roman"/>
                <w:lang w:eastAsia="da-DK"/>
              </w:rPr>
            </w:pPr>
            <w:r w:rsidRPr="001440D6">
              <w:rPr>
                <w:rFonts w:ascii="Times New Roman" w:eastAsia="Times New Roman" w:hAnsi="Times New Roman" w:cs="Times New Roman"/>
                <w:color w:val="000000"/>
                <w:lang w:eastAsia="da-DK"/>
              </w:rPr>
              <w:t xml:space="preserve">turi teisę verstis: šilumos įrenginių (išskyrus šilumos tinklus ir šilumos punktus) iki 4,0 </w:t>
            </w:r>
            <w:proofErr w:type="spellStart"/>
            <w:r w:rsidRPr="001440D6">
              <w:rPr>
                <w:rFonts w:ascii="Times New Roman" w:eastAsia="Times New Roman" w:hAnsi="Times New Roman" w:cs="Times New Roman"/>
                <w:color w:val="000000"/>
                <w:lang w:eastAsia="da-DK"/>
              </w:rPr>
              <w:t>MPa</w:t>
            </w:r>
            <w:proofErr w:type="spellEnd"/>
            <w:r w:rsidRPr="001440D6">
              <w:rPr>
                <w:rFonts w:ascii="Times New Roman" w:eastAsia="Times New Roman" w:hAnsi="Times New Roman" w:cs="Times New Roman"/>
                <w:color w:val="000000"/>
                <w:lang w:eastAsia="da-DK"/>
              </w:rPr>
              <w:t xml:space="preserve"> slėgio bandymo darbais</w:t>
            </w:r>
          </w:p>
        </w:tc>
        <w:tc>
          <w:tcPr>
            <w:tcW w:w="1134" w:type="dxa"/>
          </w:tcPr>
          <w:p w:rsidR="00092D2E" w:rsidRPr="001440D6" w:rsidRDefault="00092D2E" w:rsidP="00092D2E">
            <w:pPr>
              <w:jc w:val="center"/>
              <w:rPr>
                <w:rFonts w:ascii="Times New Roman" w:eastAsia="Times New Roman" w:hAnsi="Times New Roman" w:cs="Times New Roman"/>
                <w:lang w:eastAsia="da-DK"/>
              </w:rPr>
            </w:pPr>
          </w:p>
        </w:tc>
        <w:tc>
          <w:tcPr>
            <w:tcW w:w="850" w:type="dxa"/>
          </w:tcPr>
          <w:p w:rsidR="00092D2E" w:rsidRPr="001440D6" w:rsidRDefault="00092D2E" w:rsidP="00092D2E">
            <w:pPr>
              <w:jc w:val="center"/>
              <w:rPr>
                <w:rFonts w:ascii="Times New Roman" w:eastAsia="Times New Roman" w:hAnsi="Times New Roman" w:cs="Times New Roman"/>
                <w:lang w:eastAsia="da-DK"/>
              </w:rPr>
            </w:pPr>
          </w:p>
        </w:tc>
      </w:tr>
      <w:tr w:rsidR="00092D2E" w:rsidRPr="001440D6" w:rsidTr="005A765C">
        <w:trPr>
          <w:trHeight w:val="238"/>
        </w:trPr>
        <w:tc>
          <w:tcPr>
            <w:tcW w:w="548" w:type="dxa"/>
          </w:tcPr>
          <w:p w:rsidR="00092D2E" w:rsidRPr="001440D6" w:rsidRDefault="000431E6" w:rsidP="00092D2E">
            <w:pPr>
              <w:ind w:right="-149"/>
              <w:rPr>
                <w:rFonts w:ascii="Times New Roman" w:eastAsia="Times New Roman" w:hAnsi="Times New Roman" w:cs="Times New Roman"/>
                <w:lang w:eastAsia="da-DK"/>
              </w:rPr>
            </w:pPr>
            <w:r>
              <w:rPr>
                <w:rFonts w:ascii="Times New Roman" w:eastAsia="Times New Roman" w:hAnsi="Times New Roman" w:cs="Times New Roman"/>
                <w:lang w:eastAsia="da-DK"/>
              </w:rPr>
              <w:t>1.6</w:t>
            </w:r>
            <w:r w:rsidR="00092D2E" w:rsidRPr="001440D6">
              <w:rPr>
                <w:rFonts w:ascii="Times New Roman" w:eastAsia="Times New Roman" w:hAnsi="Times New Roman" w:cs="Times New Roman"/>
                <w:lang w:eastAsia="da-DK"/>
              </w:rPr>
              <w:t>.</w:t>
            </w:r>
          </w:p>
        </w:tc>
        <w:tc>
          <w:tcPr>
            <w:tcW w:w="7102" w:type="dxa"/>
          </w:tcPr>
          <w:p w:rsidR="00092D2E" w:rsidRPr="001440D6" w:rsidRDefault="00092D2E" w:rsidP="00050F4B">
            <w:pPr>
              <w:ind w:right="-149"/>
              <w:rPr>
                <w:rFonts w:ascii="Times New Roman" w:eastAsia="Times New Roman" w:hAnsi="Times New Roman" w:cs="Times New Roman"/>
                <w:color w:val="000000"/>
                <w:lang w:eastAsia="da-DK"/>
              </w:rPr>
            </w:pPr>
            <w:r w:rsidRPr="001440D6">
              <w:rPr>
                <w:rFonts w:ascii="Times New Roman" w:eastAsia="Times New Roman" w:hAnsi="Times New Roman" w:cs="Times New Roman"/>
                <w:color w:val="000000"/>
                <w:lang w:eastAsia="da-DK"/>
              </w:rPr>
              <w:t>turi teisę verstis: elekt</w:t>
            </w:r>
            <w:r>
              <w:rPr>
                <w:rFonts w:ascii="Times New Roman" w:eastAsia="Times New Roman" w:hAnsi="Times New Roman" w:cs="Times New Roman"/>
                <w:color w:val="000000"/>
                <w:lang w:eastAsia="da-DK"/>
              </w:rPr>
              <w:t xml:space="preserve">ros tinklo ir įrenginių iki </w:t>
            </w:r>
            <w:r w:rsidR="00050F4B">
              <w:rPr>
                <w:rFonts w:ascii="Times New Roman" w:eastAsia="Times New Roman" w:hAnsi="Times New Roman" w:cs="Times New Roman"/>
                <w:color w:val="000000"/>
                <w:lang w:eastAsia="da-DK"/>
              </w:rPr>
              <w:t>1000</w:t>
            </w:r>
            <w:r w:rsidRPr="001440D6">
              <w:rPr>
                <w:rFonts w:ascii="Times New Roman" w:eastAsia="Times New Roman" w:hAnsi="Times New Roman" w:cs="Times New Roman"/>
                <w:color w:val="000000"/>
                <w:lang w:eastAsia="da-DK"/>
              </w:rPr>
              <w:t>V</w:t>
            </w:r>
            <w:r>
              <w:rPr>
                <w:rFonts w:ascii="Times New Roman" w:eastAsia="Times New Roman" w:hAnsi="Times New Roman" w:cs="Times New Roman"/>
                <w:color w:val="000000"/>
                <w:lang w:eastAsia="da-DK"/>
              </w:rPr>
              <w:t xml:space="preserve"> įtampos</w:t>
            </w:r>
            <w:r w:rsidRPr="001440D6">
              <w:rPr>
                <w:rFonts w:ascii="Times New Roman" w:eastAsia="Times New Roman" w:hAnsi="Times New Roman" w:cs="Times New Roman"/>
                <w:color w:val="000000"/>
                <w:lang w:eastAsia="da-DK"/>
              </w:rPr>
              <w:t xml:space="preserve"> eksploatavimo darbais</w:t>
            </w:r>
          </w:p>
        </w:tc>
        <w:tc>
          <w:tcPr>
            <w:tcW w:w="1134" w:type="dxa"/>
          </w:tcPr>
          <w:p w:rsidR="00092D2E" w:rsidRPr="001440D6" w:rsidRDefault="00092D2E" w:rsidP="00092D2E">
            <w:pPr>
              <w:jc w:val="center"/>
              <w:rPr>
                <w:rFonts w:ascii="Times New Roman" w:eastAsia="Times New Roman" w:hAnsi="Times New Roman" w:cs="Times New Roman"/>
                <w:lang w:eastAsia="da-DK"/>
              </w:rPr>
            </w:pPr>
          </w:p>
        </w:tc>
        <w:tc>
          <w:tcPr>
            <w:tcW w:w="850" w:type="dxa"/>
          </w:tcPr>
          <w:p w:rsidR="00092D2E" w:rsidRPr="001440D6" w:rsidRDefault="00092D2E" w:rsidP="00092D2E">
            <w:pPr>
              <w:jc w:val="center"/>
              <w:rPr>
                <w:rFonts w:ascii="Times New Roman" w:eastAsia="Times New Roman" w:hAnsi="Times New Roman" w:cs="Times New Roman"/>
                <w:lang w:eastAsia="da-DK"/>
              </w:rPr>
            </w:pPr>
          </w:p>
        </w:tc>
      </w:tr>
      <w:tr w:rsidR="00417532" w:rsidRPr="001440D6" w:rsidTr="00796052">
        <w:trPr>
          <w:trHeight w:val="238"/>
        </w:trPr>
        <w:tc>
          <w:tcPr>
            <w:tcW w:w="9634" w:type="dxa"/>
            <w:gridSpan w:val="4"/>
          </w:tcPr>
          <w:p w:rsidR="00417532" w:rsidRPr="001440D6" w:rsidRDefault="00417532" w:rsidP="00092D2E">
            <w:pPr>
              <w:jc w:val="center"/>
              <w:rPr>
                <w:rFonts w:ascii="Times New Roman" w:eastAsia="Times New Roman" w:hAnsi="Times New Roman" w:cs="Times New Roman"/>
                <w:lang w:eastAsia="da-DK"/>
              </w:rPr>
            </w:pPr>
            <w:r>
              <w:rPr>
                <w:rFonts w:ascii="Times New Roman" w:hAnsi="Times New Roman"/>
                <w:b/>
                <w:i/>
              </w:rPr>
              <w:t>Finansinio ir ekonominio pajėgumo reikalavimai</w:t>
            </w:r>
          </w:p>
        </w:tc>
      </w:tr>
      <w:tr w:rsidR="00417532" w:rsidRPr="001440D6" w:rsidTr="005A765C">
        <w:trPr>
          <w:trHeight w:val="238"/>
        </w:trPr>
        <w:tc>
          <w:tcPr>
            <w:tcW w:w="548" w:type="dxa"/>
          </w:tcPr>
          <w:p w:rsidR="00417532" w:rsidRDefault="00417532" w:rsidP="00417532">
            <w:pPr>
              <w:ind w:right="-149"/>
              <w:jc w:val="center"/>
              <w:rPr>
                <w:rFonts w:ascii="Times New Roman" w:eastAsia="Times New Roman" w:hAnsi="Times New Roman" w:cs="Times New Roman"/>
                <w:lang w:eastAsia="da-DK"/>
              </w:rPr>
            </w:pPr>
            <w:r>
              <w:rPr>
                <w:rFonts w:ascii="Times New Roman" w:eastAsia="Times New Roman" w:hAnsi="Times New Roman" w:cs="Times New Roman"/>
                <w:lang w:eastAsia="da-DK"/>
              </w:rPr>
              <w:t>2.</w:t>
            </w:r>
          </w:p>
        </w:tc>
        <w:tc>
          <w:tcPr>
            <w:tcW w:w="7102" w:type="dxa"/>
          </w:tcPr>
          <w:p w:rsidR="00417532" w:rsidRPr="00E43890" w:rsidRDefault="00417532" w:rsidP="00044742">
            <w:pPr>
              <w:ind w:left="34" w:right="139"/>
              <w:jc w:val="both"/>
              <w:rPr>
                <w:rFonts w:ascii="Times New Roman" w:eastAsia="Times New Roman" w:hAnsi="Times New Roman" w:cs="Times New Roman"/>
                <w:color w:val="000000"/>
                <w:lang w:eastAsia="da-DK"/>
              </w:rPr>
            </w:pPr>
            <w:r w:rsidRPr="00E43890">
              <w:rPr>
                <w:rFonts w:ascii="Times New Roman" w:eastAsia="Times New Roman" w:hAnsi="Times New Roman" w:cs="Times New Roman"/>
                <w:color w:val="000000"/>
                <w:lang w:eastAsia="da-DK"/>
              </w:rPr>
              <w:t>Tiekėjo vidutinės metinės pajamos iš statybos ir/ar</w:t>
            </w:r>
            <w:r>
              <w:rPr>
                <w:rFonts w:ascii="Times New Roman" w:eastAsia="Times New Roman" w:hAnsi="Times New Roman" w:cs="Times New Roman"/>
                <w:color w:val="000000"/>
                <w:lang w:eastAsia="da-DK"/>
              </w:rPr>
              <w:t>ba</w:t>
            </w:r>
            <w:r w:rsidRPr="00E43890">
              <w:rPr>
                <w:rFonts w:ascii="Times New Roman" w:eastAsia="Times New Roman" w:hAnsi="Times New Roman" w:cs="Times New Roman"/>
                <w:color w:val="000000"/>
                <w:lang w:eastAsia="da-DK"/>
              </w:rPr>
              <w:t xml:space="preserve"> rek</w:t>
            </w:r>
            <w:r w:rsidR="00AF065F">
              <w:rPr>
                <w:rFonts w:ascii="Times New Roman" w:eastAsia="Times New Roman" w:hAnsi="Times New Roman" w:cs="Times New Roman"/>
                <w:color w:val="000000"/>
                <w:lang w:eastAsia="da-DK"/>
              </w:rPr>
              <w:t xml:space="preserve">onstrukcijos darbų </w:t>
            </w:r>
            <w:r w:rsidR="00AF065F" w:rsidRPr="00EB784E">
              <w:rPr>
                <w:rFonts w:ascii="Times New Roman" w:eastAsia="Times New Roman" w:hAnsi="Times New Roman" w:cs="Times New Roman"/>
                <w:color w:val="000000"/>
                <w:lang w:eastAsia="da-DK"/>
              </w:rPr>
              <w:lastRenderedPageBreak/>
              <w:t>šilumos gamybos</w:t>
            </w:r>
            <w:r w:rsidRPr="00E43890">
              <w:rPr>
                <w:rFonts w:ascii="Times New Roman" w:eastAsia="Times New Roman" w:hAnsi="Times New Roman" w:cs="Times New Roman"/>
                <w:color w:val="000000"/>
                <w:lang w:eastAsia="da-DK"/>
              </w:rPr>
              <w:t xml:space="preserve"> objektuose per paskutinius 3 finansinius metus arba </w:t>
            </w:r>
            <w:proofErr w:type="spellStart"/>
            <w:r w:rsidRPr="00E43890">
              <w:rPr>
                <w:rFonts w:ascii="Times New Roman" w:eastAsia="Times New Roman" w:hAnsi="Times New Roman" w:cs="Times New Roman"/>
                <w:lang w:eastAsia="da-DK"/>
              </w:rPr>
              <w:t>arba</w:t>
            </w:r>
            <w:proofErr w:type="spellEnd"/>
            <w:r w:rsidRPr="00E43890">
              <w:rPr>
                <w:rFonts w:ascii="Times New Roman" w:eastAsia="Times New Roman" w:hAnsi="Times New Roman" w:cs="Times New Roman"/>
                <w:lang w:eastAsia="da-DK"/>
              </w:rPr>
              <w:t xml:space="preserve"> per laiką nuo tiekėjo įregistravimo dienos (jeigu tiekėjas vykdė veiklą maži</w:t>
            </w:r>
            <w:r w:rsidR="00044742">
              <w:rPr>
                <w:rFonts w:ascii="Times New Roman" w:eastAsia="Times New Roman" w:hAnsi="Times New Roman" w:cs="Times New Roman"/>
                <w:lang w:eastAsia="da-DK"/>
              </w:rPr>
              <w:t>au</w:t>
            </w:r>
            <w:r w:rsidR="00490C03">
              <w:rPr>
                <w:rFonts w:ascii="Times New Roman" w:eastAsia="Times New Roman" w:hAnsi="Times New Roman" w:cs="Times New Roman"/>
                <w:lang w:eastAsia="da-DK"/>
              </w:rPr>
              <w:t xml:space="preserve"> nei 3 metus) ne mažiau kaip 40</w:t>
            </w:r>
            <w:r w:rsidRPr="00E43890">
              <w:rPr>
                <w:rFonts w:ascii="Times New Roman" w:eastAsia="Times New Roman" w:hAnsi="Times New Roman" w:cs="Times New Roman"/>
                <w:lang w:eastAsia="da-DK"/>
              </w:rPr>
              <w:t>0,00 tūkst. EUR be PVM</w:t>
            </w:r>
          </w:p>
        </w:tc>
        <w:tc>
          <w:tcPr>
            <w:tcW w:w="1134" w:type="dxa"/>
          </w:tcPr>
          <w:p w:rsidR="00417532" w:rsidRPr="001440D6" w:rsidRDefault="00417532" w:rsidP="00417532">
            <w:pPr>
              <w:jc w:val="center"/>
              <w:rPr>
                <w:rFonts w:ascii="Times New Roman" w:eastAsia="Times New Roman" w:hAnsi="Times New Roman" w:cs="Times New Roman"/>
                <w:lang w:eastAsia="da-DK"/>
              </w:rPr>
            </w:pPr>
          </w:p>
        </w:tc>
        <w:tc>
          <w:tcPr>
            <w:tcW w:w="850" w:type="dxa"/>
          </w:tcPr>
          <w:p w:rsidR="00417532" w:rsidRPr="001440D6" w:rsidRDefault="00417532" w:rsidP="00417532">
            <w:pPr>
              <w:jc w:val="center"/>
              <w:rPr>
                <w:rFonts w:ascii="Times New Roman" w:eastAsia="Times New Roman" w:hAnsi="Times New Roman" w:cs="Times New Roman"/>
                <w:lang w:eastAsia="da-DK"/>
              </w:rPr>
            </w:pPr>
          </w:p>
        </w:tc>
      </w:tr>
      <w:tr w:rsidR="00417532" w:rsidRPr="001440D6" w:rsidTr="005A765C">
        <w:trPr>
          <w:trHeight w:val="238"/>
        </w:trPr>
        <w:tc>
          <w:tcPr>
            <w:tcW w:w="9634" w:type="dxa"/>
            <w:gridSpan w:val="4"/>
          </w:tcPr>
          <w:p w:rsidR="00417532" w:rsidRPr="001440D6" w:rsidRDefault="00417532" w:rsidP="00417532">
            <w:pPr>
              <w:jc w:val="center"/>
              <w:rPr>
                <w:rFonts w:ascii="Times New Roman" w:eastAsia="Times New Roman" w:hAnsi="Times New Roman" w:cs="Times New Roman"/>
                <w:lang w:eastAsia="da-DK"/>
              </w:rPr>
            </w:pPr>
            <w:r w:rsidRPr="001440D6">
              <w:rPr>
                <w:rFonts w:ascii="Times New Roman" w:eastAsia="Times New Roman" w:hAnsi="Times New Roman" w:cs="Times New Roman"/>
                <w:b/>
                <w:i/>
              </w:rPr>
              <w:lastRenderedPageBreak/>
              <w:t>Techninio ir profesinio pajėgumo reikalavimai</w:t>
            </w:r>
          </w:p>
        </w:tc>
      </w:tr>
      <w:tr w:rsidR="00417532" w:rsidRPr="001440D6" w:rsidTr="005A765C">
        <w:trPr>
          <w:trHeight w:val="238"/>
        </w:trPr>
        <w:tc>
          <w:tcPr>
            <w:tcW w:w="548" w:type="dxa"/>
          </w:tcPr>
          <w:p w:rsidR="00417532" w:rsidRPr="00DF339C" w:rsidRDefault="00417532" w:rsidP="00417532">
            <w:pPr>
              <w:ind w:right="-149"/>
              <w:rPr>
                <w:rFonts w:ascii="Times New Roman" w:eastAsia="Times New Roman" w:hAnsi="Times New Roman" w:cs="Times New Roman"/>
                <w:b/>
                <w:lang w:eastAsia="da-DK"/>
              </w:rPr>
            </w:pPr>
            <w:r w:rsidRPr="00DF339C">
              <w:rPr>
                <w:rFonts w:ascii="Times New Roman" w:eastAsia="Times New Roman" w:hAnsi="Times New Roman" w:cs="Times New Roman"/>
                <w:lang w:eastAsia="da-DK"/>
              </w:rPr>
              <w:t xml:space="preserve"> Nr.</w:t>
            </w:r>
          </w:p>
        </w:tc>
        <w:tc>
          <w:tcPr>
            <w:tcW w:w="7102" w:type="dxa"/>
          </w:tcPr>
          <w:p w:rsidR="00417532" w:rsidRPr="00DF339C" w:rsidRDefault="00417532" w:rsidP="00417532">
            <w:pPr>
              <w:ind w:right="-149"/>
              <w:jc w:val="center"/>
              <w:rPr>
                <w:rFonts w:ascii="Times New Roman" w:eastAsia="Times New Roman" w:hAnsi="Times New Roman" w:cs="Times New Roman"/>
                <w:b/>
                <w:lang w:eastAsia="da-DK"/>
              </w:rPr>
            </w:pPr>
            <w:r w:rsidRPr="00DF339C">
              <w:rPr>
                <w:rFonts w:ascii="Times New Roman" w:eastAsia="Times New Roman" w:hAnsi="Times New Roman" w:cs="Times New Roman"/>
                <w:lang w:eastAsia="da-DK"/>
              </w:rPr>
              <w:t>Kvalifikacijos reikalavimai</w:t>
            </w:r>
          </w:p>
        </w:tc>
        <w:tc>
          <w:tcPr>
            <w:tcW w:w="1134" w:type="dxa"/>
          </w:tcPr>
          <w:p w:rsidR="00417532" w:rsidRPr="00DF339C" w:rsidRDefault="00417532" w:rsidP="00417532">
            <w:pPr>
              <w:jc w:val="center"/>
              <w:rPr>
                <w:rFonts w:ascii="Times New Roman" w:eastAsia="Times New Roman" w:hAnsi="Times New Roman" w:cs="Times New Roman"/>
                <w:lang w:eastAsia="da-DK"/>
              </w:rPr>
            </w:pPr>
            <w:r w:rsidRPr="001440D6">
              <w:rPr>
                <w:rFonts w:ascii="Times New Roman" w:eastAsia="Times New Roman" w:hAnsi="Times New Roman" w:cs="Times New Roman"/>
                <w:lang w:eastAsia="da-DK"/>
              </w:rPr>
              <w:t>Taip</w:t>
            </w:r>
          </w:p>
        </w:tc>
        <w:tc>
          <w:tcPr>
            <w:tcW w:w="850" w:type="dxa"/>
          </w:tcPr>
          <w:p w:rsidR="00417532" w:rsidRPr="001440D6" w:rsidRDefault="00417532" w:rsidP="00417532">
            <w:pPr>
              <w:jc w:val="center"/>
              <w:rPr>
                <w:rFonts w:ascii="Times New Roman" w:eastAsia="Times New Roman" w:hAnsi="Times New Roman" w:cs="Times New Roman"/>
                <w:lang w:eastAsia="da-DK"/>
              </w:rPr>
            </w:pPr>
            <w:r w:rsidRPr="001440D6">
              <w:rPr>
                <w:rFonts w:ascii="Times New Roman" w:eastAsia="Times New Roman" w:hAnsi="Times New Roman" w:cs="Times New Roman"/>
                <w:lang w:eastAsia="da-DK"/>
              </w:rPr>
              <w:t>Ne</w:t>
            </w:r>
          </w:p>
        </w:tc>
      </w:tr>
      <w:tr w:rsidR="00555B9B" w:rsidRPr="001440D6" w:rsidTr="005A765C">
        <w:trPr>
          <w:trHeight w:val="238"/>
        </w:trPr>
        <w:tc>
          <w:tcPr>
            <w:tcW w:w="548" w:type="dxa"/>
          </w:tcPr>
          <w:p w:rsidR="00555B9B" w:rsidRDefault="00555B9B" w:rsidP="00665BFD">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3</w:t>
            </w:r>
          </w:p>
        </w:tc>
        <w:tc>
          <w:tcPr>
            <w:tcW w:w="7102" w:type="dxa"/>
          </w:tcPr>
          <w:p w:rsidR="00555B9B" w:rsidRPr="00A97D73" w:rsidRDefault="00555B9B" w:rsidP="00044742">
            <w:pPr>
              <w:jc w:val="both"/>
              <w:rPr>
                <w:rFonts w:ascii="Times New Roman" w:eastAsia="Times New Roman" w:hAnsi="Times New Roman" w:cs="Times New Roman"/>
                <w:lang w:eastAsia="da-DK"/>
              </w:rPr>
            </w:pPr>
            <w:r w:rsidRPr="00555B9B">
              <w:rPr>
                <w:rFonts w:ascii="Times New Roman" w:eastAsia="Times New Roman" w:hAnsi="Times New Roman" w:cs="Times New Roman"/>
                <w:lang w:eastAsia="da-DK"/>
              </w:rPr>
              <w:t>Tiekėjas per pastaruosius 3 metus arba per laiką nuo tiekėjo registracijos dienos (jeigu tiekėjas vykdė veiklą mažiau nei 3 metus) tinkamai ir laiku įvykdė bent vieną statybos darbų sutartį, kurios apimtyje b</w:t>
            </w:r>
            <w:r w:rsidR="009836F8">
              <w:rPr>
                <w:rFonts w:ascii="Times New Roman" w:eastAsia="Times New Roman" w:hAnsi="Times New Roman" w:cs="Times New Roman"/>
                <w:lang w:eastAsia="da-DK"/>
              </w:rPr>
              <w:t>uvo pastatytas ne mažesnės nei 3</w:t>
            </w:r>
            <w:r w:rsidRPr="00555B9B">
              <w:rPr>
                <w:rFonts w:ascii="Times New Roman" w:eastAsia="Times New Roman" w:hAnsi="Times New Roman" w:cs="Times New Roman"/>
                <w:lang w:eastAsia="da-DK"/>
              </w:rPr>
              <w:t xml:space="preserve"> MW šiluminės galios biokuru kūrenamas katilas (su pakura).</w:t>
            </w:r>
          </w:p>
        </w:tc>
        <w:tc>
          <w:tcPr>
            <w:tcW w:w="1134" w:type="dxa"/>
          </w:tcPr>
          <w:p w:rsidR="00555B9B" w:rsidRPr="00DF339C" w:rsidRDefault="00555B9B" w:rsidP="00665BFD">
            <w:pPr>
              <w:ind w:firstLine="851"/>
              <w:rPr>
                <w:rFonts w:ascii="Times New Roman" w:eastAsia="Times New Roman" w:hAnsi="Times New Roman" w:cs="Times New Roman"/>
                <w:b/>
                <w:u w:val="single"/>
                <w:lang w:eastAsia="da-DK"/>
              </w:rPr>
            </w:pPr>
          </w:p>
        </w:tc>
        <w:tc>
          <w:tcPr>
            <w:tcW w:w="850" w:type="dxa"/>
          </w:tcPr>
          <w:p w:rsidR="00555B9B" w:rsidRPr="001440D6" w:rsidRDefault="00555B9B" w:rsidP="00665BFD">
            <w:pPr>
              <w:ind w:firstLine="851"/>
              <w:rPr>
                <w:rFonts w:ascii="Times New Roman" w:eastAsia="Times New Roman" w:hAnsi="Times New Roman" w:cs="Times New Roman"/>
                <w:b/>
                <w:u w:val="single"/>
                <w:lang w:eastAsia="da-DK"/>
              </w:rPr>
            </w:pPr>
          </w:p>
        </w:tc>
      </w:tr>
      <w:tr w:rsidR="00665BFD" w:rsidRPr="001440D6" w:rsidTr="005A765C">
        <w:trPr>
          <w:trHeight w:val="238"/>
        </w:trPr>
        <w:tc>
          <w:tcPr>
            <w:tcW w:w="548" w:type="dxa"/>
          </w:tcPr>
          <w:p w:rsidR="00665BFD" w:rsidRPr="00DF339C" w:rsidRDefault="00555B9B" w:rsidP="00665BFD">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4</w:t>
            </w:r>
            <w:r w:rsidR="00665BFD" w:rsidRPr="001440D6">
              <w:rPr>
                <w:rFonts w:ascii="Times New Roman" w:eastAsia="Times New Roman" w:hAnsi="Times New Roman" w:cs="Times New Roman"/>
                <w:lang w:eastAsia="da-DK"/>
              </w:rPr>
              <w:t>.</w:t>
            </w:r>
          </w:p>
        </w:tc>
        <w:tc>
          <w:tcPr>
            <w:tcW w:w="7102" w:type="dxa"/>
          </w:tcPr>
          <w:p w:rsidR="00665BFD" w:rsidRPr="00665BFD" w:rsidRDefault="00665BFD" w:rsidP="00044742">
            <w:pPr>
              <w:jc w:val="both"/>
              <w:rPr>
                <w:rFonts w:ascii="Times New Roman" w:eastAsia="Times New Roman" w:hAnsi="Times New Roman" w:cs="Times New Roman"/>
                <w:lang w:eastAsia="da-DK"/>
              </w:rPr>
            </w:pPr>
            <w:r w:rsidRPr="00A97D73">
              <w:rPr>
                <w:rFonts w:ascii="Times New Roman" w:eastAsia="Times New Roman" w:hAnsi="Times New Roman" w:cs="Times New Roman"/>
                <w:lang w:eastAsia="da-DK"/>
              </w:rPr>
              <w:t>Tiekėjas turi turėti bent vieną projekto vadovą turintį teisę būti ypatingo statinio projekto vadovu ir kuris turi projekto vadovo patirties bent viename objekte, kuriame buvo</w:t>
            </w:r>
            <w:r w:rsidR="009836F8">
              <w:rPr>
                <w:rFonts w:ascii="Times New Roman" w:eastAsia="Times New Roman" w:hAnsi="Times New Roman" w:cs="Times New Roman"/>
                <w:lang w:eastAsia="da-DK"/>
              </w:rPr>
              <w:t xml:space="preserve"> suprojektuotas ne mažiau kaip 3</w:t>
            </w:r>
            <w:r w:rsidRPr="00A97D73">
              <w:rPr>
                <w:rFonts w:ascii="Times New Roman" w:eastAsia="Times New Roman" w:hAnsi="Times New Roman" w:cs="Times New Roman"/>
                <w:lang w:eastAsia="da-DK"/>
              </w:rPr>
              <w:t xml:space="preserve"> MW galios</w:t>
            </w:r>
            <w:r>
              <w:rPr>
                <w:rFonts w:ascii="Times New Roman" w:eastAsia="Times New Roman" w:hAnsi="Times New Roman" w:cs="Times New Roman"/>
                <w:lang w:eastAsia="da-DK"/>
              </w:rPr>
              <w:t xml:space="preserve"> biokuru kūrenamas</w:t>
            </w:r>
            <w:r w:rsidRPr="00A97D73">
              <w:rPr>
                <w:rFonts w:ascii="Times New Roman" w:eastAsia="Times New Roman" w:hAnsi="Times New Roman" w:cs="Times New Roman"/>
                <w:lang w:eastAsia="da-DK"/>
              </w:rPr>
              <w:t xml:space="preserve"> šilumos gamybos įrenginys </w:t>
            </w:r>
            <w:r>
              <w:rPr>
                <w:rFonts w:ascii="Times New Roman" w:eastAsia="Times New Roman" w:hAnsi="Times New Roman" w:cs="Times New Roman"/>
                <w:lang w:eastAsia="da-DK"/>
              </w:rPr>
              <w:t>ir projektas yra įgyvendintas.</w:t>
            </w:r>
          </w:p>
        </w:tc>
        <w:tc>
          <w:tcPr>
            <w:tcW w:w="1134" w:type="dxa"/>
          </w:tcPr>
          <w:p w:rsidR="00665BFD" w:rsidRPr="00DF339C" w:rsidRDefault="00665BFD" w:rsidP="00665BFD">
            <w:pPr>
              <w:ind w:firstLine="851"/>
              <w:rPr>
                <w:rFonts w:ascii="Times New Roman" w:eastAsia="Times New Roman" w:hAnsi="Times New Roman" w:cs="Times New Roman"/>
                <w:b/>
                <w:u w:val="single"/>
                <w:lang w:eastAsia="da-DK"/>
              </w:rPr>
            </w:pPr>
          </w:p>
        </w:tc>
        <w:tc>
          <w:tcPr>
            <w:tcW w:w="850" w:type="dxa"/>
          </w:tcPr>
          <w:p w:rsidR="00665BFD" w:rsidRPr="001440D6" w:rsidRDefault="00665BFD" w:rsidP="00665BFD">
            <w:pPr>
              <w:ind w:firstLine="851"/>
              <w:rPr>
                <w:rFonts w:ascii="Times New Roman" w:eastAsia="Times New Roman" w:hAnsi="Times New Roman" w:cs="Times New Roman"/>
                <w:b/>
                <w:u w:val="single"/>
                <w:lang w:eastAsia="da-DK"/>
              </w:rPr>
            </w:pPr>
          </w:p>
        </w:tc>
      </w:tr>
      <w:tr w:rsidR="00417532" w:rsidRPr="001440D6" w:rsidTr="005A765C">
        <w:trPr>
          <w:trHeight w:val="238"/>
        </w:trPr>
        <w:tc>
          <w:tcPr>
            <w:tcW w:w="548" w:type="dxa"/>
          </w:tcPr>
          <w:p w:rsidR="00417532" w:rsidRDefault="00555B9B" w:rsidP="00417532">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5</w:t>
            </w:r>
            <w:r w:rsidR="00417532">
              <w:rPr>
                <w:rFonts w:ascii="Times New Roman" w:eastAsia="Times New Roman" w:hAnsi="Times New Roman" w:cs="Times New Roman"/>
                <w:lang w:eastAsia="da-DK"/>
              </w:rPr>
              <w:t>.</w:t>
            </w:r>
          </w:p>
        </w:tc>
        <w:tc>
          <w:tcPr>
            <w:tcW w:w="7102" w:type="dxa"/>
          </w:tcPr>
          <w:p w:rsidR="00417532" w:rsidRPr="00417532" w:rsidRDefault="00417532" w:rsidP="00417532">
            <w:pPr>
              <w:jc w:val="both"/>
              <w:rPr>
                <w:rFonts w:ascii="Times New Roman" w:eastAsia="Times New Roman" w:hAnsi="Times New Roman" w:cs="Times New Roman"/>
                <w:lang w:eastAsia="da-DK"/>
              </w:rPr>
            </w:pPr>
            <w:r w:rsidRPr="00A97D73">
              <w:rPr>
                <w:rFonts w:ascii="Times New Roman" w:eastAsia="Times New Roman" w:hAnsi="Times New Roman" w:cs="Times New Roman"/>
                <w:lang w:eastAsia="da-DK"/>
              </w:rPr>
              <w:t>Tiekėjas</w:t>
            </w:r>
            <w:r>
              <w:rPr>
                <w:rFonts w:ascii="Times New Roman" w:eastAsia="Times New Roman" w:hAnsi="Times New Roman" w:cs="Times New Roman"/>
                <w:lang w:eastAsia="da-DK"/>
              </w:rPr>
              <w:t xml:space="preserve"> turi turėti bent vieną statybos</w:t>
            </w:r>
            <w:r w:rsidRPr="00A97D73">
              <w:rPr>
                <w:rFonts w:ascii="Times New Roman" w:eastAsia="Times New Roman" w:hAnsi="Times New Roman" w:cs="Times New Roman"/>
                <w:lang w:eastAsia="da-DK"/>
              </w:rPr>
              <w:t xml:space="preserve"> vadovą turintį teisę būti ypatingo statinio </w:t>
            </w:r>
            <w:r>
              <w:rPr>
                <w:rFonts w:ascii="Times New Roman" w:eastAsia="Times New Roman" w:hAnsi="Times New Roman" w:cs="Times New Roman"/>
                <w:lang w:eastAsia="da-DK"/>
              </w:rPr>
              <w:t>statybos</w:t>
            </w:r>
            <w:r w:rsidRPr="00A97D73">
              <w:rPr>
                <w:rFonts w:ascii="Times New Roman" w:eastAsia="Times New Roman" w:hAnsi="Times New Roman" w:cs="Times New Roman"/>
                <w:lang w:eastAsia="da-DK"/>
              </w:rPr>
              <w:t xml:space="preserve"> vadovu</w:t>
            </w:r>
            <w:r>
              <w:rPr>
                <w:rFonts w:ascii="Times New Roman" w:eastAsia="Times New Roman" w:hAnsi="Times New Roman" w:cs="Times New Roman"/>
                <w:lang w:eastAsia="da-DK"/>
              </w:rPr>
              <w:t xml:space="preserve"> ir kuris turi statybos</w:t>
            </w:r>
            <w:r w:rsidRPr="00A97D73">
              <w:rPr>
                <w:rFonts w:ascii="Times New Roman" w:eastAsia="Times New Roman" w:hAnsi="Times New Roman" w:cs="Times New Roman"/>
                <w:lang w:eastAsia="da-DK"/>
              </w:rPr>
              <w:t xml:space="preserve"> vadovo patirties bent viename obje</w:t>
            </w:r>
            <w:r>
              <w:rPr>
                <w:rFonts w:ascii="Times New Roman" w:eastAsia="Times New Roman" w:hAnsi="Times New Roman" w:cs="Times New Roman"/>
                <w:lang w:eastAsia="da-DK"/>
              </w:rPr>
              <w:t>kte, kuriame buvo pastatyta ir/ar rekonstruota</w:t>
            </w:r>
            <w:r w:rsidR="009836F8">
              <w:rPr>
                <w:rFonts w:ascii="Times New Roman" w:eastAsia="Times New Roman" w:hAnsi="Times New Roman" w:cs="Times New Roman"/>
                <w:lang w:eastAsia="da-DK"/>
              </w:rPr>
              <w:t xml:space="preserve"> ne mažiau kaip 3</w:t>
            </w:r>
            <w:r w:rsidRPr="00A97D73">
              <w:rPr>
                <w:rFonts w:ascii="Times New Roman" w:eastAsia="Times New Roman" w:hAnsi="Times New Roman" w:cs="Times New Roman"/>
                <w:lang w:eastAsia="da-DK"/>
              </w:rPr>
              <w:t xml:space="preserve"> MW galios </w:t>
            </w:r>
            <w:r>
              <w:rPr>
                <w:rFonts w:ascii="Times New Roman" w:eastAsia="Times New Roman" w:hAnsi="Times New Roman" w:cs="Times New Roman"/>
                <w:lang w:eastAsia="da-DK"/>
              </w:rPr>
              <w:t xml:space="preserve">biokuru kūrenamas </w:t>
            </w:r>
            <w:r w:rsidRPr="00BE0E9C">
              <w:rPr>
                <w:rFonts w:ascii="Times New Roman" w:eastAsia="Times New Roman" w:hAnsi="Times New Roman" w:cs="Times New Roman"/>
                <w:lang w:eastAsia="da-DK"/>
              </w:rPr>
              <w:t>šilumos gamybos įrenginys</w:t>
            </w:r>
            <w:r>
              <w:rPr>
                <w:rFonts w:ascii="Times New Roman" w:eastAsia="Times New Roman" w:hAnsi="Times New Roman" w:cs="Times New Roman"/>
                <w:lang w:eastAsia="da-DK"/>
              </w:rPr>
              <w:t>.</w:t>
            </w:r>
          </w:p>
        </w:tc>
        <w:tc>
          <w:tcPr>
            <w:tcW w:w="1134" w:type="dxa"/>
          </w:tcPr>
          <w:p w:rsidR="00417532" w:rsidRPr="00DF339C" w:rsidRDefault="00417532" w:rsidP="00417532">
            <w:pPr>
              <w:ind w:firstLine="851"/>
              <w:rPr>
                <w:rFonts w:ascii="Times New Roman" w:eastAsia="Times New Roman" w:hAnsi="Times New Roman" w:cs="Times New Roman"/>
                <w:b/>
                <w:u w:val="single"/>
                <w:lang w:eastAsia="da-DK"/>
              </w:rPr>
            </w:pPr>
          </w:p>
        </w:tc>
        <w:tc>
          <w:tcPr>
            <w:tcW w:w="850" w:type="dxa"/>
          </w:tcPr>
          <w:p w:rsidR="00417532" w:rsidRPr="001440D6" w:rsidRDefault="00417532" w:rsidP="00417532">
            <w:pPr>
              <w:ind w:firstLine="851"/>
              <w:rPr>
                <w:rFonts w:ascii="Times New Roman" w:eastAsia="Times New Roman" w:hAnsi="Times New Roman" w:cs="Times New Roman"/>
                <w:b/>
                <w:u w:val="single"/>
                <w:lang w:eastAsia="da-DK"/>
              </w:rPr>
            </w:pPr>
          </w:p>
        </w:tc>
      </w:tr>
      <w:tr w:rsidR="00417532" w:rsidRPr="001440D6" w:rsidTr="005A765C">
        <w:trPr>
          <w:trHeight w:val="238"/>
        </w:trPr>
        <w:tc>
          <w:tcPr>
            <w:tcW w:w="548" w:type="dxa"/>
          </w:tcPr>
          <w:p w:rsidR="00417532" w:rsidRPr="00DF339C" w:rsidRDefault="00555B9B" w:rsidP="00417532">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6</w:t>
            </w:r>
            <w:r w:rsidR="00417532" w:rsidRPr="001440D6">
              <w:rPr>
                <w:rFonts w:ascii="Times New Roman" w:eastAsia="Times New Roman" w:hAnsi="Times New Roman" w:cs="Times New Roman"/>
                <w:lang w:eastAsia="da-DK"/>
              </w:rPr>
              <w:t>.</w:t>
            </w:r>
          </w:p>
        </w:tc>
        <w:tc>
          <w:tcPr>
            <w:tcW w:w="7102" w:type="dxa"/>
          </w:tcPr>
          <w:p w:rsidR="00417532" w:rsidRPr="00DF339C" w:rsidRDefault="00417532" w:rsidP="00417532">
            <w:pPr>
              <w:jc w:val="both"/>
              <w:rPr>
                <w:rFonts w:ascii="Times New Roman" w:eastAsia="Times New Roman" w:hAnsi="Times New Roman" w:cs="Times New Roman"/>
                <w:lang w:eastAsia="da-DK"/>
              </w:rPr>
            </w:pPr>
            <w:r w:rsidRPr="001440D6">
              <w:rPr>
                <w:rFonts w:ascii="Times New Roman" w:hAnsi="Times New Roman" w:cs="Times New Roman"/>
                <w:color w:val="000000"/>
              </w:rPr>
              <w:t>Tiekėjas turi turėti bent vieną specialistą turintį teisę atlikti katilų derinimą.</w:t>
            </w:r>
          </w:p>
        </w:tc>
        <w:tc>
          <w:tcPr>
            <w:tcW w:w="1134" w:type="dxa"/>
          </w:tcPr>
          <w:p w:rsidR="00417532" w:rsidRPr="00DF339C" w:rsidRDefault="00417532" w:rsidP="00417532">
            <w:pPr>
              <w:ind w:firstLine="851"/>
              <w:rPr>
                <w:rFonts w:ascii="Times New Roman" w:eastAsia="Times New Roman" w:hAnsi="Times New Roman" w:cs="Times New Roman"/>
                <w:b/>
                <w:u w:val="single"/>
                <w:lang w:eastAsia="da-DK"/>
              </w:rPr>
            </w:pPr>
          </w:p>
        </w:tc>
        <w:tc>
          <w:tcPr>
            <w:tcW w:w="850" w:type="dxa"/>
          </w:tcPr>
          <w:p w:rsidR="00417532" w:rsidRPr="001440D6" w:rsidRDefault="00417532" w:rsidP="00417532">
            <w:pPr>
              <w:ind w:firstLine="851"/>
              <w:rPr>
                <w:rFonts w:ascii="Times New Roman" w:eastAsia="Times New Roman" w:hAnsi="Times New Roman" w:cs="Times New Roman"/>
                <w:b/>
                <w:u w:val="single"/>
                <w:lang w:eastAsia="da-DK"/>
              </w:rPr>
            </w:pPr>
          </w:p>
        </w:tc>
      </w:tr>
      <w:tr w:rsidR="00A90C2F" w:rsidRPr="001440D6" w:rsidTr="005A765C">
        <w:trPr>
          <w:trHeight w:val="238"/>
        </w:trPr>
        <w:tc>
          <w:tcPr>
            <w:tcW w:w="548" w:type="dxa"/>
          </w:tcPr>
          <w:p w:rsidR="00A90C2F" w:rsidRDefault="00555B9B" w:rsidP="00417532">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7.</w:t>
            </w:r>
          </w:p>
        </w:tc>
        <w:tc>
          <w:tcPr>
            <w:tcW w:w="7102" w:type="dxa"/>
          </w:tcPr>
          <w:p w:rsidR="00A90C2F" w:rsidRPr="001440D6" w:rsidRDefault="00555B9B" w:rsidP="00417532">
            <w:pPr>
              <w:jc w:val="both"/>
              <w:rPr>
                <w:rFonts w:ascii="Times New Roman" w:hAnsi="Times New Roman" w:cs="Times New Roman"/>
                <w:color w:val="000000"/>
              </w:rPr>
            </w:pPr>
            <w:r w:rsidRPr="00555B9B">
              <w:rPr>
                <w:rFonts w:ascii="Times New Roman" w:hAnsi="Times New Roman" w:cs="Times New Roman"/>
                <w:color w:val="000000"/>
              </w:rPr>
              <w:t>Tiekėjas yra įdiegęs ir dirba pagal kokybės vadybos standarto ISO 9001 arba lygiaverčių standartų reikalavimus.</w:t>
            </w:r>
          </w:p>
        </w:tc>
        <w:tc>
          <w:tcPr>
            <w:tcW w:w="1134" w:type="dxa"/>
          </w:tcPr>
          <w:p w:rsidR="00A90C2F" w:rsidRPr="00DF339C" w:rsidRDefault="00A90C2F" w:rsidP="00417532">
            <w:pPr>
              <w:ind w:firstLine="851"/>
              <w:rPr>
                <w:rFonts w:ascii="Times New Roman" w:eastAsia="Times New Roman" w:hAnsi="Times New Roman" w:cs="Times New Roman"/>
                <w:b/>
                <w:u w:val="single"/>
                <w:lang w:eastAsia="da-DK"/>
              </w:rPr>
            </w:pPr>
          </w:p>
        </w:tc>
        <w:tc>
          <w:tcPr>
            <w:tcW w:w="850" w:type="dxa"/>
          </w:tcPr>
          <w:p w:rsidR="00A90C2F" w:rsidRPr="001440D6" w:rsidRDefault="00A90C2F" w:rsidP="00417532">
            <w:pPr>
              <w:ind w:firstLine="851"/>
              <w:rPr>
                <w:rFonts w:ascii="Times New Roman" w:eastAsia="Times New Roman" w:hAnsi="Times New Roman" w:cs="Times New Roman"/>
                <w:b/>
                <w:u w:val="single"/>
                <w:lang w:eastAsia="da-DK"/>
              </w:rPr>
            </w:pPr>
          </w:p>
        </w:tc>
      </w:tr>
    </w:tbl>
    <w:p w:rsidR="00DF339C" w:rsidRPr="00DF339C" w:rsidRDefault="00DF339C" w:rsidP="00DF339C">
      <w:pPr>
        <w:tabs>
          <w:tab w:val="center" w:pos="4819"/>
          <w:tab w:val="right" w:pos="9638"/>
        </w:tabs>
        <w:spacing w:after="0" w:line="240" w:lineRule="auto"/>
        <w:ind w:firstLine="360"/>
        <w:jc w:val="both"/>
        <w:rPr>
          <w:rFonts w:ascii="Times New Roman" w:eastAsia="Times New Roman" w:hAnsi="Times New Roman" w:cs="Times New Roman"/>
          <w:b/>
          <w:sz w:val="8"/>
          <w:szCs w:val="8"/>
          <w:lang w:eastAsia="da-DK"/>
        </w:rPr>
      </w:pPr>
    </w:p>
    <w:p w:rsidR="00DF339C" w:rsidRPr="00DF339C" w:rsidRDefault="00DF339C" w:rsidP="005A765C">
      <w:pPr>
        <w:snapToGrid w:val="0"/>
        <w:spacing w:after="0" w:line="240" w:lineRule="auto"/>
        <w:ind w:firstLine="720"/>
        <w:jc w:val="both"/>
        <w:rPr>
          <w:rFonts w:ascii="Times New Roman" w:eastAsia="Times New Roman" w:hAnsi="Times New Roman" w:cs="Times New Roman"/>
          <w:sz w:val="20"/>
          <w:szCs w:val="20"/>
        </w:rPr>
      </w:pPr>
    </w:p>
    <w:p w:rsidR="001440D6" w:rsidRDefault="001440D6" w:rsidP="00DF339C">
      <w:pPr>
        <w:snapToGrid w:val="0"/>
        <w:spacing w:after="0" w:line="240" w:lineRule="auto"/>
        <w:ind w:firstLine="720"/>
        <w:jc w:val="both"/>
        <w:rPr>
          <w:rFonts w:ascii="Times New Roman" w:eastAsia="Times New Roman" w:hAnsi="Times New Roman" w:cs="Times New Roman"/>
          <w:sz w:val="20"/>
          <w:szCs w:val="20"/>
        </w:rPr>
      </w:pPr>
    </w:p>
    <w:p w:rsidR="001440D6" w:rsidRPr="001440D6" w:rsidRDefault="001440D6" w:rsidP="001440D6">
      <w:pPr>
        <w:pBdr>
          <w:top w:val="nil"/>
          <w:left w:val="nil"/>
          <w:bottom w:val="nil"/>
          <w:right w:val="nil"/>
          <w:between w:val="nil"/>
          <w:bar w:val="nil"/>
        </w:pBdr>
        <w:autoSpaceDN w:val="0"/>
        <w:spacing w:after="0" w:line="240" w:lineRule="auto"/>
        <w:ind w:firstLine="1296"/>
        <w:jc w:val="both"/>
        <w:rPr>
          <w:rFonts w:ascii="Times New Roman" w:eastAsia="Arial Unicode MS" w:hAnsi="Times New Roman" w:cs="Times New Roman"/>
          <w:sz w:val="24"/>
          <w:szCs w:val="24"/>
          <w:bdr w:val="nil"/>
          <w:lang w:val="en-US"/>
        </w:rPr>
      </w:pPr>
      <w:r w:rsidRPr="001440D6">
        <w:rPr>
          <w:rFonts w:ascii="Times New Roman" w:eastAsia="Arial Unicode MS" w:hAnsi="Times New Roman" w:cs="Times New Roman"/>
          <w:sz w:val="24"/>
          <w:szCs w:val="24"/>
          <w:bdr w:val="nil"/>
          <w:lang w:val="en-US"/>
        </w:rPr>
        <w:t xml:space="preserve">Man </w:t>
      </w:r>
      <w:proofErr w:type="spellStart"/>
      <w:r w:rsidRPr="001440D6">
        <w:rPr>
          <w:rFonts w:ascii="Times New Roman" w:eastAsia="Arial Unicode MS" w:hAnsi="Times New Roman" w:cs="Times New Roman"/>
          <w:sz w:val="24"/>
          <w:szCs w:val="24"/>
          <w:bdr w:val="nil"/>
          <w:lang w:val="en-US"/>
        </w:rPr>
        <w:t>žinoma</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kad</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jeigu</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perkantysis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subjektas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nustatytų</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kad</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pateikti</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duomenys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yra</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neteisingi</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pateiktas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pasiūlymas</w:t>
      </w:r>
      <w:proofErr w:type="spellEnd"/>
      <w:r w:rsidRPr="001440D6">
        <w:rPr>
          <w:rFonts w:ascii="Times New Roman" w:eastAsia="Arial Unicode MS" w:hAnsi="Times New Roman" w:cs="Times New Roman"/>
          <w:sz w:val="24"/>
          <w:szCs w:val="24"/>
          <w:bdr w:val="nil"/>
          <w:lang w:val="en-US"/>
        </w:rPr>
        <w:t xml:space="preserve"> bus </w:t>
      </w:r>
      <w:proofErr w:type="spellStart"/>
      <w:r w:rsidRPr="001440D6">
        <w:rPr>
          <w:rFonts w:ascii="Times New Roman" w:eastAsia="Arial Unicode MS" w:hAnsi="Times New Roman" w:cs="Times New Roman"/>
          <w:sz w:val="24"/>
          <w:szCs w:val="24"/>
          <w:bdr w:val="nil"/>
          <w:lang w:val="en-US"/>
        </w:rPr>
        <w:t>nenagrinėjamas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ir</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atmestas</w:t>
      </w:r>
      <w:proofErr w:type="spellEnd"/>
      <w:r w:rsidRPr="001440D6">
        <w:rPr>
          <w:rFonts w:ascii="Times New Roman" w:eastAsia="Arial Unicode MS" w:hAnsi="Times New Roman" w:cs="Times New Roman"/>
          <w:sz w:val="24"/>
          <w:szCs w:val="24"/>
          <w:bdr w:val="nil"/>
          <w:lang w:val="en-US"/>
        </w:rPr>
        <w:t>.</w:t>
      </w:r>
    </w:p>
    <w:p w:rsidR="001440D6" w:rsidRPr="001440D6" w:rsidRDefault="001440D6" w:rsidP="001440D6">
      <w:pPr>
        <w:pBdr>
          <w:top w:val="nil"/>
          <w:left w:val="nil"/>
          <w:bottom w:val="nil"/>
          <w:right w:val="nil"/>
          <w:between w:val="nil"/>
          <w:bar w:val="nil"/>
        </w:pBdr>
        <w:autoSpaceDN w:val="0"/>
        <w:spacing w:after="0" w:line="240" w:lineRule="auto"/>
        <w:ind w:firstLine="1296"/>
        <w:jc w:val="both"/>
        <w:rPr>
          <w:rFonts w:ascii="Times New Roman" w:eastAsia="Arial Unicode MS" w:hAnsi="Times New Roman" w:cs="Times New Roman"/>
          <w:sz w:val="24"/>
          <w:szCs w:val="24"/>
          <w:bdr w:val="nil"/>
          <w:lang w:val="en-US"/>
        </w:rPr>
      </w:pPr>
      <w:proofErr w:type="spellStart"/>
      <w:r w:rsidRPr="001440D6">
        <w:rPr>
          <w:rFonts w:ascii="Times New Roman" w:eastAsia="Arial Unicode MS" w:hAnsi="Times New Roman" w:cs="Times New Roman"/>
          <w:sz w:val="24"/>
          <w:szCs w:val="24"/>
          <w:bdr w:val="nil"/>
          <w:lang w:val="en-US"/>
        </w:rPr>
        <w:t>Jei</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pagal</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vertinimo</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rezultatus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pasiūlymas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galės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būti</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pripažintas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laimėjusiu</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iki</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pasiūlymų</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eilės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nustatymo</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pateiksiu</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perkančiojo</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subjekto</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nurodytus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atitiktį</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minimaliems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kvalifikacijos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reikalavimams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patvirtinančius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dokumentus</w:t>
      </w:r>
      <w:proofErr w:type="spellEnd"/>
      <w:r w:rsidRPr="001440D6">
        <w:rPr>
          <w:rFonts w:ascii="Times New Roman" w:eastAsia="Arial Unicode MS" w:hAnsi="Times New Roman" w:cs="Times New Roman"/>
          <w:sz w:val="24"/>
          <w:szCs w:val="24"/>
          <w:bdr w:val="nil"/>
          <w:lang w:val="en-US"/>
        </w:rPr>
        <w:t>.</w:t>
      </w:r>
    </w:p>
    <w:p w:rsidR="001440D6" w:rsidRDefault="001440D6" w:rsidP="00DF339C">
      <w:pPr>
        <w:snapToGrid w:val="0"/>
        <w:spacing w:after="0" w:line="240" w:lineRule="auto"/>
        <w:ind w:firstLine="720"/>
        <w:jc w:val="both"/>
        <w:rPr>
          <w:rFonts w:ascii="Times New Roman" w:eastAsia="Times New Roman" w:hAnsi="Times New Roman" w:cs="Times New Roman"/>
          <w:sz w:val="20"/>
          <w:szCs w:val="20"/>
        </w:rPr>
      </w:pPr>
    </w:p>
    <w:p w:rsidR="001440D6" w:rsidRPr="00DF339C" w:rsidRDefault="001440D6" w:rsidP="00DF339C">
      <w:pPr>
        <w:snapToGrid w:val="0"/>
        <w:spacing w:after="0" w:line="240" w:lineRule="auto"/>
        <w:ind w:firstLine="720"/>
        <w:jc w:val="both"/>
        <w:rPr>
          <w:rFonts w:ascii="Times New Roman" w:eastAsia="Times New Roman" w:hAnsi="Times New Roman" w:cs="Times New Roman"/>
          <w:sz w:val="20"/>
          <w:szCs w:val="20"/>
        </w:rPr>
      </w:pPr>
    </w:p>
    <w:p w:rsidR="00DF339C" w:rsidRDefault="00DF339C" w:rsidP="00DF339C">
      <w:pPr>
        <w:snapToGrid w:val="0"/>
        <w:spacing w:after="0" w:line="240" w:lineRule="auto"/>
        <w:ind w:firstLine="720"/>
        <w:jc w:val="both"/>
        <w:rPr>
          <w:rFonts w:ascii="Times New Roman" w:eastAsia="Times New Roman" w:hAnsi="Times New Roman" w:cs="Times New Roman"/>
          <w:sz w:val="20"/>
          <w:szCs w:val="20"/>
        </w:rPr>
      </w:pPr>
    </w:p>
    <w:p w:rsidR="001440D6" w:rsidRDefault="001440D6"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801C1D" w:rsidRDefault="00801C1D" w:rsidP="00DF339C">
      <w:pPr>
        <w:snapToGrid w:val="0"/>
        <w:spacing w:after="0" w:line="240" w:lineRule="auto"/>
        <w:ind w:firstLine="720"/>
        <w:jc w:val="both"/>
        <w:rPr>
          <w:rFonts w:ascii="Times New Roman" w:eastAsia="Times New Roman" w:hAnsi="Times New Roman" w:cs="Times New Roman"/>
          <w:sz w:val="20"/>
          <w:szCs w:val="20"/>
        </w:rPr>
      </w:pPr>
    </w:p>
    <w:p w:rsidR="00801C1D" w:rsidRDefault="00801C1D" w:rsidP="00DF339C">
      <w:pPr>
        <w:snapToGrid w:val="0"/>
        <w:spacing w:after="0" w:line="240" w:lineRule="auto"/>
        <w:ind w:firstLine="720"/>
        <w:jc w:val="both"/>
        <w:rPr>
          <w:rFonts w:ascii="Times New Roman" w:eastAsia="Times New Roman" w:hAnsi="Times New Roman" w:cs="Times New Roman"/>
          <w:sz w:val="20"/>
          <w:szCs w:val="20"/>
        </w:rPr>
      </w:pPr>
    </w:p>
    <w:p w:rsidR="00801C1D" w:rsidRDefault="00801C1D" w:rsidP="00DF339C">
      <w:pPr>
        <w:snapToGrid w:val="0"/>
        <w:spacing w:after="0" w:line="240" w:lineRule="auto"/>
        <w:ind w:firstLine="720"/>
        <w:jc w:val="both"/>
        <w:rPr>
          <w:rFonts w:ascii="Times New Roman" w:eastAsia="Times New Roman" w:hAnsi="Times New Roman" w:cs="Times New Roman"/>
          <w:sz w:val="20"/>
          <w:szCs w:val="20"/>
        </w:rPr>
      </w:pPr>
    </w:p>
    <w:p w:rsidR="00801C1D" w:rsidRDefault="00801C1D" w:rsidP="00DF339C">
      <w:pPr>
        <w:snapToGrid w:val="0"/>
        <w:spacing w:after="0" w:line="240" w:lineRule="auto"/>
        <w:ind w:firstLine="720"/>
        <w:jc w:val="both"/>
        <w:rPr>
          <w:rFonts w:ascii="Times New Roman" w:eastAsia="Times New Roman" w:hAnsi="Times New Roman" w:cs="Times New Roman"/>
          <w:sz w:val="20"/>
          <w:szCs w:val="20"/>
        </w:rPr>
      </w:pPr>
    </w:p>
    <w:p w:rsidR="00801C1D" w:rsidRDefault="00801C1D"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FC493E">
      <w:pPr>
        <w:snapToGrid w:val="0"/>
        <w:spacing w:after="0" w:line="240" w:lineRule="auto"/>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7F5AF2" w:rsidRPr="00DF339C" w:rsidRDefault="007F5AF2" w:rsidP="00DF339C">
      <w:pPr>
        <w:snapToGrid w:val="0"/>
        <w:spacing w:after="0" w:line="240" w:lineRule="auto"/>
        <w:ind w:firstLine="720"/>
        <w:jc w:val="both"/>
        <w:rPr>
          <w:rFonts w:ascii="Times New Roman" w:eastAsia="Times New Roman" w:hAnsi="Times New Roman" w:cs="Times New Roman"/>
          <w:sz w:val="20"/>
          <w:szCs w:val="20"/>
        </w:rPr>
      </w:pPr>
    </w:p>
    <w:p w:rsidR="00DF339C" w:rsidRPr="00DF339C" w:rsidRDefault="00DF339C" w:rsidP="00DF339C">
      <w:pPr>
        <w:snapToGrid w:val="0"/>
        <w:spacing w:after="0" w:line="240" w:lineRule="auto"/>
        <w:ind w:firstLine="720"/>
        <w:jc w:val="both"/>
        <w:rPr>
          <w:rFonts w:ascii="Times New Roman" w:eastAsia="Times New Roman" w:hAnsi="Times New Roman" w:cs="Times New Roman"/>
          <w:sz w:val="20"/>
          <w:szCs w:val="20"/>
        </w:rPr>
      </w:pPr>
    </w:p>
    <w:tbl>
      <w:tblPr>
        <w:tblW w:w="9828" w:type="dxa"/>
        <w:tblInd w:w="288" w:type="dxa"/>
        <w:tblLayout w:type="fixed"/>
        <w:tblLook w:val="04A0" w:firstRow="1" w:lastRow="0" w:firstColumn="1" w:lastColumn="0" w:noHBand="0" w:noVBand="1"/>
      </w:tblPr>
      <w:tblGrid>
        <w:gridCol w:w="3284"/>
        <w:gridCol w:w="604"/>
        <w:gridCol w:w="1980"/>
        <w:gridCol w:w="701"/>
        <w:gridCol w:w="2611"/>
        <w:gridCol w:w="648"/>
      </w:tblGrid>
      <w:tr w:rsidR="00DF339C" w:rsidRPr="00DF339C" w:rsidTr="006C542E">
        <w:tc>
          <w:tcPr>
            <w:tcW w:w="3284" w:type="dxa"/>
            <w:tcBorders>
              <w:top w:val="nil"/>
              <w:left w:val="nil"/>
              <w:bottom w:val="single" w:sz="4" w:space="0" w:color="auto"/>
              <w:right w:val="nil"/>
            </w:tcBorders>
            <w:shd w:val="clear" w:color="auto" w:fill="auto"/>
          </w:tcPr>
          <w:p w:rsidR="00DF339C" w:rsidRPr="00DF339C" w:rsidRDefault="00DF339C" w:rsidP="00DF339C">
            <w:pPr>
              <w:spacing w:after="0" w:line="240" w:lineRule="auto"/>
              <w:ind w:right="-82"/>
              <w:rPr>
                <w:rFonts w:ascii="Times New Roman" w:eastAsia="Times New Roman" w:hAnsi="Times New Roman" w:cs="Times New Roman"/>
                <w:sz w:val="20"/>
                <w:szCs w:val="20"/>
                <w:lang w:eastAsia="da-DK"/>
              </w:rPr>
            </w:pPr>
          </w:p>
        </w:tc>
        <w:tc>
          <w:tcPr>
            <w:tcW w:w="604" w:type="dxa"/>
            <w:shd w:val="clear" w:color="auto" w:fill="auto"/>
          </w:tcPr>
          <w:p w:rsidR="00DF339C" w:rsidRPr="00DF339C" w:rsidRDefault="00DF339C" w:rsidP="00DF339C">
            <w:pPr>
              <w:spacing w:after="0" w:line="240" w:lineRule="auto"/>
              <w:ind w:right="-82"/>
              <w:jc w:val="center"/>
              <w:rPr>
                <w:rFonts w:ascii="Times New Roman" w:eastAsia="Times New Roman" w:hAnsi="Times New Roman" w:cs="Times New Roman"/>
                <w:sz w:val="20"/>
                <w:szCs w:val="20"/>
                <w:lang w:eastAsia="da-DK"/>
              </w:rPr>
            </w:pPr>
          </w:p>
        </w:tc>
        <w:tc>
          <w:tcPr>
            <w:tcW w:w="1980" w:type="dxa"/>
            <w:tcBorders>
              <w:top w:val="nil"/>
              <w:left w:val="nil"/>
              <w:bottom w:val="single" w:sz="4" w:space="0" w:color="auto"/>
              <w:right w:val="nil"/>
            </w:tcBorders>
            <w:shd w:val="clear" w:color="auto" w:fill="auto"/>
          </w:tcPr>
          <w:p w:rsidR="00DF339C" w:rsidRPr="00DF339C" w:rsidRDefault="00DF339C" w:rsidP="00DF339C">
            <w:pPr>
              <w:spacing w:after="0" w:line="240" w:lineRule="auto"/>
              <w:ind w:right="-82"/>
              <w:jc w:val="center"/>
              <w:rPr>
                <w:rFonts w:ascii="Times New Roman" w:eastAsia="Times New Roman" w:hAnsi="Times New Roman" w:cs="Times New Roman"/>
                <w:sz w:val="20"/>
                <w:szCs w:val="20"/>
                <w:lang w:eastAsia="da-DK"/>
              </w:rPr>
            </w:pPr>
          </w:p>
        </w:tc>
        <w:tc>
          <w:tcPr>
            <w:tcW w:w="701" w:type="dxa"/>
            <w:shd w:val="clear" w:color="auto" w:fill="auto"/>
          </w:tcPr>
          <w:p w:rsidR="00DF339C" w:rsidRPr="00DF339C" w:rsidRDefault="00DF339C" w:rsidP="00DF339C">
            <w:pPr>
              <w:spacing w:after="0" w:line="240" w:lineRule="auto"/>
              <w:ind w:right="-82"/>
              <w:jc w:val="center"/>
              <w:rPr>
                <w:rFonts w:ascii="Times New Roman" w:eastAsia="Times New Roman" w:hAnsi="Times New Roman" w:cs="Times New Roman"/>
                <w:sz w:val="20"/>
                <w:szCs w:val="20"/>
                <w:lang w:eastAsia="da-DK"/>
              </w:rPr>
            </w:pPr>
          </w:p>
        </w:tc>
        <w:tc>
          <w:tcPr>
            <w:tcW w:w="2611" w:type="dxa"/>
            <w:tcBorders>
              <w:top w:val="nil"/>
              <w:left w:val="nil"/>
              <w:bottom w:val="single" w:sz="4" w:space="0" w:color="auto"/>
              <w:right w:val="nil"/>
            </w:tcBorders>
            <w:shd w:val="clear" w:color="auto" w:fill="auto"/>
          </w:tcPr>
          <w:p w:rsidR="00DF339C" w:rsidRPr="00DF339C" w:rsidRDefault="00DF339C" w:rsidP="00DF339C">
            <w:pPr>
              <w:spacing w:after="0" w:line="240" w:lineRule="auto"/>
              <w:ind w:right="-82"/>
              <w:jc w:val="right"/>
              <w:rPr>
                <w:rFonts w:ascii="Times New Roman" w:eastAsia="Times New Roman" w:hAnsi="Times New Roman" w:cs="Times New Roman"/>
                <w:sz w:val="20"/>
                <w:szCs w:val="20"/>
                <w:lang w:eastAsia="da-DK"/>
              </w:rPr>
            </w:pPr>
          </w:p>
        </w:tc>
        <w:tc>
          <w:tcPr>
            <w:tcW w:w="648" w:type="dxa"/>
            <w:shd w:val="clear" w:color="auto" w:fill="auto"/>
          </w:tcPr>
          <w:p w:rsidR="00DF339C" w:rsidRPr="00DF339C" w:rsidRDefault="00DF339C" w:rsidP="00DF339C">
            <w:pPr>
              <w:spacing w:after="0" w:line="240" w:lineRule="auto"/>
              <w:ind w:right="-82"/>
              <w:jc w:val="right"/>
              <w:rPr>
                <w:rFonts w:ascii="Times New Roman" w:eastAsia="Times New Roman" w:hAnsi="Times New Roman" w:cs="Times New Roman"/>
                <w:sz w:val="20"/>
                <w:szCs w:val="20"/>
                <w:lang w:eastAsia="da-DK"/>
              </w:rPr>
            </w:pPr>
          </w:p>
        </w:tc>
      </w:tr>
      <w:tr w:rsidR="00DF339C" w:rsidRPr="00801C1D" w:rsidTr="006C542E">
        <w:trPr>
          <w:trHeight w:val="186"/>
        </w:trPr>
        <w:tc>
          <w:tcPr>
            <w:tcW w:w="3284" w:type="dxa"/>
            <w:tcBorders>
              <w:top w:val="single" w:sz="4" w:space="0" w:color="auto"/>
              <w:left w:val="nil"/>
              <w:bottom w:val="nil"/>
              <w:right w:val="nil"/>
            </w:tcBorders>
            <w:shd w:val="clear" w:color="auto" w:fill="auto"/>
          </w:tcPr>
          <w:p w:rsidR="00DF339C" w:rsidRPr="00801C1D" w:rsidRDefault="00DF339C" w:rsidP="00DF339C">
            <w:pPr>
              <w:snapToGrid w:val="0"/>
              <w:spacing w:after="0" w:line="240" w:lineRule="auto"/>
              <w:ind w:right="-82"/>
              <w:jc w:val="both"/>
              <w:rPr>
                <w:rFonts w:ascii="Times New Roman" w:eastAsia="Times New Roman" w:hAnsi="Times New Roman" w:cs="Times New Roman"/>
                <w:position w:val="6"/>
              </w:rPr>
            </w:pPr>
            <w:r w:rsidRPr="00801C1D">
              <w:rPr>
                <w:rFonts w:ascii="Times New Roman" w:eastAsia="Times New Roman" w:hAnsi="Times New Roman" w:cs="Times New Roman"/>
                <w:position w:val="6"/>
              </w:rPr>
              <w:t>(Deklaraciją sudariusio asmens pareigų pavadinimas)</w:t>
            </w:r>
          </w:p>
        </w:tc>
        <w:tc>
          <w:tcPr>
            <w:tcW w:w="604" w:type="dxa"/>
            <w:shd w:val="clear" w:color="auto" w:fill="auto"/>
          </w:tcPr>
          <w:p w:rsidR="00DF339C" w:rsidRPr="00801C1D" w:rsidRDefault="00DF339C" w:rsidP="00DF339C">
            <w:pPr>
              <w:spacing w:after="0" w:line="240" w:lineRule="auto"/>
              <w:ind w:right="-82"/>
              <w:jc w:val="center"/>
              <w:rPr>
                <w:rFonts w:ascii="Times New Roman" w:eastAsia="Times New Roman" w:hAnsi="Times New Roman" w:cs="Times New Roman"/>
                <w:lang w:eastAsia="da-DK"/>
              </w:rPr>
            </w:pPr>
          </w:p>
        </w:tc>
        <w:tc>
          <w:tcPr>
            <w:tcW w:w="1980" w:type="dxa"/>
            <w:tcBorders>
              <w:top w:val="single" w:sz="4" w:space="0" w:color="auto"/>
              <w:left w:val="nil"/>
              <w:bottom w:val="nil"/>
              <w:right w:val="nil"/>
            </w:tcBorders>
            <w:shd w:val="clear" w:color="auto" w:fill="auto"/>
          </w:tcPr>
          <w:p w:rsidR="00DF339C" w:rsidRPr="00801C1D" w:rsidRDefault="00DF339C" w:rsidP="00DF339C">
            <w:pPr>
              <w:spacing w:after="0" w:line="240" w:lineRule="auto"/>
              <w:ind w:right="-82"/>
              <w:jc w:val="center"/>
              <w:rPr>
                <w:rFonts w:ascii="Times New Roman" w:eastAsia="Times New Roman" w:hAnsi="Times New Roman" w:cs="Times New Roman"/>
                <w:lang w:eastAsia="da-DK"/>
              </w:rPr>
            </w:pPr>
            <w:r w:rsidRPr="00801C1D">
              <w:rPr>
                <w:rFonts w:ascii="Times New Roman" w:eastAsia="Times New Roman" w:hAnsi="Times New Roman" w:cs="Times New Roman"/>
                <w:position w:val="6"/>
                <w:lang w:eastAsia="da-DK"/>
              </w:rPr>
              <w:t>(Parašas)</w:t>
            </w:r>
            <w:r w:rsidRPr="00801C1D">
              <w:rPr>
                <w:rFonts w:ascii="Times New Roman" w:eastAsia="Times New Roman" w:hAnsi="Times New Roman" w:cs="Times New Roman"/>
                <w:i/>
                <w:lang w:eastAsia="da-DK"/>
              </w:rPr>
              <w:t xml:space="preserve"> </w:t>
            </w:r>
          </w:p>
        </w:tc>
        <w:tc>
          <w:tcPr>
            <w:tcW w:w="701" w:type="dxa"/>
            <w:shd w:val="clear" w:color="auto" w:fill="auto"/>
          </w:tcPr>
          <w:p w:rsidR="00DF339C" w:rsidRPr="00801C1D" w:rsidRDefault="00DF339C" w:rsidP="00DF339C">
            <w:pPr>
              <w:spacing w:after="0" w:line="240" w:lineRule="auto"/>
              <w:ind w:right="-82"/>
              <w:jc w:val="center"/>
              <w:rPr>
                <w:rFonts w:ascii="Times New Roman" w:eastAsia="Times New Roman" w:hAnsi="Times New Roman" w:cs="Times New Roman"/>
                <w:lang w:eastAsia="da-DK"/>
              </w:rPr>
            </w:pPr>
          </w:p>
        </w:tc>
        <w:tc>
          <w:tcPr>
            <w:tcW w:w="2611" w:type="dxa"/>
            <w:tcBorders>
              <w:top w:val="single" w:sz="4" w:space="0" w:color="auto"/>
              <w:left w:val="nil"/>
              <w:bottom w:val="nil"/>
              <w:right w:val="nil"/>
            </w:tcBorders>
            <w:shd w:val="clear" w:color="auto" w:fill="auto"/>
          </w:tcPr>
          <w:p w:rsidR="00DF339C" w:rsidRPr="00801C1D" w:rsidRDefault="00DF339C" w:rsidP="00DF339C">
            <w:pPr>
              <w:spacing w:after="0" w:line="240" w:lineRule="auto"/>
              <w:ind w:right="-82"/>
              <w:jc w:val="center"/>
              <w:rPr>
                <w:rFonts w:ascii="Times New Roman" w:eastAsia="Times New Roman" w:hAnsi="Times New Roman" w:cs="Times New Roman"/>
                <w:lang w:eastAsia="da-DK"/>
              </w:rPr>
            </w:pPr>
            <w:r w:rsidRPr="00801C1D">
              <w:rPr>
                <w:rFonts w:ascii="Times New Roman" w:eastAsia="Times New Roman" w:hAnsi="Times New Roman" w:cs="Times New Roman"/>
                <w:position w:val="6"/>
                <w:lang w:eastAsia="da-DK"/>
              </w:rPr>
              <w:t>(Vardas ir pavardė)</w:t>
            </w:r>
            <w:r w:rsidRPr="00801C1D">
              <w:rPr>
                <w:rFonts w:ascii="Times New Roman" w:eastAsia="Times New Roman" w:hAnsi="Times New Roman" w:cs="Times New Roman"/>
                <w:i/>
                <w:lang w:eastAsia="da-DK"/>
              </w:rPr>
              <w:t xml:space="preserve"> </w:t>
            </w:r>
          </w:p>
        </w:tc>
        <w:tc>
          <w:tcPr>
            <w:tcW w:w="648" w:type="dxa"/>
            <w:shd w:val="clear" w:color="auto" w:fill="auto"/>
          </w:tcPr>
          <w:p w:rsidR="00DF339C" w:rsidRPr="00801C1D" w:rsidRDefault="00DF339C" w:rsidP="00DF339C">
            <w:pPr>
              <w:spacing w:after="0" w:line="240" w:lineRule="auto"/>
              <w:ind w:right="-82"/>
              <w:jc w:val="center"/>
              <w:rPr>
                <w:rFonts w:ascii="Times New Roman" w:eastAsia="Times New Roman" w:hAnsi="Times New Roman" w:cs="Times New Roman"/>
                <w:lang w:eastAsia="da-DK"/>
              </w:rPr>
            </w:pPr>
          </w:p>
        </w:tc>
      </w:tr>
    </w:tbl>
    <w:p w:rsidR="00DF339C" w:rsidRPr="00801C1D" w:rsidRDefault="00DF339C" w:rsidP="00DF339C">
      <w:pPr>
        <w:spacing w:after="0" w:line="240" w:lineRule="auto"/>
        <w:jc w:val="both"/>
        <w:rPr>
          <w:rFonts w:ascii="Times New Roman" w:eastAsia="Times New Roman" w:hAnsi="Times New Roman" w:cs="Times New Roman"/>
          <w:color w:val="000000"/>
          <w:lang w:eastAsia="da-DK"/>
        </w:rPr>
      </w:pPr>
    </w:p>
    <w:p w:rsidR="00077E20" w:rsidRDefault="00077E20" w:rsidP="002E1004">
      <w:pPr>
        <w:shd w:val="clear" w:color="auto" w:fill="FFFFFF"/>
        <w:spacing w:after="0" w:line="240" w:lineRule="auto"/>
        <w:jc w:val="right"/>
        <w:rPr>
          <w:rFonts w:ascii="Times New Roman" w:eastAsia="Times New Roman" w:hAnsi="Times New Roman" w:cs="Times New Roman"/>
          <w:color w:val="000000"/>
          <w:lang w:eastAsia="da-DK"/>
        </w:rPr>
      </w:pPr>
    </w:p>
    <w:p w:rsidR="00077E20" w:rsidRDefault="00077E20" w:rsidP="002E1004">
      <w:pPr>
        <w:shd w:val="clear" w:color="auto" w:fill="FFFFFF"/>
        <w:spacing w:after="0" w:line="240" w:lineRule="auto"/>
        <w:jc w:val="right"/>
        <w:rPr>
          <w:rFonts w:ascii="Times New Roman" w:eastAsia="Times New Roman" w:hAnsi="Times New Roman" w:cs="Times New Roman"/>
          <w:color w:val="000000"/>
          <w:lang w:eastAsia="da-DK"/>
        </w:rPr>
      </w:pPr>
    </w:p>
    <w:p w:rsidR="005B59CD" w:rsidRDefault="005B59CD" w:rsidP="00D52BCE">
      <w:pPr>
        <w:shd w:val="clear" w:color="auto" w:fill="FFFFFF"/>
        <w:spacing w:after="0" w:line="240" w:lineRule="auto"/>
        <w:jc w:val="right"/>
        <w:rPr>
          <w:rFonts w:ascii="Times New Roman" w:eastAsia="Times New Roman" w:hAnsi="Times New Roman" w:cs="Times New Roman"/>
          <w:color w:val="000000"/>
          <w:lang w:eastAsia="da-DK"/>
        </w:rPr>
        <w:sectPr w:rsidR="005B59CD" w:rsidSect="003F25A6">
          <w:pgSz w:w="11906" w:h="16838" w:code="9"/>
          <w:pgMar w:top="1134" w:right="567" w:bottom="1134" w:left="1701" w:header="567" w:footer="567" w:gutter="0"/>
          <w:cols w:space="1296"/>
          <w:formProt w:val="0"/>
          <w:titlePg/>
          <w:docGrid w:linePitch="360"/>
        </w:sect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Pr="00C95E91" w:rsidRDefault="002010AD" w:rsidP="00D7705E">
      <w:pPr>
        <w:shd w:val="clear" w:color="auto" w:fill="FFFFFF"/>
        <w:spacing w:after="0" w:line="240" w:lineRule="auto"/>
        <w:jc w:val="right"/>
        <w:rPr>
          <w:rFonts w:ascii="Times New Roman" w:eastAsia="Times New Roman" w:hAnsi="Times New Roman" w:cs="Times New Roman"/>
          <w:lang w:eastAsia="da-DK"/>
        </w:rPr>
      </w:pPr>
      <w:r>
        <w:rPr>
          <w:rFonts w:ascii="Times New Roman" w:eastAsia="Times New Roman" w:hAnsi="Times New Roman" w:cs="Times New Roman"/>
          <w:lang w:eastAsia="da-DK"/>
        </w:rPr>
        <w:t>5</w:t>
      </w:r>
      <w:r w:rsidR="00D7705E">
        <w:rPr>
          <w:rFonts w:ascii="Times New Roman" w:eastAsia="Times New Roman" w:hAnsi="Times New Roman" w:cs="Times New Roman"/>
          <w:lang w:eastAsia="da-DK"/>
        </w:rPr>
        <w:t xml:space="preserve"> priedas prie statybos rangos sutarties</w:t>
      </w:r>
    </w:p>
    <w:p w:rsidR="00D7705E" w:rsidRPr="00C95E91" w:rsidRDefault="00D7705E" w:rsidP="00D7705E">
      <w:pPr>
        <w:rPr>
          <w:rFonts w:ascii="Times New Roman" w:hAnsi="Times New Roman" w:cs="Times New Roman"/>
        </w:rPr>
      </w:pPr>
    </w:p>
    <w:p w:rsidR="00D7705E" w:rsidRPr="00C95E91" w:rsidRDefault="00D7705E" w:rsidP="00D7705E">
      <w:pPr>
        <w:keepNext/>
        <w:spacing w:before="240" w:after="120" w:line="240" w:lineRule="auto"/>
        <w:jc w:val="center"/>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ATSAKOMYBĖ UŽ DEKLARUOTŲ DARBŲ KOKYBĖS KRITERIJŲ NEVYKDYMĄ</w:t>
      </w:r>
    </w:p>
    <w:p w:rsidR="00D7705E" w:rsidRDefault="00D7705E" w:rsidP="00D7705E">
      <w:pPr>
        <w:rPr>
          <w:rFonts w:ascii="Times New Roman" w:hAnsi="Times New Roman" w:cs="Times New Roman"/>
        </w:rPr>
      </w:pPr>
    </w:p>
    <w:p w:rsidR="00D7705E" w:rsidRPr="00D026B0" w:rsidRDefault="00D7705E" w:rsidP="00D7705E">
      <w:pPr>
        <w:rPr>
          <w:rFonts w:ascii="Times New Roman" w:hAnsi="Times New Roman" w:cs="Times New Roman"/>
          <w:sz w:val="24"/>
          <w:szCs w:val="24"/>
        </w:rPr>
      </w:pPr>
      <w:r w:rsidRPr="00D026B0">
        <w:rPr>
          <w:rFonts w:ascii="Times New Roman" w:hAnsi="Times New Roman" w:cs="Times New Roman"/>
          <w:sz w:val="24"/>
          <w:szCs w:val="24"/>
        </w:rPr>
        <w:t>Atsakomybė</w:t>
      </w:r>
      <w:r>
        <w:rPr>
          <w:rFonts w:ascii="Times New Roman" w:hAnsi="Times New Roman" w:cs="Times New Roman"/>
          <w:sz w:val="24"/>
          <w:szCs w:val="24"/>
        </w:rPr>
        <w:t>s</w:t>
      </w:r>
      <w:r w:rsidRPr="00D026B0">
        <w:rPr>
          <w:rFonts w:ascii="Times New Roman" w:hAnsi="Times New Roman" w:cs="Times New Roman"/>
          <w:sz w:val="24"/>
          <w:szCs w:val="24"/>
        </w:rPr>
        <w:t xml:space="preserve"> už deklaruotų darbų kokybės kriterijų nevykdymą apskaiči</w:t>
      </w:r>
      <w:r>
        <w:rPr>
          <w:rFonts w:ascii="Times New Roman" w:hAnsi="Times New Roman" w:cs="Times New Roman"/>
          <w:sz w:val="24"/>
          <w:szCs w:val="24"/>
        </w:rPr>
        <w:t>avimas</w:t>
      </w:r>
      <w:r w:rsidRPr="00D026B0">
        <w:rPr>
          <w:rFonts w:ascii="Times New Roman" w:hAnsi="Times New Roman" w:cs="Times New Roman"/>
          <w:sz w:val="24"/>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806"/>
        <w:gridCol w:w="3118"/>
      </w:tblGrid>
      <w:tr w:rsidR="00D7705E" w:rsidRPr="001B3B72" w:rsidTr="00A14334">
        <w:tc>
          <w:tcPr>
            <w:tcW w:w="426" w:type="dxa"/>
          </w:tcPr>
          <w:p w:rsidR="00D7705E" w:rsidRPr="001B3B72" w:rsidRDefault="00D7705E" w:rsidP="00A14334">
            <w:pPr>
              <w:jc w:val="center"/>
              <w:rPr>
                <w:rFonts w:ascii="Times New Roman" w:hAnsi="Times New Roman" w:cs="Times New Roman"/>
                <w:sz w:val="24"/>
                <w:szCs w:val="24"/>
              </w:rPr>
            </w:pPr>
            <w:r>
              <w:rPr>
                <w:rFonts w:ascii="Times New Roman" w:hAnsi="Times New Roman" w:cs="Times New Roman"/>
                <w:sz w:val="24"/>
                <w:szCs w:val="24"/>
              </w:rPr>
              <w:t>1.</w:t>
            </w:r>
          </w:p>
        </w:tc>
        <w:tc>
          <w:tcPr>
            <w:tcW w:w="5806" w:type="dxa"/>
          </w:tcPr>
          <w:p w:rsidR="00D7705E" w:rsidRPr="001B3B72" w:rsidRDefault="00531A65" w:rsidP="00A14334">
            <w:pPr>
              <w:rPr>
                <w:rFonts w:ascii="Times New Roman" w:hAnsi="Times New Roman" w:cs="Times New Roman"/>
                <w:sz w:val="24"/>
                <w:szCs w:val="24"/>
              </w:rPr>
            </w:pPr>
            <w:r>
              <w:rPr>
                <w:rFonts w:ascii="Times New Roman" w:hAnsi="Times New Roman" w:cs="Times New Roman"/>
                <w:sz w:val="24"/>
                <w:szCs w:val="24"/>
              </w:rPr>
              <w:t>Atsakomybė</w:t>
            </w:r>
            <w:r w:rsidR="00D7705E" w:rsidRPr="001B3B72">
              <w:rPr>
                <w:rFonts w:ascii="Times New Roman" w:hAnsi="Times New Roman" w:cs="Times New Roman"/>
                <w:sz w:val="24"/>
                <w:szCs w:val="24"/>
              </w:rPr>
              <w:t xml:space="preserve"> dėl darbų atlikimo termino, B</w:t>
            </w:r>
            <w:r w:rsidR="00D7705E" w:rsidRPr="001B3B72">
              <w:rPr>
                <w:rFonts w:ascii="Times New Roman" w:hAnsi="Times New Roman" w:cs="Times New Roman"/>
                <w:sz w:val="24"/>
                <w:szCs w:val="24"/>
                <w:vertAlign w:val="subscript"/>
              </w:rPr>
              <w:t>1</w:t>
            </w:r>
          </w:p>
        </w:tc>
        <w:tc>
          <w:tcPr>
            <w:tcW w:w="3118" w:type="dxa"/>
          </w:tcPr>
          <w:p w:rsidR="00D7705E" w:rsidRDefault="00D7705E" w:rsidP="00A14334">
            <w:pPr>
              <w:rPr>
                <w:rFonts w:ascii="Times New Roman" w:eastAsia="Times New Roman" w:hAnsi="Times New Roman" w:cs="Times New Roman"/>
                <w:b/>
                <w:sz w:val="24"/>
                <w:szCs w:val="24"/>
              </w:rPr>
            </w:pPr>
            <w:r w:rsidRPr="001B3B72">
              <w:rPr>
                <w:rFonts w:ascii="Times New Roman" w:eastAsia="Times New Roman" w:hAnsi="Times New Roman" w:cs="Times New Roman"/>
                <w:b/>
                <w:position w:val="-24"/>
                <w:sz w:val="24"/>
                <w:szCs w:val="24"/>
              </w:rPr>
              <w:object w:dxaOrig="2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2.25pt" o:ole="" fillcolor="window">
                  <v:imagedata r:id="rId13" o:title=""/>
                </v:shape>
                <o:OLEObject Type="Embed" ProgID="Equation.3" ShapeID="_x0000_i1025" DrawAspect="Content" ObjectID="_1587904837" r:id="rId14"/>
              </w:object>
            </w:r>
          </w:p>
          <w:p w:rsidR="00D7705E" w:rsidRDefault="00D7705E" w:rsidP="00A14334">
            <w:pPr>
              <w:rPr>
                <w:rFonts w:ascii="Times New Roman" w:eastAsia="Times New Roman" w:hAnsi="Times New Roman" w:cs="Times New Roman"/>
                <w:sz w:val="24"/>
                <w:szCs w:val="24"/>
              </w:rPr>
            </w:pPr>
            <w:r w:rsidRPr="00403321">
              <w:rPr>
                <w:rFonts w:ascii="Times New Roman" w:eastAsia="Times New Roman" w:hAnsi="Times New Roman" w:cs="Times New Roman"/>
                <w:i/>
                <w:sz w:val="24"/>
                <w:szCs w:val="24"/>
              </w:rPr>
              <w:t>kur</w:t>
            </w:r>
            <w:r>
              <w:rPr>
                <w:rFonts w:ascii="Times New Roman" w:eastAsia="Times New Roman" w:hAnsi="Times New Roman" w:cs="Times New Roman"/>
                <w:sz w:val="24"/>
                <w:szCs w:val="24"/>
              </w:rPr>
              <w:t>:</w:t>
            </w:r>
          </w:p>
          <w:p w:rsidR="00D7705E" w:rsidRPr="008515D2" w:rsidRDefault="00D7705E" w:rsidP="00A14334">
            <w:pPr>
              <w:rPr>
                <w:rFonts w:ascii="Times New Roman" w:hAnsi="Times New Roman" w:cs="Times New Roman"/>
                <w:i/>
                <w:sz w:val="24"/>
                <w:szCs w:val="24"/>
              </w:rPr>
            </w:pPr>
            <w:r w:rsidRPr="008515D2">
              <w:rPr>
                <w:rFonts w:ascii="Times New Roman" w:hAnsi="Times New Roman" w:cs="Times New Roman"/>
                <w:i/>
                <w:sz w:val="24"/>
                <w:szCs w:val="24"/>
              </w:rPr>
              <w:t xml:space="preserve">C – sutarties kaina, Eur (be PVM), </w:t>
            </w:r>
          </w:p>
          <w:p w:rsidR="00D7705E" w:rsidRPr="001B3B72" w:rsidRDefault="00D7705E" w:rsidP="00A14334">
            <w:pPr>
              <w:rPr>
                <w:rFonts w:ascii="Times New Roman" w:hAnsi="Times New Roman" w:cs="Times New Roman"/>
                <w:sz w:val="24"/>
                <w:szCs w:val="24"/>
              </w:rPr>
            </w:pPr>
            <w:r w:rsidRPr="008515D2">
              <w:rPr>
                <w:rFonts w:ascii="Times New Roman" w:hAnsi="Times New Roman" w:cs="Times New Roman"/>
                <w:i/>
                <w:sz w:val="24"/>
                <w:szCs w:val="24"/>
              </w:rPr>
              <w:t>S</w:t>
            </w:r>
            <w:r w:rsidRPr="004A43BE">
              <w:rPr>
                <w:rFonts w:ascii="Times New Roman" w:hAnsi="Times New Roman" w:cs="Times New Roman"/>
                <w:i/>
                <w:sz w:val="24"/>
                <w:szCs w:val="24"/>
                <w:vertAlign w:val="subscript"/>
              </w:rPr>
              <w:t>1</w:t>
            </w:r>
            <w:r w:rsidRPr="008515D2">
              <w:rPr>
                <w:rFonts w:ascii="Times New Roman" w:hAnsi="Times New Roman" w:cs="Times New Roman"/>
                <w:i/>
                <w:sz w:val="24"/>
                <w:szCs w:val="24"/>
              </w:rPr>
              <w:t xml:space="preserve"> – faktiškai atliktų darbų termino </w:t>
            </w:r>
            <w:r>
              <w:rPr>
                <w:rFonts w:ascii="Times New Roman" w:hAnsi="Times New Roman" w:cs="Times New Roman"/>
                <w:i/>
                <w:sz w:val="24"/>
                <w:szCs w:val="24"/>
              </w:rPr>
              <w:t xml:space="preserve">ir </w:t>
            </w:r>
            <w:r w:rsidRPr="008515D2">
              <w:rPr>
                <w:rFonts w:ascii="Times New Roman" w:hAnsi="Times New Roman" w:cs="Times New Roman"/>
                <w:i/>
                <w:sz w:val="24"/>
                <w:szCs w:val="24"/>
              </w:rPr>
              <w:t>pasiūlyme deklaruoto  darbų atlikimo termino skirtumas</w:t>
            </w:r>
            <w:r>
              <w:rPr>
                <w:rFonts w:ascii="Times New Roman" w:hAnsi="Times New Roman" w:cs="Times New Roman"/>
                <w:i/>
                <w:sz w:val="24"/>
                <w:szCs w:val="24"/>
              </w:rPr>
              <w:t>, mėn.</w:t>
            </w:r>
            <w:r w:rsidRPr="008515D2">
              <w:rPr>
                <w:rFonts w:ascii="Times New Roman" w:hAnsi="Times New Roman" w:cs="Times New Roman"/>
                <w:i/>
                <w:sz w:val="24"/>
                <w:szCs w:val="24"/>
              </w:rPr>
              <w:t xml:space="preserve"> (skaičius nurodomas dviejų skaičių po kablelio tikslumu)</w:t>
            </w:r>
            <w:r>
              <w:rPr>
                <w:rFonts w:ascii="Times New Roman" w:hAnsi="Times New Roman" w:cs="Times New Roman"/>
                <w:i/>
                <w:sz w:val="24"/>
                <w:szCs w:val="24"/>
              </w:rPr>
              <w:t>.</w:t>
            </w:r>
          </w:p>
        </w:tc>
      </w:tr>
      <w:tr w:rsidR="00D7705E" w:rsidRPr="001B3B72" w:rsidTr="00A14334">
        <w:tc>
          <w:tcPr>
            <w:tcW w:w="426" w:type="dxa"/>
          </w:tcPr>
          <w:p w:rsidR="00D7705E" w:rsidRPr="001B3B72" w:rsidRDefault="00D7705E" w:rsidP="00A1433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06" w:type="dxa"/>
          </w:tcPr>
          <w:p w:rsidR="00D7705E" w:rsidRPr="001B3B72" w:rsidRDefault="00531A65" w:rsidP="00C20B2D">
            <w:pPr>
              <w:rPr>
                <w:rFonts w:ascii="Times New Roman" w:hAnsi="Times New Roman" w:cs="Times New Roman"/>
                <w:sz w:val="24"/>
                <w:szCs w:val="24"/>
              </w:rPr>
            </w:pPr>
            <w:r>
              <w:rPr>
                <w:rFonts w:ascii="Times New Roman" w:eastAsia="Calibri" w:hAnsi="Times New Roman" w:cs="Times New Roman"/>
                <w:sz w:val="24"/>
                <w:szCs w:val="24"/>
              </w:rPr>
              <w:t>Atsakomybė</w:t>
            </w:r>
            <w:r w:rsidR="00D7705E" w:rsidRPr="001B3B72">
              <w:rPr>
                <w:rFonts w:ascii="Times New Roman" w:eastAsia="Calibri" w:hAnsi="Times New Roman" w:cs="Times New Roman"/>
                <w:sz w:val="24"/>
                <w:szCs w:val="24"/>
              </w:rPr>
              <w:t xml:space="preserve"> dėl katilo efektyvumo pagal LST EN 12953-6:2011 dirbant nominaliu režimu</w:t>
            </w:r>
            <w:r w:rsidR="00C20B2D">
              <w:rPr>
                <w:rFonts w:ascii="Times New Roman" w:eastAsia="Calibri" w:hAnsi="Times New Roman" w:cs="Times New Roman"/>
                <w:sz w:val="24"/>
                <w:szCs w:val="24"/>
              </w:rPr>
              <w:t xml:space="preserve"> </w:t>
            </w:r>
            <w:r w:rsidR="00142C26">
              <w:rPr>
                <w:rFonts w:ascii="Times New Roman" w:eastAsia="Calibri" w:hAnsi="Times New Roman" w:cs="Times New Roman"/>
                <w:sz w:val="24"/>
                <w:szCs w:val="24"/>
              </w:rPr>
              <w:t xml:space="preserve">naudojant 55% drėgmės biokurą </w:t>
            </w:r>
            <w:r w:rsidR="00D7705E" w:rsidRPr="001B3B72">
              <w:rPr>
                <w:rFonts w:ascii="Times New Roman" w:eastAsia="Calibri" w:hAnsi="Times New Roman" w:cs="Times New Roman"/>
                <w:sz w:val="24"/>
                <w:szCs w:val="24"/>
              </w:rPr>
              <w:t>prie nurodytų sąlygų, B</w:t>
            </w:r>
            <w:r w:rsidR="00D7705E" w:rsidRPr="001B3B72">
              <w:rPr>
                <w:rFonts w:ascii="Times New Roman" w:eastAsia="Calibri" w:hAnsi="Times New Roman" w:cs="Times New Roman"/>
                <w:sz w:val="24"/>
                <w:szCs w:val="24"/>
                <w:vertAlign w:val="subscript"/>
              </w:rPr>
              <w:t>2</w:t>
            </w:r>
          </w:p>
        </w:tc>
        <w:tc>
          <w:tcPr>
            <w:tcW w:w="3118" w:type="dxa"/>
          </w:tcPr>
          <w:p w:rsidR="00D7705E" w:rsidRDefault="00D7705E" w:rsidP="00A14334">
            <w:pPr>
              <w:rPr>
                <w:rFonts w:ascii="Times New Roman" w:eastAsia="Times New Roman" w:hAnsi="Times New Roman" w:cs="Times New Roman"/>
                <w:b/>
                <w:sz w:val="24"/>
                <w:szCs w:val="24"/>
              </w:rPr>
            </w:pPr>
            <w:r w:rsidRPr="001B3B72">
              <w:rPr>
                <w:rFonts w:ascii="Times New Roman" w:eastAsia="Times New Roman" w:hAnsi="Times New Roman" w:cs="Times New Roman"/>
                <w:b/>
                <w:position w:val="-24"/>
                <w:sz w:val="24"/>
                <w:szCs w:val="24"/>
              </w:rPr>
              <w:object w:dxaOrig="2320" w:dyaOrig="639">
                <v:shape id="_x0000_i1026" type="#_x0000_t75" style="width:117pt;height:32.25pt" o:ole="" fillcolor="window">
                  <v:imagedata r:id="rId15" o:title=""/>
                </v:shape>
                <o:OLEObject Type="Embed" ProgID="Equation.3" ShapeID="_x0000_i1026" DrawAspect="Content" ObjectID="_1587904838" r:id="rId16"/>
              </w:object>
            </w:r>
          </w:p>
          <w:p w:rsidR="00D7705E" w:rsidRDefault="00D7705E" w:rsidP="00A14334">
            <w:pPr>
              <w:rPr>
                <w:rFonts w:ascii="Times New Roman" w:eastAsia="Times New Roman" w:hAnsi="Times New Roman" w:cs="Times New Roman"/>
                <w:sz w:val="24"/>
                <w:szCs w:val="24"/>
              </w:rPr>
            </w:pPr>
            <w:r w:rsidRPr="00403321">
              <w:rPr>
                <w:rFonts w:ascii="Times New Roman" w:eastAsia="Times New Roman" w:hAnsi="Times New Roman" w:cs="Times New Roman"/>
                <w:i/>
                <w:sz w:val="24"/>
                <w:szCs w:val="24"/>
              </w:rPr>
              <w:t>kur</w:t>
            </w:r>
            <w:r>
              <w:rPr>
                <w:rFonts w:ascii="Times New Roman" w:eastAsia="Times New Roman" w:hAnsi="Times New Roman" w:cs="Times New Roman"/>
                <w:sz w:val="24"/>
                <w:szCs w:val="24"/>
              </w:rPr>
              <w:t>:</w:t>
            </w:r>
          </w:p>
          <w:p w:rsidR="00D7705E" w:rsidRPr="008515D2" w:rsidRDefault="00D7705E" w:rsidP="00A14334">
            <w:pPr>
              <w:rPr>
                <w:rFonts w:ascii="Times New Roman" w:hAnsi="Times New Roman" w:cs="Times New Roman"/>
                <w:i/>
                <w:sz w:val="24"/>
                <w:szCs w:val="24"/>
              </w:rPr>
            </w:pPr>
            <w:r w:rsidRPr="008515D2">
              <w:rPr>
                <w:rFonts w:ascii="Times New Roman" w:hAnsi="Times New Roman" w:cs="Times New Roman"/>
                <w:i/>
                <w:sz w:val="24"/>
                <w:szCs w:val="24"/>
              </w:rPr>
              <w:t xml:space="preserve">C – sutarties kaina, Eur (be PVM), </w:t>
            </w:r>
          </w:p>
          <w:p w:rsidR="00D7705E" w:rsidRPr="001B3B72" w:rsidRDefault="00D7705E" w:rsidP="00A14334">
            <w:pPr>
              <w:rPr>
                <w:rFonts w:ascii="Times New Roman" w:eastAsia="Times New Roman" w:hAnsi="Times New Roman" w:cs="Times New Roman"/>
                <w:b/>
                <w:sz w:val="24"/>
                <w:szCs w:val="24"/>
              </w:rPr>
            </w:pPr>
            <w:r>
              <w:rPr>
                <w:rFonts w:ascii="Times New Roman" w:hAnsi="Times New Roman" w:cs="Times New Roman"/>
                <w:i/>
                <w:sz w:val="24"/>
                <w:szCs w:val="24"/>
              </w:rPr>
              <w:t>S</w:t>
            </w:r>
            <w:r w:rsidRPr="004A43BE">
              <w:rPr>
                <w:rFonts w:ascii="Times New Roman" w:hAnsi="Times New Roman" w:cs="Times New Roman"/>
                <w:i/>
                <w:sz w:val="24"/>
                <w:szCs w:val="24"/>
                <w:vertAlign w:val="subscript"/>
              </w:rPr>
              <w:t>2</w:t>
            </w:r>
            <w:r w:rsidRPr="008515D2">
              <w:rPr>
                <w:rFonts w:ascii="Times New Roman" w:hAnsi="Times New Roman" w:cs="Times New Roman"/>
                <w:i/>
                <w:sz w:val="24"/>
                <w:szCs w:val="24"/>
              </w:rPr>
              <w:t xml:space="preserve"> – pasiūlyme deklaruoto  </w:t>
            </w:r>
            <w:r>
              <w:rPr>
                <w:rFonts w:ascii="Times New Roman" w:hAnsi="Times New Roman" w:cs="Times New Roman"/>
                <w:i/>
                <w:sz w:val="24"/>
                <w:szCs w:val="24"/>
              </w:rPr>
              <w:t xml:space="preserve">katilo efektyvumo </w:t>
            </w:r>
            <w:r w:rsidRPr="008515D2">
              <w:rPr>
                <w:rFonts w:ascii="Times New Roman" w:hAnsi="Times New Roman" w:cs="Times New Roman"/>
                <w:i/>
                <w:sz w:val="24"/>
                <w:szCs w:val="24"/>
              </w:rPr>
              <w:t xml:space="preserve">ir faktiškai </w:t>
            </w:r>
            <w:r>
              <w:rPr>
                <w:rFonts w:ascii="Times New Roman" w:hAnsi="Times New Roman" w:cs="Times New Roman"/>
                <w:i/>
                <w:sz w:val="24"/>
                <w:szCs w:val="24"/>
              </w:rPr>
              <w:t xml:space="preserve">pasiekto katilo efektyvumo </w:t>
            </w:r>
            <w:r w:rsidRPr="008515D2">
              <w:rPr>
                <w:rFonts w:ascii="Times New Roman" w:hAnsi="Times New Roman" w:cs="Times New Roman"/>
                <w:i/>
                <w:sz w:val="24"/>
                <w:szCs w:val="24"/>
              </w:rPr>
              <w:t>skirtumas</w:t>
            </w:r>
            <w:r>
              <w:rPr>
                <w:rFonts w:ascii="Times New Roman" w:hAnsi="Times New Roman" w:cs="Times New Roman"/>
                <w:i/>
                <w:sz w:val="24"/>
                <w:szCs w:val="24"/>
              </w:rPr>
              <w:t>, proc.</w:t>
            </w:r>
            <w:r w:rsidRPr="008515D2">
              <w:rPr>
                <w:rFonts w:ascii="Times New Roman" w:hAnsi="Times New Roman" w:cs="Times New Roman"/>
                <w:i/>
                <w:sz w:val="24"/>
                <w:szCs w:val="24"/>
              </w:rPr>
              <w:t xml:space="preserve"> (skaičius nurodomas dviejų skaičių po kablelio tikslumu)</w:t>
            </w:r>
            <w:r>
              <w:rPr>
                <w:rFonts w:ascii="Times New Roman" w:hAnsi="Times New Roman" w:cs="Times New Roman"/>
                <w:i/>
                <w:sz w:val="24"/>
                <w:szCs w:val="24"/>
              </w:rPr>
              <w:t>.</w:t>
            </w:r>
          </w:p>
        </w:tc>
      </w:tr>
      <w:tr w:rsidR="00D7705E" w:rsidRPr="001B3B72" w:rsidTr="00A14334">
        <w:tc>
          <w:tcPr>
            <w:tcW w:w="426" w:type="dxa"/>
          </w:tcPr>
          <w:p w:rsidR="00D7705E" w:rsidRPr="001B3B72" w:rsidRDefault="00D7705E" w:rsidP="00A1433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06" w:type="dxa"/>
          </w:tcPr>
          <w:p w:rsidR="00D7705E" w:rsidRPr="001B3B72" w:rsidRDefault="00531A65" w:rsidP="00A14334">
            <w:pPr>
              <w:rPr>
                <w:rFonts w:ascii="Times New Roman" w:eastAsia="Calibri" w:hAnsi="Times New Roman" w:cs="Times New Roman"/>
                <w:sz w:val="24"/>
                <w:szCs w:val="24"/>
              </w:rPr>
            </w:pPr>
            <w:r>
              <w:rPr>
                <w:rFonts w:ascii="Times New Roman" w:eastAsia="Calibri" w:hAnsi="Times New Roman" w:cs="Times New Roman"/>
                <w:sz w:val="24"/>
                <w:szCs w:val="24"/>
              </w:rPr>
              <w:t>Atsakomybė</w:t>
            </w:r>
            <w:r w:rsidR="00F20059">
              <w:rPr>
                <w:rFonts w:ascii="Times New Roman" w:eastAsia="Calibri" w:hAnsi="Times New Roman" w:cs="Times New Roman"/>
                <w:sz w:val="24"/>
                <w:szCs w:val="24"/>
              </w:rPr>
              <w:t xml:space="preserve"> dėl biokuro katilo </w:t>
            </w:r>
            <w:r w:rsidR="00D7705E" w:rsidRPr="001B3B72">
              <w:rPr>
                <w:rFonts w:ascii="Times New Roman" w:eastAsia="Calibri" w:hAnsi="Times New Roman" w:cs="Times New Roman"/>
                <w:sz w:val="24"/>
                <w:szCs w:val="24"/>
              </w:rPr>
              <w:t xml:space="preserve"> elektros sąnaudų šilumos gamybai, [</w:t>
            </w:r>
            <w:proofErr w:type="spellStart"/>
            <w:r w:rsidR="00D7705E" w:rsidRPr="001B3B72">
              <w:rPr>
                <w:rFonts w:ascii="Times New Roman" w:eastAsia="Calibri" w:hAnsi="Times New Roman" w:cs="Times New Roman"/>
                <w:sz w:val="24"/>
                <w:szCs w:val="24"/>
              </w:rPr>
              <w:t>kWh</w:t>
            </w:r>
            <w:r w:rsidR="00D7705E" w:rsidRPr="0090246A">
              <w:rPr>
                <w:rFonts w:ascii="Times New Roman" w:eastAsia="Calibri" w:hAnsi="Times New Roman" w:cs="Times New Roman"/>
                <w:sz w:val="24"/>
                <w:szCs w:val="24"/>
                <w:vertAlign w:val="subscript"/>
              </w:rPr>
              <w:t>el</w:t>
            </w:r>
            <w:proofErr w:type="spellEnd"/>
            <w:r w:rsidR="00D7705E" w:rsidRPr="001B3B72">
              <w:rPr>
                <w:rFonts w:ascii="Times New Roman" w:eastAsia="Calibri" w:hAnsi="Times New Roman" w:cs="Times New Roman"/>
                <w:sz w:val="24"/>
                <w:szCs w:val="24"/>
              </w:rPr>
              <w:t>/</w:t>
            </w:r>
            <w:proofErr w:type="spellStart"/>
            <w:r w:rsidR="00D7705E" w:rsidRPr="001B3B72">
              <w:rPr>
                <w:rFonts w:ascii="Times New Roman" w:eastAsia="Calibri" w:hAnsi="Times New Roman" w:cs="Times New Roman"/>
                <w:sz w:val="24"/>
                <w:szCs w:val="24"/>
              </w:rPr>
              <w:t>MWh</w:t>
            </w:r>
            <w:r w:rsidR="00D7705E" w:rsidRPr="0090246A">
              <w:rPr>
                <w:rFonts w:ascii="Times New Roman" w:eastAsia="Calibri" w:hAnsi="Times New Roman" w:cs="Times New Roman"/>
                <w:sz w:val="24"/>
                <w:szCs w:val="24"/>
                <w:vertAlign w:val="subscript"/>
              </w:rPr>
              <w:t>šil</w:t>
            </w:r>
            <w:proofErr w:type="spellEnd"/>
            <w:r w:rsidR="00D7705E" w:rsidRPr="001B3B72">
              <w:rPr>
                <w:rFonts w:ascii="Times New Roman" w:eastAsia="Calibri" w:hAnsi="Times New Roman" w:cs="Times New Roman"/>
                <w:sz w:val="24"/>
                <w:szCs w:val="24"/>
              </w:rPr>
              <w:t>] katilui dirbant nominaliu režimu esant nurodytoms sąlygoms, B</w:t>
            </w:r>
            <w:r w:rsidR="00D7705E" w:rsidRPr="001B3B72">
              <w:rPr>
                <w:rFonts w:ascii="Times New Roman" w:eastAsia="Calibri" w:hAnsi="Times New Roman" w:cs="Times New Roman"/>
                <w:sz w:val="24"/>
                <w:szCs w:val="24"/>
                <w:vertAlign w:val="subscript"/>
              </w:rPr>
              <w:t>3</w:t>
            </w:r>
          </w:p>
        </w:tc>
        <w:tc>
          <w:tcPr>
            <w:tcW w:w="3118" w:type="dxa"/>
          </w:tcPr>
          <w:p w:rsidR="00D7705E" w:rsidRDefault="00D7705E" w:rsidP="00A14334">
            <w:pPr>
              <w:rPr>
                <w:rFonts w:ascii="Times New Roman" w:eastAsia="Times New Roman" w:hAnsi="Times New Roman" w:cs="Times New Roman"/>
                <w:b/>
                <w:sz w:val="24"/>
                <w:szCs w:val="24"/>
              </w:rPr>
            </w:pPr>
            <w:r w:rsidRPr="00F91439">
              <w:rPr>
                <w:rFonts w:ascii="Times New Roman" w:eastAsia="Times New Roman" w:hAnsi="Times New Roman" w:cs="Times New Roman"/>
                <w:b/>
                <w:position w:val="-24"/>
                <w:sz w:val="24"/>
                <w:szCs w:val="24"/>
              </w:rPr>
              <w:object w:dxaOrig="2299" w:dyaOrig="639">
                <v:shape id="_x0000_i1027" type="#_x0000_t75" style="width:115.5pt;height:32.25pt" o:ole="" fillcolor="window">
                  <v:imagedata r:id="rId17" o:title=""/>
                </v:shape>
                <o:OLEObject Type="Embed" ProgID="Equation.3" ShapeID="_x0000_i1027" DrawAspect="Content" ObjectID="_1587904839" r:id="rId18"/>
              </w:object>
            </w:r>
          </w:p>
          <w:p w:rsidR="00D7705E" w:rsidRDefault="00D7705E" w:rsidP="00A14334">
            <w:pPr>
              <w:rPr>
                <w:rFonts w:ascii="Times New Roman" w:eastAsia="Times New Roman" w:hAnsi="Times New Roman" w:cs="Times New Roman"/>
                <w:sz w:val="24"/>
                <w:szCs w:val="24"/>
              </w:rPr>
            </w:pPr>
            <w:r w:rsidRPr="00403321">
              <w:rPr>
                <w:rFonts w:ascii="Times New Roman" w:eastAsia="Times New Roman" w:hAnsi="Times New Roman" w:cs="Times New Roman"/>
                <w:i/>
                <w:sz w:val="24"/>
                <w:szCs w:val="24"/>
              </w:rPr>
              <w:t>kur</w:t>
            </w:r>
            <w:r>
              <w:rPr>
                <w:rFonts w:ascii="Times New Roman" w:eastAsia="Times New Roman" w:hAnsi="Times New Roman" w:cs="Times New Roman"/>
                <w:sz w:val="24"/>
                <w:szCs w:val="24"/>
              </w:rPr>
              <w:t>:</w:t>
            </w:r>
          </w:p>
          <w:p w:rsidR="00D7705E" w:rsidRPr="008515D2" w:rsidRDefault="00D7705E" w:rsidP="00A14334">
            <w:pPr>
              <w:rPr>
                <w:rFonts w:ascii="Times New Roman" w:hAnsi="Times New Roman" w:cs="Times New Roman"/>
                <w:i/>
                <w:sz w:val="24"/>
                <w:szCs w:val="24"/>
              </w:rPr>
            </w:pPr>
            <w:r w:rsidRPr="008515D2">
              <w:rPr>
                <w:rFonts w:ascii="Times New Roman" w:hAnsi="Times New Roman" w:cs="Times New Roman"/>
                <w:i/>
                <w:sz w:val="24"/>
                <w:szCs w:val="24"/>
              </w:rPr>
              <w:t xml:space="preserve">C – sutarties kaina, Eur (be PVM), </w:t>
            </w:r>
          </w:p>
          <w:p w:rsidR="00D7705E" w:rsidRPr="001B3B72" w:rsidRDefault="00D7705E" w:rsidP="00A14334">
            <w:pPr>
              <w:rPr>
                <w:rFonts w:ascii="Times New Roman" w:eastAsia="Times New Roman" w:hAnsi="Times New Roman" w:cs="Times New Roman"/>
                <w:b/>
                <w:sz w:val="24"/>
                <w:szCs w:val="24"/>
              </w:rPr>
            </w:pPr>
            <w:r>
              <w:rPr>
                <w:rFonts w:ascii="Times New Roman" w:hAnsi="Times New Roman" w:cs="Times New Roman"/>
                <w:i/>
                <w:sz w:val="24"/>
                <w:szCs w:val="24"/>
              </w:rPr>
              <w:t>S</w:t>
            </w:r>
            <w:r w:rsidRPr="004A43BE">
              <w:rPr>
                <w:rFonts w:ascii="Times New Roman" w:hAnsi="Times New Roman" w:cs="Times New Roman"/>
                <w:i/>
                <w:sz w:val="24"/>
                <w:szCs w:val="24"/>
                <w:vertAlign w:val="subscript"/>
              </w:rPr>
              <w:t>3</w:t>
            </w:r>
            <w:r w:rsidRPr="008515D2">
              <w:rPr>
                <w:rFonts w:ascii="Times New Roman" w:hAnsi="Times New Roman" w:cs="Times New Roman"/>
                <w:i/>
                <w:sz w:val="24"/>
                <w:szCs w:val="24"/>
              </w:rPr>
              <w:t xml:space="preserve"> – </w:t>
            </w:r>
            <w:r>
              <w:rPr>
                <w:rFonts w:ascii="Times New Roman" w:hAnsi="Times New Roman" w:cs="Times New Roman"/>
                <w:i/>
                <w:sz w:val="24"/>
                <w:szCs w:val="24"/>
              </w:rPr>
              <w:t>faktiškų</w:t>
            </w:r>
            <w:r w:rsidRPr="008515D2">
              <w:rPr>
                <w:rFonts w:ascii="Times New Roman" w:hAnsi="Times New Roman" w:cs="Times New Roman"/>
                <w:i/>
                <w:sz w:val="24"/>
                <w:szCs w:val="24"/>
              </w:rPr>
              <w:t xml:space="preserve"> </w:t>
            </w:r>
            <w:r>
              <w:rPr>
                <w:rFonts w:ascii="Times New Roman" w:hAnsi="Times New Roman" w:cs="Times New Roman"/>
                <w:i/>
                <w:sz w:val="24"/>
                <w:szCs w:val="24"/>
              </w:rPr>
              <w:t>elektro</w:t>
            </w:r>
            <w:r w:rsidR="00531A65">
              <w:rPr>
                <w:rFonts w:ascii="Times New Roman" w:hAnsi="Times New Roman" w:cs="Times New Roman"/>
                <w:i/>
                <w:sz w:val="24"/>
                <w:szCs w:val="24"/>
              </w:rPr>
              <w:t>s sąnaudų šilumos gamybai</w:t>
            </w:r>
            <w:r w:rsidRPr="008515D2">
              <w:rPr>
                <w:rFonts w:ascii="Times New Roman" w:hAnsi="Times New Roman" w:cs="Times New Roman"/>
                <w:i/>
                <w:sz w:val="24"/>
                <w:szCs w:val="24"/>
              </w:rPr>
              <w:t xml:space="preserve"> </w:t>
            </w:r>
            <w:r>
              <w:rPr>
                <w:rFonts w:ascii="Times New Roman" w:hAnsi="Times New Roman" w:cs="Times New Roman"/>
                <w:i/>
                <w:sz w:val="24"/>
                <w:szCs w:val="24"/>
              </w:rPr>
              <w:t xml:space="preserve">ir </w:t>
            </w:r>
            <w:r w:rsidRPr="008515D2">
              <w:rPr>
                <w:rFonts w:ascii="Times New Roman" w:hAnsi="Times New Roman" w:cs="Times New Roman"/>
                <w:i/>
                <w:sz w:val="24"/>
                <w:szCs w:val="24"/>
              </w:rPr>
              <w:t xml:space="preserve">pasiūlyme </w:t>
            </w:r>
            <w:r>
              <w:rPr>
                <w:rFonts w:ascii="Times New Roman" w:hAnsi="Times New Roman" w:cs="Times New Roman"/>
                <w:i/>
                <w:sz w:val="24"/>
                <w:szCs w:val="24"/>
              </w:rPr>
              <w:t>deklaruotų elektro</w:t>
            </w:r>
            <w:r w:rsidR="00531A65">
              <w:rPr>
                <w:rFonts w:ascii="Times New Roman" w:hAnsi="Times New Roman" w:cs="Times New Roman"/>
                <w:i/>
                <w:sz w:val="24"/>
                <w:szCs w:val="24"/>
              </w:rPr>
              <w:t>s sąnaudų šilumos gamybai</w:t>
            </w:r>
            <w:r w:rsidRPr="008515D2">
              <w:rPr>
                <w:rFonts w:ascii="Times New Roman" w:hAnsi="Times New Roman" w:cs="Times New Roman"/>
                <w:i/>
                <w:sz w:val="24"/>
                <w:szCs w:val="24"/>
              </w:rPr>
              <w:t xml:space="preserve"> </w:t>
            </w:r>
            <w:r>
              <w:rPr>
                <w:rFonts w:ascii="Times New Roman" w:hAnsi="Times New Roman" w:cs="Times New Roman"/>
                <w:i/>
                <w:sz w:val="24"/>
                <w:szCs w:val="24"/>
              </w:rPr>
              <w:t xml:space="preserve">skirtumas, </w:t>
            </w:r>
            <w:proofErr w:type="spellStart"/>
            <w:r w:rsidRPr="001B3B72">
              <w:rPr>
                <w:rFonts w:ascii="Times New Roman" w:eastAsia="Calibri" w:hAnsi="Times New Roman" w:cs="Times New Roman"/>
                <w:sz w:val="24"/>
                <w:szCs w:val="24"/>
              </w:rPr>
              <w:t>kWh</w:t>
            </w:r>
            <w:r w:rsidRPr="0090246A">
              <w:rPr>
                <w:rFonts w:ascii="Times New Roman" w:eastAsia="Calibri" w:hAnsi="Times New Roman" w:cs="Times New Roman"/>
                <w:sz w:val="24"/>
                <w:szCs w:val="24"/>
                <w:vertAlign w:val="subscript"/>
              </w:rPr>
              <w:t>el</w:t>
            </w:r>
            <w:proofErr w:type="spellEnd"/>
            <w:r w:rsidRPr="001B3B72">
              <w:rPr>
                <w:rFonts w:ascii="Times New Roman" w:eastAsia="Calibri" w:hAnsi="Times New Roman" w:cs="Times New Roman"/>
                <w:sz w:val="24"/>
                <w:szCs w:val="24"/>
              </w:rPr>
              <w:t>/</w:t>
            </w:r>
            <w:proofErr w:type="spellStart"/>
            <w:r w:rsidRPr="001B3B72">
              <w:rPr>
                <w:rFonts w:ascii="Times New Roman" w:eastAsia="Calibri" w:hAnsi="Times New Roman" w:cs="Times New Roman"/>
                <w:sz w:val="24"/>
                <w:szCs w:val="24"/>
              </w:rPr>
              <w:t>MWh</w:t>
            </w:r>
            <w:r w:rsidRPr="0090246A">
              <w:rPr>
                <w:rFonts w:ascii="Times New Roman" w:eastAsia="Calibri" w:hAnsi="Times New Roman" w:cs="Times New Roman"/>
                <w:sz w:val="24"/>
                <w:szCs w:val="24"/>
                <w:vertAlign w:val="subscript"/>
              </w:rPr>
              <w:t>šil</w:t>
            </w:r>
            <w:proofErr w:type="spellEnd"/>
            <w:r>
              <w:rPr>
                <w:rFonts w:ascii="Times New Roman" w:hAnsi="Times New Roman" w:cs="Times New Roman"/>
                <w:i/>
                <w:sz w:val="24"/>
                <w:szCs w:val="24"/>
              </w:rPr>
              <w:t xml:space="preserve"> </w:t>
            </w:r>
            <w:r w:rsidRPr="008515D2">
              <w:rPr>
                <w:rFonts w:ascii="Times New Roman" w:hAnsi="Times New Roman" w:cs="Times New Roman"/>
                <w:i/>
                <w:sz w:val="24"/>
                <w:szCs w:val="24"/>
              </w:rPr>
              <w:t xml:space="preserve">  (skaičius nurodomas dviejų skaičių po kablelio tikslumu)</w:t>
            </w:r>
            <w:r>
              <w:rPr>
                <w:rFonts w:ascii="Times New Roman" w:hAnsi="Times New Roman" w:cs="Times New Roman"/>
                <w:i/>
                <w:sz w:val="24"/>
                <w:szCs w:val="24"/>
              </w:rPr>
              <w:t>.</w:t>
            </w:r>
          </w:p>
        </w:tc>
      </w:tr>
      <w:tr w:rsidR="00D7705E" w:rsidRPr="001B3B72" w:rsidTr="00A14334">
        <w:tc>
          <w:tcPr>
            <w:tcW w:w="426" w:type="dxa"/>
          </w:tcPr>
          <w:p w:rsidR="00D7705E" w:rsidRPr="001B3B72" w:rsidRDefault="00D7705E" w:rsidP="00A1433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06" w:type="dxa"/>
          </w:tcPr>
          <w:p w:rsidR="00D7705E" w:rsidRPr="001B3B72" w:rsidRDefault="00531A65" w:rsidP="00A14334">
            <w:pPr>
              <w:rPr>
                <w:rFonts w:ascii="Times New Roman" w:eastAsia="Calibri" w:hAnsi="Times New Roman" w:cs="Times New Roman"/>
                <w:sz w:val="24"/>
                <w:szCs w:val="24"/>
              </w:rPr>
            </w:pPr>
            <w:r>
              <w:rPr>
                <w:rFonts w:ascii="Times New Roman" w:eastAsia="Calibri" w:hAnsi="Times New Roman" w:cs="Times New Roman"/>
                <w:sz w:val="24"/>
                <w:szCs w:val="24"/>
              </w:rPr>
              <w:t>Atsakomybė</w:t>
            </w:r>
            <w:r w:rsidR="00D7705E" w:rsidRPr="001B3B72">
              <w:rPr>
                <w:rFonts w:ascii="Times New Roman" w:eastAsia="Calibri" w:hAnsi="Times New Roman" w:cs="Times New Roman"/>
                <w:sz w:val="24"/>
                <w:szCs w:val="24"/>
              </w:rPr>
              <w:t xml:space="preserve"> dėl pakuros šiluminė tūrio apkrovos pagal katilo galią</w:t>
            </w:r>
            <w:r w:rsidR="00D7705E">
              <w:rPr>
                <w:rFonts w:ascii="Times New Roman" w:eastAsia="Calibri" w:hAnsi="Times New Roman" w:cs="Times New Roman"/>
                <w:sz w:val="24"/>
                <w:szCs w:val="24"/>
              </w:rPr>
              <w:t>, B</w:t>
            </w:r>
            <w:r w:rsidR="00D7705E" w:rsidRPr="00CD4D54">
              <w:rPr>
                <w:rFonts w:ascii="Times New Roman" w:eastAsia="Calibri" w:hAnsi="Times New Roman" w:cs="Times New Roman"/>
                <w:sz w:val="24"/>
                <w:szCs w:val="24"/>
                <w:vertAlign w:val="subscript"/>
              </w:rPr>
              <w:t>4</w:t>
            </w:r>
          </w:p>
        </w:tc>
        <w:tc>
          <w:tcPr>
            <w:tcW w:w="3118" w:type="dxa"/>
          </w:tcPr>
          <w:p w:rsidR="00D7705E" w:rsidRDefault="00537E9C" w:rsidP="00A14334">
            <w:pPr>
              <w:rPr>
                <w:rFonts w:ascii="Times New Roman" w:eastAsia="Times New Roman" w:hAnsi="Times New Roman" w:cs="Times New Roman"/>
                <w:b/>
                <w:sz w:val="24"/>
                <w:szCs w:val="24"/>
              </w:rPr>
            </w:pPr>
            <w:r w:rsidRPr="00537E9C">
              <w:rPr>
                <w:rFonts w:ascii="Times New Roman" w:eastAsia="Times New Roman" w:hAnsi="Times New Roman" w:cs="Times New Roman"/>
                <w:b/>
                <w:position w:val="-24"/>
                <w:sz w:val="24"/>
                <w:szCs w:val="24"/>
              </w:rPr>
              <w:object w:dxaOrig="2320" w:dyaOrig="620">
                <v:shape id="_x0000_i1028" type="#_x0000_t75" style="width:117pt;height:31.5pt" o:ole="" fillcolor="window">
                  <v:imagedata r:id="rId19" o:title=""/>
                </v:shape>
                <o:OLEObject Type="Embed" ProgID="Equation.3" ShapeID="_x0000_i1028" DrawAspect="Content" ObjectID="_1587904840" r:id="rId20"/>
              </w:object>
            </w:r>
          </w:p>
          <w:p w:rsidR="00D7705E" w:rsidRDefault="00D7705E" w:rsidP="00A14334">
            <w:pPr>
              <w:rPr>
                <w:rFonts w:ascii="Times New Roman" w:eastAsia="Times New Roman" w:hAnsi="Times New Roman" w:cs="Times New Roman"/>
                <w:sz w:val="24"/>
                <w:szCs w:val="24"/>
              </w:rPr>
            </w:pPr>
            <w:r w:rsidRPr="00403321">
              <w:rPr>
                <w:rFonts w:ascii="Times New Roman" w:eastAsia="Times New Roman" w:hAnsi="Times New Roman" w:cs="Times New Roman"/>
                <w:i/>
                <w:sz w:val="24"/>
                <w:szCs w:val="24"/>
              </w:rPr>
              <w:t>kur</w:t>
            </w:r>
            <w:r>
              <w:rPr>
                <w:rFonts w:ascii="Times New Roman" w:eastAsia="Times New Roman" w:hAnsi="Times New Roman" w:cs="Times New Roman"/>
                <w:sz w:val="24"/>
                <w:szCs w:val="24"/>
              </w:rPr>
              <w:t>:</w:t>
            </w:r>
          </w:p>
          <w:p w:rsidR="00D7705E" w:rsidRPr="008515D2" w:rsidRDefault="00D7705E" w:rsidP="00A14334">
            <w:pPr>
              <w:rPr>
                <w:rFonts w:ascii="Times New Roman" w:hAnsi="Times New Roman" w:cs="Times New Roman"/>
                <w:i/>
                <w:sz w:val="24"/>
                <w:szCs w:val="24"/>
              </w:rPr>
            </w:pPr>
            <w:r w:rsidRPr="008515D2">
              <w:rPr>
                <w:rFonts w:ascii="Times New Roman" w:hAnsi="Times New Roman" w:cs="Times New Roman"/>
                <w:i/>
                <w:sz w:val="24"/>
                <w:szCs w:val="24"/>
              </w:rPr>
              <w:t xml:space="preserve">C – sutarties kaina, Eur (be PVM), </w:t>
            </w:r>
          </w:p>
          <w:p w:rsidR="00D7705E" w:rsidRPr="001B3B72" w:rsidRDefault="00D7705E" w:rsidP="00A14334">
            <w:pPr>
              <w:rPr>
                <w:rFonts w:ascii="Times New Roman" w:eastAsia="Times New Roman" w:hAnsi="Times New Roman" w:cs="Times New Roman"/>
                <w:b/>
                <w:sz w:val="24"/>
                <w:szCs w:val="24"/>
              </w:rPr>
            </w:pPr>
            <w:r>
              <w:rPr>
                <w:rFonts w:ascii="Times New Roman" w:hAnsi="Times New Roman" w:cs="Times New Roman"/>
                <w:i/>
                <w:sz w:val="24"/>
                <w:szCs w:val="24"/>
              </w:rPr>
              <w:t>S</w:t>
            </w:r>
            <w:r w:rsidRPr="004A43BE">
              <w:rPr>
                <w:rFonts w:ascii="Times New Roman" w:hAnsi="Times New Roman" w:cs="Times New Roman"/>
                <w:i/>
                <w:sz w:val="24"/>
                <w:szCs w:val="24"/>
                <w:vertAlign w:val="subscript"/>
              </w:rPr>
              <w:t>4</w:t>
            </w:r>
            <w:r w:rsidRPr="008515D2">
              <w:rPr>
                <w:rFonts w:ascii="Times New Roman" w:hAnsi="Times New Roman" w:cs="Times New Roman"/>
                <w:i/>
                <w:sz w:val="24"/>
                <w:szCs w:val="24"/>
              </w:rPr>
              <w:t xml:space="preserve"> – </w:t>
            </w:r>
            <w:r>
              <w:rPr>
                <w:rFonts w:ascii="Times New Roman" w:hAnsi="Times New Roman" w:cs="Times New Roman"/>
                <w:i/>
                <w:sz w:val="24"/>
                <w:szCs w:val="24"/>
              </w:rPr>
              <w:t>faktiškos</w:t>
            </w:r>
            <w:r w:rsidRPr="008515D2">
              <w:rPr>
                <w:rFonts w:ascii="Times New Roman" w:hAnsi="Times New Roman" w:cs="Times New Roman"/>
                <w:i/>
                <w:sz w:val="24"/>
                <w:szCs w:val="24"/>
              </w:rPr>
              <w:t xml:space="preserve"> </w:t>
            </w:r>
            <w:r>
              <w:rPr>
                <w:rFonts w:ascii="Times New Roman" w:hAnsi="Times New Roman" w:cs="Times New Roman"/>
                <w:i/>
                <w:sz w:val="24"/>
                <w:szCs w:val="24"/>
              </w:rPr>
              <w:t>pasiektos pakuros šiluminės tūrio apkrovos pagal katilo galią</w:t>
            </w:r>
            <w:r w:rsidRPr="008515D2">
              <w:rPr>
                <w:rFonts w:ascii="Times New Roman" w:hAnsi="Times New Roman" w:cs="Times New Roman"/>
                <w:i/>
                <w:sz w:val="24"/>
                <w:szCs w:val="24"/>
              </w:rPr>
              <w:t xml:space="preserve"> </w:t>
            </w:r>
            <w:r>
              <w:rPr>
                <w:rFonts w:ascii="Times New Roman" w:hAnsi="Times New Roman" w:cs="Times New Roman"/>
                <w:i/>
                <w:sz w:val="24"/>
                <w:szCs w:val="24"/>
              </w:rPr>
              <w:t xml:space="preserve">ir </w:t>
            </w:r>
            <w:r w:rsidRPr="008515D2">
              <w:rPr>
                <w:rFonts w:ascii="Times New Roman" w:hAnsi="Times New Roman" w:cs="Times New Roman"/>
                <w:i/>
                <w:sz w:val="24"/>
                <w:szCs w:val="24"/>
              </w:rPr>
              <w:lastRenderedPageBreak/>
              <w:t xml:space="preserve">pasiūlyme </w:t>
            </w:r>
            <w:r>
              <w:rPr>
                <w:rFonts w:ascii="Times New Roman" w:hAnsi="Times New Roman" w:cs="Times New Roman"/>
                <w:i/>
                <w:sz w:val="24"/>
                <w:szCs w:val="24"/>
              </w:rPr>
              <w:t xml:space="preserve">deklaruotos pakuros šiluminės tūrio apkrovos pagal katilo galią  </w:t>
            </w:r>
            <w:r w:rsidRPr="008515D2">
              <w:rPr>
                <w:rFonts w:ascii="Times New Roman" w:hAnsi="Times New Roman" w:cs="Times New Roman"/>
                <w:i/>
                <w:sz w:val="24"/>
                <w:szCs w:val="24"/>
              </w:rPr>
              <w:t xml:space="preserve"> </w:t>
            </w:r>
            <w:r>
              <w:rPr>
                <w:rFonts w:ascii="Times New Roman" w:hAnsi="Times New Roman" w:cs="Times New Roman"/>
                <w:i/>
                <w:sz w:val="24"/>
                <w:szCs w:val="24"/>
              </w:rPr>
              <w:t>skirtumas, kW/m</w:t>
            </w:r>
            <w:r w:rsidRPr="0090246A">
              <w:rPr>
                <w:rFonts w:ascii="Times New Roman" w:hAnsi="Times New Roman" w:cs="Times New Roman"/>
                <w:i/>
                <w:sz w:val="24"/>
                <w:szCs w:val="24"/>
                <w:vertAlign w:val="superscript"/>
              </w:rPr>
              <w:t>3</w:t>
            </w:r>
            <w:r w:rsidRPr="008515D2">
              <w:rPr>
                <w:rFonts w:ascii="Times New Roman" w:hAnsi="Times New Roman" w:cs="Times New Roman"/>
                <w:i/>
                <w:sz w:val="24"/>
                <w:szCs w:val="24"/>
              </w:rPr>
              <w:t xml:space="preserve">  (skaičius nurodomas dviejų skaičių po kablelio tikslumu)</w:t>
            </w:r>
            <w:r>
              <w:rPr>
                <w:rFonts w:ascii="Times New Roman" w:hAnsi="Times New Roman" w:cs="Times New Roman"/>
                <w:i/>
                <w:sz w:val="24"/>
                <w:szCs w:val="24"/>
              </w:rPr>
              <w:t>.</w:t>
            </w:r>
          </w:p>
        </w:tc>
      </w:tr>
      <w:tr w:rsidR="00D7705E" w:rsidRPr="001B3B72" w:rsidTr="00A14334">
        <w:tc>
          <w:tcPr>
            <w:tcW w:w="426" w:type="dxa"/>
          </w:tcPr>
          <w:p w:rsidR="00D7705E" w:rsidRPr="001B3B72" w:rsidRDefault="00D7705E" w:rsidP="00A1433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5806" w:type="dxa"/>
          </w:tcPr>
          <w:p w:rsidR="00D7705E" w:rsidRPr="001B3B72" w:rsidRDefault="00531A65" w:rsidP="00A14334">
            <w:pPr>
              <w:rPr>
                <w:rFonts w:ascii="Times New Roman" w:eastAsia="Calibri" w:hAnsi="Times New Roman" w:cs="Times New Roman"/>
                <w:sz w:val="24"/>
                <w:szCs w:val="24"/>
              </w:rPr>
            </w:pPr>
            <w:r>
              <w:rPr>
                <w:rFonts w:ascii="Times New Roman" w:eastAsia="Calibri" w:hAnsi="Times New Roman" w:cs="Times New Roman"/>
                <w:sz w:val="24"/>
                <w:szCs w:val="24"/>
              </w:rPr>
              <w:t>Atsakomybė</w:t>
            </w:r>
            <w:r w:rsidR="00D7705E" w:rsidRPr="001B3B72">
              <w:rPr>
                <w:rFonts w:ascii="Times New Roman" w:eastAsia="Calibri" w:hAnsi="Times New Roman" w:cs="Times New Roman"/>
                <w:sz w:val="24"/>
                <w:szCs w:val="24"/>
              </w:rPr>
              <w:t xml:space="preserve"> dėl pakuros šiluminė</w:t>
            </w:r>
            <w:r w:rsidR="00D7705E">
              <w:rPr>
                <w:rFonts w:ascii="Times New Roman" w:eastAsia="Calibri" w:hAnsi="Times New Roman" w:cs="Times New Roman"/>
                <w:sz w:val="24"/>
                <w:szCs w:val="24"/>
              </w:rPr>
              <w:t>s</w:t>
            </w:r>
            <w:r w:rsidR="00D7705E" w:rsidRPr="001B3B72">
              <w:rPr>
                <w:rFonts w:ascii="Times New Roman" w:eastAsia="Calibri" w:hAnsi="Times New Roman" w:cs="Times New Roman"/>
                <w:sz w:val="24"/>
                <w:szCs w:val="24"/>
              </w:rPr>
              <w:t xml:space="preserve"> </w:t>
            </w:r>
            <w:proofErr w:type="spellStart"/>
            <w:r w:rsidR="00D7705E" w:rsidRPr="001B3B72">
              <w:rPr>
                <w:rFonts w:ascii="Times New Roman" w:eastAsia="Calibri" w:hAnsi="Times New Roman" w:cs="Times New Roman"/>
                <w:sz w:val="24"/>
                <w:szCs w:val="24"/>
              </w:rPr>
              <w:t>ardyno</w:t>
            </w:r>
            <w:proofErr w:type="spellEnd"/>
            <w:r w:rsidR="00D7705E" w:rsidRPr="001B3B72">
              <w:rPr>
                <w:rFonts w:ascii="Times New Roman" w:eastAsia="Calibri" w:hAnsi="Times New Roman" w:cs="Times New Roman"/>
                <w:sz w:val="24"/>
                <w:szCs w:val="24"/>
              </w:rPr>
              <w:t xml:space="preserve"> apkrovos pagal katilo galią</w:t>
            </w:r>
            <w:r w:rsidR="00D7705E">
              <w:rPr>
                <w:rFonts w:ascii="Times New Roman" w:eastAsia="Calibri" w:hAnsi="Times New Roman" w:cs="Times New Roman"/>
                <w:sz w:val="24"/>
                <w:szCs w:val="24"/>
              </w:rPr>
              <w:t>, B</w:t>
            </w:r>
            <w:r w:rsidR="00D7705E" w:rsidRPr="00CD4D54">
              <w:rPr>
                <w:rFonts w:ascii="Times New Roman" w:eastAsia="Calibri" w:hAnsi="Times New Roman" w:cs="Times New Roman"/>
                <w:sz w:val="24"/>
                <w:szCs w:val="24"/>
                <w:vertAlign w:val="subscript"/>
              </w:rPr>
              <w:t>5</w:t>
            </w:r>
          </w:p>
        </w:tc>
        <w:tc>
          <w:tcPr>
            <w:tcW w:w="3118" w:type="dxa"/>
          </w:tcPr>
          <w:p w:rsidR="00D7705E" w:rsidRDefault="00395CA1" w:rsidP="00A14334">
            <w:pPr>
              <w:rPr>
                <w:rFonts w:ascii="Times New Roman" w:eastAsia="Times New Roman" w:hAnsi="Times New Roman" w:cs="Times New Roman"/>
                <w:b/>
                <w:sz w:val="24"/>
                <w:szCs w:val="24"/>
              </w:rPr>
            </w:pPr>
            <w:r w:rsidRPr="00970C32">
              <w:rPr>
                <w:rFonts w:ascii="Times New Roman" w:eastAsia="Times New Roman" w:hAnsi="Times New Roman" w:cs="Times New Roman"/>
                <w:b/>
                <w:position w:val="-24"/>
                <w:sz w:val="24"/>
                <w:szCs w:val="24"/>
              </w:rPr>
              <w:object w:dxaOrig="2299" w:dyaOrig="639">
                <v:shape id="_x0000_i1029" type="#_x0000_t75" style="width:115.5pt;height:32.25pt" o:ole="" fillcolor="window">
                  <v:imagedata r:id="rId21" o:title=""/>
                </v:shape>
                <o:OLEObject Type="Embed" ProgID="Equation.3" ShapeID="_x0000_i1029" DrawAspect="Content" ObjectID="_1587904841" r:id="rId22"/>
              </w:object>
            </w:r>
          </w:p>
          <w:p w:rsidR="00D7705E" w:rsidRDefault="00D7705E" w:rsidP="00A14334">
            <w:pPr>
              <w:rPr>
                <w:rFonts w:ascii="Times New Roman" w:hAnsi="Times New Roman" w:cs="Times New Roman"/>
                <w:i/>
                <w:sz w:val="24"/>
                <w:szCs w:val="24"/>
              </w:rPr>
            </w:pPr>
            <w:r>
              <w:rPr>
                <w:rFonts w:ascii="Times New Roman" w:hAnsi="Times New Roman" w:cs="Times New Roman"/>
                <w:i/>
                <w:sz w:val="24"/>
                <w:szCs w:val="24"/>
              </w:rPr>
              <w:t>kur:</w:t>
            </w:r>
          </w:p>
          <w:p w:rsidR="00D7705E" w:rsidRPr="008515D2" w:rsidRDefault="00D7705E" w:rsidP="00A14334">
            <w:pPr>
              <w:rPr>
                <w:rFonts w:ascii="Times New Roman" w:hAnsi="Times New Roman" w:cs="Times New Roman"/>
                <w:i/>
                <w:sz w:val="24"/>
                <w:szCs w:val="24"/>
              </w:rPr>
            </w:pPr>
            <w:r w:rsidRPr="008515D2">
              <w:rPr>
                <w:rFonts w:ascii="Times New Roman" w:hAnsi="Times New Roman" w:cs="Times New Roman"/>
                <w:i/>
                <w:sz w:val="24"/>
                <w:szCs w:val="24"/>
              </w:rPr>
              <w:t xml:space="preserve">C – sutarties kaina, Eur (be PVM), </w:t>
            </w:r>
          </w:p>
          <w:p w:rsidR="00D7705E" w:rsidRPr="001B3B72" w:rsidRDefault="00D7705E" w:rsidP="00A14334">
            <w:pPr>
              <w:rPr>
                <w:rFonts w:ascii="Times New Roman" w:eastAsia="Times New Roman" w:hAnsi="Times New Roman" w:cs="Times New Roman"/>
                <w:b/>
                <w:sz w:val="24"/>
                <w:szCs w:val="24"/>
              </w:rPr>
            </w:pPr>
            <w:r>
              <w:rPr>
                <w:rFonts w:ascii="Times New Roman" w:hAnsi="Times New Roman" w:cs="Times New Roman"/>
                <w:i/>
                <w:sz w:val="24"/>
                <w:szCs w:val="24"/>
              </w:rPr>
              <w:t>S</w:t>
            </w:r>
            <w:r w:rsidRPr="004A43BE">
              <w:rPr>
                <w:rFonts w:ascii="Times New Roman" w:hAnsi="Times New Roman" w:cs="Times New Roman"/>
                <w:i/>
                <w:sz w:val="24"/>
                <w:szCs w:val="24"/>
                <w:vertAlign w:val="subscript"/>
              </w:rPr>
              <w:t>5</w:t>
            </w:r>
            <w:r w:rsidRPr="008515D2">
              <w:rPr>
                <w:rFonts w:ascii="Times New Roman" w:hAnsi="Times New Roman" w:cs="Times New Roman"/>
                <w:i/>
                <w:sz w:val="24"/>
                <w:szCs w:val="24"/>
              </w:rPr>
              <w:t xml:space="preserve"> – </w:t>
            </w:r>
            <w:r>
              <w:rPr>
                <w:rFonts w:ascii="Times New Roman" w:hAnsi="Times New Roman" w:cs="Times New Roman"/>
                <w:i/>
                <w:sz w:val="24"/>
                <w:szCs w:val="24"/>
              </w:rPr>
              <w:t>faktiškai</w:t>
            </w:r>
            <w:r w:rsidRPr="008515D2">
              <w:rPr>
                <w:rFonts w:ascii="Times New Roman" w:hAnsi="Times New Roman" w:cs="Times New Roman"/>
                <w:i/>
                <w:sz w:val="24"/>
                <w:szCs w:val="24"/>
              </w:rPr>
              <w:t xml:space="preserve"> </w:t>
            </w:r>
            <w:r>
              <w:rPr>
                <w:rFonts w:ascii="Times New Roman" w:hAnsi="Times New Roman" w:cs="Times New Roman"/>
                <w:i/>
                <w:sz w:val="24"/>
                <w:szCs w:val="24"/>
              </w:rPr>
              <w:t xml:space="preserve">pasiektos pakuros šiluminės </w:t>
            </w:r>
            <w:proofErr w:type="spellStart"/>
            <w:r>
              <w:rPr>
                <w:rFonts w:ascii="Times New Roman" w:hAnsi="Times New Roman" w:cs="Times New Roman"/>
                <w:i/>
                <w:sz w:val="24"/>
                <w:szCs w:val="24"/>
              </w:rPr>
              <w:t>ardyno</w:t>
            </w:r>
            <w:proofErr w:type="spellEnd"/>
            <w:r>
              <w:rPr>
                <w:rFonts w:ascii="Times New Roman" w:hAnsi="Times New Roman" w:cs="Times New Roman"/>
                <w:i/>
                <w:sz w:val="24"/>
                <w:szCs w:val="24"/>
              </w:rPr>
              <w:t xml:space="preserve"> apkrovos pagal katilo galią  ir </w:t>
            </w:r>
            <w:r w:rsidRPr="008515D2">
              <w:rPr>
                <w:rFonts w:ascii="Times New Roman" w:hAnsi="Times New Roman" w:cs="Times New Roman"/>
                <w:i/>
                <w:sz w:val="24"/>
                <w:szCs w:val="24"/>
              </w:rPr>
              <w:t xml:space="preserve">pasiūlyme </w:t>
            </w:r>
            <w:r>
              <w:rPr>
                <w:rFonts w:ascii="Times New Roman" w:hAnsi="Times New Roman" w:cs="Times New Roman"/>
                <w:i/>
                <w:sz w:val="24"/>
                <w:szCs w:val="24"/>
              </w:rPr>
              <w:t xml:space="preserve">deklaruotos pakuros šiluminės </w:t>
            </w:r>
            <w:proofErr w:type="spellStart"/>
            <w:r>
              <w:rPr>
                <w:rFonts w:ascii="Times New Roman" w:hAnsi="Times New Roman" w:cs="Times New Roman"/>
                <w:i/>
                <w:sz w:val="24"/>
                <w:szCs w:val="24"/>
              </w:rPr>
              <w:t>ardyno</w:t>
            </w:r>
            <w:proofErr w:type="spellEnd"/>
            <w:r>
              <w:rPr>
                <w:rFonts w:ascii="Times New Roman" w:hAnsi="Times New Roman" w:cs="Times New Roman"/>
                <w:i/>
                <w:sz w:val="24"/>
                <w:szCs w:val="24"/>
              </w:rPr>
              <w:t xml:space="preserve"> apkrovos pagal katilo galią </w:t>
            </w:r>
            <w:r w:rsidRPr="008515D2">
              <w:rPr>
                <w:rFonts w:ascii="Times New Roman" w:hAnsi="Times New Roman" w:cs="Times New Roman"/>
                <w:i/>
                <w:sz w:val="24"/>
                <w:szCs w:val="24"/>
              </w:rPr>
              <w:t xml:space="preserve">   </w:t>
            </w:r>
            <w:r>
              <w:rPr>
                <w:rFonts w:ascii="Times New Roman" w:hAnsi="Times New Roman" w:cs="Times New Roman"/>
                <w:i/>
                <w:sz w:val="24"/>
                <w:szCs w:val="24"/>
              </w:rPr>
              <w:t>skirtumas, kW/m</w:t>
            </w:r>
            <w:r w:rsidRPr="0090246A">
              <w:rPr>
                <w:rFonts w:ascii="Times New Roman" w:hAnsi="Times New Roman" w:cs="Times New Roman"/>
                <w:i/>
                <w:sz w:val="24"/>
                <w:szCs w:val="24"/>
                <w:vertAlign w:val="superscript"/>
              </w:rPr>
              <w:t>2</w:t>
            </w:r>
            <w:r w:rsidRPr="008515D2">
              <w:rPr>
                <w:rFonts w:ascii="Times New Roman" w:hAnsi="Times New Roman" w:cs="Times New Roman"/>
                <w:i/>
                <w:sz w:val="24"/>
                <w:szCs w:val="24"/>
              </w:rPr>
              <w:t xml:space="preserve"> (skaičius nurodomas dviejų skaičių po kablelio tikslumu)</w:t>
            </w:r>
            <w:r>
              <w:rPr>
                <w:rFonts w:ascii="Times New Roman" w:hAnsi="Times New Roman" w:cs="Times New Roman"/>
                <w:i/>
                <w:sz w:val="24"/>
                <w:szCs w:val="24"/>
              </w:rPr>
              <w:t>.</w:t>
            </w:r>
          </w:p>
        </w:tc>
      </w:tr>
    </w:tbl>
    <w:p w:rsidR="00D7705E" w:rsidRDefault="00D7705E" w:rsidP="00D7705E">
      <w:pPr>
        <w:rPr>
          <w:rFonts w:ascii="Times New Roman" w:hAnsi="Times New Roman" w:cs="Times New Roman"/>
        </w:rPr>
      </w:pPr>
    </w:p>
    <w:p w:rsidR="00D7705E" w:rsidRPr="00D026B0" w:rsidRDefault="00D7705E" w:rsidP="00D7705E">
      <w:pPr>
        <w:rPr>
          <w:rFonts w:ascii="Times New Roman" w:hAnsi="Times New Roman" w:cs="Times New Roman"/>
          <w:sz w:val="24"/>
          <w:szCs w:val="24"/>
        </w:rPr>
      </w:pPr>
      <w:r w:rsidRPr="00D026B0">
        <w:rPr>
          <w:rFonts w:ascii="Times New Roman" w:hAnsi="Times New Roman" w:cs="Times New Roman"/>
          <w:sz w:val="24"/>
          <w:szCs w:val="24"/>
        </w:rPr>
        <w:t>Atsakomybė</w:t>
      </w:r>
      <w:r>
        <w:rPr>
          <w:rFonts w:ascii="Times New Roman" w:hAnsi="Times New Roman" w:cs="Times New Roman"/>
          <w:sz w:val="24"/>
          <w:szCs w:val="24"/>
        </w:rPr>
        <w:t>s dydis</w:t>
      </w:r>
      <w:r w:rsidR="00531A65">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D026B0">
        <w:rPr>
          <w:rFonts w:ascii="Times New Roman" w:hAnsi="Times New Roman" w:cs="Times New Roman"/>
          <w:sz w:val="24"/>
          <w:szCs w:val="24"/>
        </w:rPr>
        <w:t>už deklaruotų darbų kokybės kriterijų nev</w:t>
      </w:r>
      <w:r>
        <w:rPr>
          <w:rFonts w:ascii="Times New Roman" w:hAnsi="Times New Roman" w:cs="Times New Roman"/>
          <w:sz w:val="24"/>
          <w:szCs w:val="24"/>
        </w:rPr>
        <w:t xml:space="preserve">ykdymą apskaičiuojamas sudedant gautas </w:t>
      </w:r>
      <w:r w:rsidR="00531A65">
        <w:rPr>
          <w:rFonts w:ascii="Times New Roman" w:hAnsi="Times New Roman" w:cs="Times New Roman"/>
          <w:sz w:val="24"/>
          <w:szCs w:val="24"/>
        </w:rPr>
        <w:t>atsakomybės</w:t>
      </w:r>
      <w:r>
        <w:rPr>
          <w:rFonts w:ascii="Times New Roman" w:hAnsi="Times New Roman" w:cs="Times New Roman"/>
          <w:sz w:val="24"/>
          <w:szCs w:val="24"/>
        </w:rPr>
        <w:t xml:space="preserve"> reikšmes (B </w:t>
      </w:r>
      <w:r w:rsidRPr="00E813E8">
        <w:rPr>
          <w:rFonts w:ascii="Times New Roman" w:hAnsi="Times New Roman" w:cs="Times New Roman"/>
          <w:sz w:val="24"/>
          <w:szCs w:val="24"/>
        </w:rPr>
        <w:t>= B</w:t>
      </w:r>
      <w:r w:rsidRPr="00E813E8">
        <w:rPr>
          <w:rFonts w:ascii="Times New Roman" w:hAnsi="Times New Roman" w:cs="Times New Roman"/>
          <w:sz w:val="24"/>
          <w:szCs w:val="24"/>
          <w:vertAlign w:val="subscript"/>
        </w:rPr>
        <w:t>1</w:t>
      </w:r>
      <w:r w:rsidRPr="00E813E8">
        <w:rPr>
          <w:rFonts w:ascii="Times New Roman" w:hAnsi="Times New Roman" w:cs="Times New Roman"/>
          <w:sz w:val="24"/>
          <w:szCs w:val="24"/>
        </w:rPr>
        <w:t>+B</w:t>
      </w:r>
      <w:r w:rsidRPr="00E813E8">
        <w:rPr>
          <w:rFonts w:ascii="Times New Roman" w:hAnsi="Times New Roman" w:cs="Times New Roman"/>
          <w:sz w:val="24"/>
          <w:szCs w:val="24"/>
          <w:vertAlign w:val="subscript"/>
        </w:rPr>
        <w:t>2</w:t>
      </w:r>
      <w:r w:rsidRPr="00E813E8">
        <w:rPr>
          <w:rFonts w:ascii="Times New Roman" w:hAnsi="Times New Roman" w:cs="Times New Roman"/>
          <w:sz w:val="24"/>
          <w:szCs w:val="24"/>
        </w:rPr>
        <w:t>+B</w:t>
      </w:r>
      <w:r w:rsidRPr="00E813E8">
        <w:rPr>
          <w:rFonts w:ascii="Times New Roman" w:hAnsi="Times New Roman" w:cs="Times New Roman"/>
          <w:sz w:val="24"/>
          <w:szCs w:val="24"/>
          <w:vertAlign w:val="subscript"/>
        </w:rPr>
        <w:t>3</w:t>
      </w:r>
      <w:r w:rsidRPr="00E813E8">
        <w:rPr>
          <w:rFonts w:ascii="Times New Roman" w:hAnsi="Times New Roman" w:cs="Times New Roman"/>
          <w:sz w:val="24"/>
          <w:szCs w:val="24"/>
        </w:rPr>
        <w:t>+B</w:t>
      </w:r>
      <w:r w:rsidRPr="00E813E8">
        <w:rPr>
          <w:rFonts w:ascii="Times New Roman" w:hAnsi="Times New Roman" w:cs="Times New Roman"/>
          <w:sz w:val="24"/>
          <w:szCs w:val="24"/>
          <w:vertAlign w:val="subscript"/>
        </w:rPr>
        <w:t>4</w:t>
      </w:r>
      <w:r w:rsidRPr="00E813E8">
        <w:rPr>
          <w:rFonts w:ascii="Times New Roman" w:hAnsi="Times New Roman" w:cs="Times New Roman"/>
          <w:sz w:val="24"/>
          <w:szCs w:val="24"/>
        </w:rPr>
        <w:t>+B</w:t>
      </w:r>
      <w:r w:rsidRPr="00E813E8">
        <w:rPr>
          <w:rFonts w:ascii="Times New Roman" w:hAnsi="Times New Roman" w:cs="Times New Roman"/>
          <w:sz w:val="24"/>
          <w:szCs w:val="24"/>
          <w:vertAlign w:val="subscript"/>
        </w:rPr>
        <w:t>5</w:t>
      </w:r>
      <w:r>
        <w:rPr>
          <w:rFonts w:ascii="Times New Roman" w:hAnsi="Times New Roman" w:cs="Times New Roman"/>
          <w:sz w:val="24"/>
          <w:szCs w:val="24"/>
        </w:rPr>
        <w:t>).</w:t>
      </w: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D7705E" w:rsidRDefault="00D7705E" w:rsidP="00C95E91">
      <w:pPr>
        <w:shd w:val="clear" w:color="auto" w:fill="FFFFFF"/>
        <w:spacing w:after="0" w:line="240" w:lineRule="auto"/>
        <w:jc w:val="right"/>
        <w:rPr>
          <w:rFonts w:ascii="Times New Roman" w:eastAsia="Times New Roman" w:hAnsi="Times New Roman" w:cs="Times New Roman"/>
          <w:sz w:val="24"/>
          <w:szCs w:val="24"/>
          <w:lang w:eastAsia="da-DK"/>
        </w:rPr>
      </w:pPr>
    </w:p>
    <w:p w:rsidR="00C95E91" w:rsidRPr="00C95E91" w:rsidRDefault="002010AD" w:rsidP="00C95E91">
      <w:pPr>
        <w:shd w:val="clear" w:color="auto" w:fill="FFFFFF"/>
        <w:spacing w:after="0" w:line="240" w:lineRule="auto"/>
        <w:jc w:val="right"/>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6</w:t>
      </w:r>
      <w:r w:rsidR="00C95E91" w:rsidRPr="00C95E91">
        <w:rPr>
          <w:rFonts w:ascii="Times New Roman" w:eastAsia="Times New Roman" w:hAnsi="Times New Roman" w:cs="Times New Roman"/>
          <w:lang w:eastAsia="da-DK"/>
        </w:rPr>
        <w:t xml:space="preserve"> priedas prie pirkimo dokumentų</w:t>
      </w:r>
    </w:p>
    <w:p w:rsidR="00C95E91" w:rsidRPr="00C95E91" w:rsidRDefault="00C95E91" w:rsidP="00C95E91">
      <w:pPr>
        <w:rPr>
          <w:rFonts w:ascii="Times New Roman" w:hAnsi="Times New Roman" w:cs="Times New Roman"/>
        </w:rPr>
      </w:pPr>
    </w:p>
    <w:p w:rsidR="00C95E91" w:rsidRPr="00FC493E" w:rsidRDefault="00C95E91" w:rsidP="00C95E91">
      <w:pPr>
        <w:keepNext/>
        <w:spacing w:before="240" w:after="120" w:line="240" w:lineRule="auto"/>
        <w:jc w:val="center"/>
        <w:outlineLvl w:val="0"/>
        <w:rPr>
          <w:rFonts w:ascii="Times New Roman" w:eastAsia="Times New Roman" w:hAnsi="Times New Roman" w:cs="Times New Roman"/>
          <w:b/>
          <w:lang w:eastAsia="lt-LT"/>
        </w:rPr>
      </w:pPr>
      <w:r w:rsidRPr="00FC493E">
        <w:rPr>
          <w:rFonts w:ascii="Times New Roman" w:eastAsia="Times New Roman" w:hAnsi="Times New Roman" w:cs="Times New Roman"/>
          <w:b/>
          <w:lang w:eastAsia="lt-LT"/>
        </w:rPr>
        <w:t>PASIŪLYMO EKONOMINIO NAUDINGUMO (KAINOS IR KOKYBĖS SANTYKIO) NUSTATYMO METODIKA</w:t>
      </w:r>
    </w:p>
    <w:p w:rsidR="00C95E91" w:rsidRPr="00FC493E" w:rsidRDefault="00C95E91" w:rsidP="00C95E91">
      <w:pPr>
        <w:rPr>
          <w:rFonts w:ascii="Times New Roman" w:hAnsi="Times New Roman" w:cs="Times New Roman"/>
        </w:rPr>
      </w:pPr>
    </w:p>
    <w:p w:rsidR="00C95E91" w:rsidRPr="00FC493E" w:rsidRDefault="00C95E91" w:rsidP="00C95E91">
      <w:pPr>
        <w:spacing w:after="0" w:line="240" w:lineRule="auto"/>
        <w:ind w:firstLine="284"/>
        <w:contextualSpacing/>
        <w:jc w:val="both"/>
        <w:rPr>
          <w:rFonts w:ascii="Times New Roman" w:eastAsia="Calibri" w:hAnsi="Times New Roman" w:cs="Times New Roman"/>
        </w:rPr>
      </w:pPr>
      <w:r w:rsidRPr="00FC493E">
        <w:rPr>
          <w:rFonts w:ascii="Times New Roman" w:eastAsia="Calibri" w:hAnsi="Times New Roman" w:cs="Times New Roman"/>
        </w:rPr>
        <w:t xml:space="preserve">Šiame pirkime ekonomiškai naudingiausias pasiūlymas bus išrenkamas pagal kainos ir kokybės santykį. </w:t>
      </w:r>
    </w:p>
    <w:p w:rsidR="00C95E91" w:rsidRPr="00FC493E" w:rsidRDefault="00C95E91" w:rsidP="00C95E91">
      <w:pPr>
        <w:suppressAutoHyphens/>
        <w:spacing w:after="0" w:line="240" w:lineRule="auto"/>
        <w:ind w:firstLine="567"/>
        <w:jc w:val="both"/>
        <w:rPr>
          <w:rFonts w:ascii="Times New Roman" w:eastAsia="Times New Roman" w:hAnsi="Times New Roman" w:cs="Times New Roman"/>
        </w:rPr>
      </w:pPr>
    </w:p>
    <w:p w:rsidR="00C95E91" w:rsidRPr="00FC493E" w:rsidRDefault="00C95E91" w:rsidP="00C95E91">
      <w:pPr>
        <w:keepNext/>
        <w:tabs>
          <w:tab w:val="left" w:pos="1418"/>
        </w:tabs>
        <w:suppressAutoHyphens/>
        <w:spacing w:after="0" w:line="240" w:lineRule="auto"/>
        <w:ind w:left="4260"/>
        <w:jc w:val="center"/>
        <w:outlineLvl w:val="1"/>
        <w:rPr>
          <w:rFonts w:ascii="Times New Roman" w:eastAsia="Times New Roman" w:hAnsi="Times New Roman" w:cs="Times New Roman"/>
          <w:b/>
        </w:rPr>
      </w:pPr>
      <w:r w:rsidRPr="00FC493E">
        <w:rPr>
          <w:rFonts w:ascii="Times New Roman" w:eastAsia="Times New Roman" w:hAnsi="Times New Roman" w:cs="Times New Roman"/>
          <w:b/>
        </w:rPr>
        <w:t>Pasiūlymų vertinimo kriterijai:</w:t>
      </w:r>
    </w:p>
    <w:p w:rsidR="00C95E91" w:rsidRPr="00FC493E" w:rsidRDefault="00C95E91" w:rsidP="00C95E91">
      <w:pPr>
        <w:suppressAutoHyphens/>
        <w:spacing w:after="0" w:line="240" w:lineRule="auto"/>
        <w:jc w:val="both"/>
        <w:rPr>
          <w:rFonts w:ascii="Times New Roman" w:eastAsia="Times New Roman" w:hAnsi="Times New Roman" w:cs="Times New Roman"/>
          <w:b/>
        </w:rPr>
      </w:pPr>
    </w:p>
    <w:tbl>
      <w:tblPr>
        <w:tblStyle w:val="Lentelstinklelis1"/>
        <w:tblW w:w="9634" w:type="dxa"/>
        <w:tblLook w:val="04A0" w:firstRow="1" w:lastRow="0" w:firstColumn="1" w:lastColumn="0" w:noHBand="0" w:noVBand="1"/>
      </w:tblPr>
      <w:tblGrid>
        <w:gridCol w:w="562"/>
        <w:gridCol w:w="6804"/>
        <w:gridCol w:w="2268"/>
      </w:tblGrid>
      <w:tr w:rsidR="00C95E91" w:rsidRPr="00FC493E" w:rsidTr="0065499D">
        <w:tc>
          <w:tcPr>
            <w:tcW w:w="562" w:type="dxa"/>
          </w:tcPr>
          <w:p w:rsidR="00C95E91" w:rsidRPr="00FC493E" w:rsidRDefault="00C95E91" w:rsidP="0065499D">
            <w:pPr>
              <w:suppressAutoHyphens/>
              <w:jc w:val="center"/>
              <w:rPr>
                <w:rFonts w:eastAsia="Calibri"/>
                <w:b/>
                <w:sz w:val="22"/>
                <w:szCs w:val="22"/>
              </w:rPr>
            </w:pPr>
            <w:proofErr w:type="spellStart"/>
            <w:r w:rsidRPr="00FC493E">
              <w:rPr>
                <w:rFonts w:eastAsia="Calibri"/>
                <w:b/>
                <w:sz w:val="22"/>
                <w:szCs w:val="22"/>
              </w:rPr>
              <w:t>Eil</w:t>
            </w:r>
            <w:proofErr w:type="spellEnd"/>
            <w:r w:rsidRPr="00FC493E">
              <w:rPr>
                <w:rFonts w:eastAsia="Calibri"/>
                <w:b/>
                <w:sz w:val="22"/>
                <w:szCs w:val="22"/>
              </w:rPr>
              <w:t xml:space="preserve"> Nr.</w:t>
            </w:r>
          </w:p>
        </w:tc>
        <w:tc>
          <w:tcPr>
            <w:tcW w:w="6804" w:type="dxa"/>
            <w:vAlign w:val="center"/>
          </w:tcPr>
          <w:p w:rsidR="00C95E91" w:rsidRPr="00FC493E" w:rsidRDefault="00C95E91" w:rsidP="0065499D">
            <w:pPr>
              <w:suppressAutoHyphens/>
              <w:ind w:firstLine="567"/>
              <w:jc w:val="center"/>
              <w:rPr>
                <w:rFonts w:eastAsia="Calibri"/>
                <w:b/>
                <w:sz w:val="22"/>
                <w:szCs w:val="22"/>
              </w:rPr>
            </w:pPr>
            <w:r w:rsidRPr="00FC493E">
              <w:rPr>
                <w:rFonts w:eastAsia="Calibri"/>
                <w:b/>
                <w:sz w:val="22"/>
                <w:szCs w:val="22"/>
              </w:rPr>
              <w:t>Vertinimo kriterijai</w:t>
            </w:r>
          </w:p>
        </w:tc>
        <w:tc>
          <w:tcPr>
            <w:tcW w:w="2268" w:type="dxa"/>
            <w:vAlign w:val="center"/>
          </w:tcPr>
          <w:p w:rsidR="00C95E91" w:rsidRPr="00FC493E" w:rsidRDefault="00C95E91" w:rsidP="0065499D">
            <w:pPr>
              <w:suppressAutoHyphens/>
              <w:ind w:firstLine="567"/>
              <w:jc w:val="center"/>
              <w:rPr>
                <w:rFonts w:eastAsia="Calibri"/>
                <w:b/>
                <w:sz w:val="22"/>
                <w:szCs w:val="22"/>
              </w:rPr>
            </w:pPr>
            <w:r w:rsidRPr="00FC493E">
              <w:rPr>
                <w:rFonts w:eastAsia="Calibri"/>
                <w:b/>
                <w:sz w:val="22"/>
                <w:szCs w:val="22"/>
              </w:rPr>
              <w:t>Kriterijaus lyginamasis svoris</w:t>
            </w:r>
          </w:p>
        </w:tc>
      </w:tr>
      <w:tr w:rsidR="00C95E91" w:rsidRPr="00FC493E"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1.</w:t>
            </w:r>
          </w:p>
        </w:tc>
        <w:tc>
          <w:tcPr>
            <w:tcW w:w="6804" w:type="dxa"/>
          </w:tcPr>
          <w:p w:rsidR="00C95E91" w:rsidRPr="00FC493E" w:rsidRDefault="00C95E91" w:rsidP="0065499D">
            <w:pPr>
              <w:suppressAutoHyphens/>
              <w:jc w:val="both"/>
              <w:rPr>
                <w:rFonts w:eastAsia="Calibri"/>
                <w:sz w:val="22"/>
                <w:szCs w:val="22"/>
              </w:rPr>
            </w:pPr>
            <w:r w:rsidRPr="00FC493E">
              <w:rPr>
                <w:rFonts w:eastAsia="Calibri"/>
                <w:sz w:val="22"/>
                <w:szCs w:val="22"/>
              </w:rPr>
              <w:t>Kaina</w:t>
            </w:r>
            <w:r w:rsidRPr="00FC493E">
              <w:rPr>
                <w:rFonts w:eastAsia="Calibri"/>
                <w:i/>
                <w:sz w:val="22"/>
                <w:szCs w:val="22"/>
              </w:rPr>
              <w:t xml:space="preserve">, </w:t>
            </w:r>
            <w:r w:rsidRPr="00FC493E">
              <w:rPr>
                <w:rFonts w:eastAsia="Calibri"/>
                <w:sz w:val="22"/>
                <w:szCs w:val="22"/>
              </w:rPr>
              <w:t>C</w:t>
            </w:r>
          </w:p>
        </w:tc>
        <w:tc>
          <w:tcPr>
            <w:tcW w:w="2268" w:type="dxa"/>
          </w:tcPr>
          <w:p w:rsidR="00C95E91" w:rsidRPr="00FC493E" w:rsidRDefault="00F852D3" w:rsidP="0065499D">
            <w:pPr>
              <w:suppressAutoHyphens/>
              <w:ind w:firstLine="567"/>
              <w:jc w:val="both"/>
              <w:rPr>
                <w:rFonts w:eastAsia="Calibri"/>
                <w:sz w:val="22"/>
                <w:szCs w:val="22"/>
              </w:rPr>
            </w:pPr>
            <w:r w:rsidRPr="00FC493E">
              <w:rPr>
                <w:rFonts w:eastAsia="Calibri"/>
                <w:sz w:val="22"/>
                <w:szCs w:val="22"/>
              </w:rPr>
              <w:t>X = 70</w:t>
            </w:r>
          </w:p>
        </w:tc>
      </w:tr>
      <w:tr w:rsidR="00C95E91" w:rsidRPr="00FC493E"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2.</w:t>
            </w:r>
          </w:p>
        </w:tc>
        <w:tc>
          <w:tcPr>
            <w:tcW w:w="6804" w:type="dxa"/>
          </w:tcPr>
          <w:p w:rsidR="00C95E91" w:rsidRPr="00FC493E" w:rsidRDefault="00C95E91" w:rsidP="0065499D">
            <w:pPr>
              <w:suppressAutoHyphens/>
              <w:jc w:val="both"/>
              <w:rPr>
                <w:rFonts w:eastAsia="Calibri"/>
                <w:i/>
                <w:sz w:val="22"/>
                <w:szCs w:val="22"/>
              </w:rPr>
            </w:pPr>
            <w:r w:rsidRPr="00FC493E">
              <w:rPr>
                <w:rFonts w:eastAsia="Calibri"/>
                <w:sz w:val="22"/>
                <w:szCs w:val="22"/>
              </w:rPr>
              <w:t>Darbų atlikimo terminas mėnesiais, T</w:t>
            </w:r>
            <w:r w:rsidRPr="00FC493E">
              <w:rPr>
                <w:rFonts w:eastAsia="Calibri"/>
                <w:sz w:val="22"/>
                <w:szCs w:val="22"/>
                <w:vertAlign w:val="subscript"/>
              </w:rPr>
              <w:t>1</w:t>
            </w:r>
          </w:p>
        </w:tc>
        <w:tc>
          <w:tcPr>
            <w:tcW w:w="2268" w:type="dxa"/>
          </w:tcPr>
          <w:p w:rsidR="00C95E91" w:rsidRPr="00FC493E" w:rsidRDefault="00C95E91" w:rsidP="0065499D">
            <w:pPr>
              <w:suppressAutoHyphens/>
              <w:ind w:firstLine="567"/>
              <w:jc w:val="both"/>
              <w:rPr>
                <w:rFonts w:eastAsia="Calibri"/>
                <w:sz w:val="22"/>
                <w:szCs w:val="22"/>
              </w:rPr>
            </w:pPr>
            <w:r w:rsidRPr="00FC493E">
              <w:rPr>
                <w:rFonts w:eastAsia="Calibri"/>
                <w:sz w:val="22"/>
                <w:szCs w:val="22"/>
              </w:rPr>
              <w:t>Y</w:t>
            </w:r>
            <w:r w:rsidRPr="00FC493E">
              <w:rPr>
                <w:rFonts w:eastAsia="Calibri"/>
                <w:sz w:val="22"/>
                <w:szCs w:val="22"/>
                <w:vertAlign w:val="subscript"/>
              </w:rPr>
              <w:t xml:space="preserve">1 </w:t>
            </w:r>
            <w:r w:rsidRPr="00FC493E">
              <w:rPr>
                <w:rFonts w:eastAsia="Calibri"/>
                <w:sz w:val="22"/>
                <w:szCs w:val="22"/>
              </w:rPr>
              <w:t>= 5</w:t>
            </w:r>
          </w:p>
        </w:tc>
      </w:tr>
      <w:tr w:rsidR="00C95E91" w:rsidRPr="00FC493E"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3.</w:t>
            </w:r>
          </w:p>
        </w:tc>
        <w:tc>
          <w:tcPr>
            <w:tcW w:w="6804" w:type="dxa"/>
          </w:tcPr>
          <w:p w:rsidR="00C95E91" w:rsidRPr="00FC493E" w:rsidRDefault="00C95E91" w:rsidP="0065499D">
            <w:pPr>
              <w:suppressAutoHyphens/>
              <w:jc w:val="both"/>
              <w:rPr>
                <w:rFonts w:eastAsia="Calibri"/>
                <w:sz w:val="22"/>
                <w:szCs w:val="22"/>
              </w:rPr>
            </w:pPr>
            <w:r w:rsidRPr="00FC493E">
              <w:rPr>
                <w:rFonts w:eastAsia="Calibri"/>
                <w:sz w:val="22"/>
                <w:szCs w:val="22"/>
              </w:rPr>
              <w:t>Papildoma visos įrangos garantinio termino trukmė mėnesiais, T</w:t>
            </w:r>
            <w:r w:rsidRPr="00FC493E">
              <w:rPr>
                <w:rFonts w:eastAsia="Calibri"/>
                <w:sz w:val="22"/>
                <w:szCs w:val="22"/>
                <w:vertAlign w:val="subscript"/>
              </w:rPr>
              <w:t>2</w:t>
            </w:r>
          </w:p>
        </w:tc>
        <w:tc>
          <w:tcPr>
            <w:tcW w:w="2268" w:type="dxa"/>
          </w:tcPr>
          <w:p w:rsidR="00C95E91" w:rsidRPr="00FC493E" w:rsidRDefault="00C95E91" w:rsidP="0065499D">
            <w:pPr>
              <w:suppressAutoHyphens/>
              <w:ind w:firstLine="567"/>
              <w:jc w:val="both"/>
              <w:rPr>
                <w:rFonts w:eastAsia="Calibri"/>
                <w:sz w:val="22"/>
                <w:szCs w:val="22"/>
              </w:rPr>
            </w:pPr>
            <w:r w:rsidRPr="00FC493E">
              <w:rPr>
                <w:rFonts w:eastAsia="Calibri"/>
                <w:sz w:val="22"/>
                <w:szCs w:val="22"/>
              </w:rPr>
              <w:t>Y</w:t>
            </w:r>
            <w:r w:rsidRPr="00FC493E">
              <w:rPr>
                <w:rFonts w:eastAsia="Calibri"/>
                <w:sz w:val="22"/>
                <w:szCs w:val="22"/>
                <w:vertAlign w:val="subscript"/>
              </w:rPr>
              <w:t xml:space="preserve">2 </w:t>
            </w:r>
            <w:r w:rsidRPr="00FC493E">
              <w:rPr>
                <w:rFonts w:eastAsia="Calibri"/>
                <w:sz w:val="22"/>
                <w:szCs w:val="22"/>
              </w:rPr>
              <w:t>= 5</w:t>
            </w:r>
          </w:p>
        </w:tc>
      </w:tr>
      <w:tr w:rsidR="00C95E91" w:rsidRPr="00FC493E"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4.</w:t>
            </w:r>
          </w:p>
        </w:tc>
        <w:tc>
          <w:tcPr>
            <w:tcW w:w="6804" w:type="dxa"/>
          </w:tcPr>
          <w:p w:rsidR="00C95E91" w:rsidRPr="00FC493E" w:rsidRDefault="00C95E91" w:rsidP="0065499D">
            <w:pPr>
              <w:suppressAutoHyphens/>
              <w:jc w:val="both"/>
              <w:rPr>
                <w:rFonts w:eastAsia="Calibri"/>
                <w:sz w:val="22"/>
                <w:szCs w:val="22"/>
              </w:rPr>
            </w:pPr>
            <w:r w:rsidRPr="00FC493E">
              <w:rPr>
                <w:rFonts w:eastAsia="Calibri"/>
                <w:sz w:val="22"/>
                <w:szCs w:val="22"/>
              </w:rPr>
              <w:t>Katilo efektyvumas pagal LST EN 12953-6:2011 dirbant nominaliu režimu prie nurodytų sąlygų, proc., T</w:t>
            </w:r>
            <w:r w:rsidRPr="00FC493E">
              <w:rPr>
                <w:rFonts w:eastAsia="Calibri"/>
                <w:sz w:val="22"/>
                <w:szCs w:val="22"/>
                <w:vertAlign w:val="subscript"/>
              </w:rPr>
              <w:t>3</w:t>
            </w:r>
          </w:p>
        </w:tc>
        <w:tc>
          <w:tcPr>
            <w:tcW w:w="2268" w:type="dxa"/>
          </w:tcPr>
          <w:p w:rsidR="00C95E91" w:rsidRPr="00FC493E" w:rsidRDefault="00C95E91" w:rsidP="0065499D">
            <w:pPr>
              <w:suppressAutoHyphens/>
              <w:ind w:firstLine="567"/>
              <w:jc w:val="both"/>
              <w:rPr>
                <w:rFonts w:eastAsia="Calibri"/>
                <w:sz w:val="22"/>
                <w:szCs w:val="22"/>
              </w:rPr>
            </w:pPr>
            <w:r w:rsidRPr="00FC493E">
              <w:rPr>
                <w:rFonts w:eastAsia="Calibri"/>
                <w:sz w:val="22"/>
                <w:szCs w:val="22"/>
              </w:rPr>
              <w:t>Y</w:t>
            </w:r>
            <w:r w:rsidRPr="00FC493E">
              <w:rPr>
                <w:rFonts w:eastAsia="Calibri"/>
                <w:sz w:val="22"/>
                <w:szCs w:val="22"/>
                <w:vertAlign w:val="subscript"/>
              </w:rPr>
              <w:t xml:space="preserve">3 </w:t>
            </w:r>
            <w:r w:rsidRPr="00FC493E">
              <w:rPr>
                <w:rFonts w:eastAsia="Calibri"/>
                <w:sz w:val="22"/>
                <w:szCs w:val="22"/>
              </w:rPr>
              <w:t>= 5</w:t>
            </w:r>
          </w:p>
        </w:tc>
      </w:tr>
      <w:tr w:rsidR="00C95E91" w:rsidRPr="00FC493E"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5.</w:t>
            </w:r>
          </w:p>
        </w:tc>
        <w:tc>
          <w:tcPr>
            <w:tcW w:w="6804" w:type="dxa"/>
          </w:tcPr>
          <w:p w:rsidR="00C95E91" w:rsidRPr="00FC493E" w:rsidRDefault="00C95E91" w:rsidP="0065499D">
            <w:pPr>
              <w:suppressAutoHyphens/>
              <w:jc w:val="both"/>
              <w:rPr>
                <w:rFonts w:eastAsia="Calibri"/>
                <w:sz w:val="22"/>
                <w:szCs w:val="22"/>
              </w:rPr>
            </w:pPr>
            <w:r w:rsidRPr="00FC493E">
              <w:rPr>
                <w:rFonts w:eastAsia="Calibri"/>
                <w:sz w:val="22"/>
                <w:szCs w:val="22"/>
              </w:rPr>
              <w:t>Biokuro katilo su pakura elektros sąnaudos šilumos gamybai, [</w:t>
            </w:r>
            <w:proofErr w:type="spellStart"/>
            <w:r w:rsidRPr="00FC493E">
              <w:rPr>
                <w:rFonts w:eastAsia="Calibri"/>
                <w:sz w:val="22"/>
                <w:szCs w:val="22"/>
              </w:rPr>
              <w:t>kWhel</w:t>
            </w:r>
            <w:proofErr w:type="spellEnd"/>
            <w:r w:rsidRPr="00FC493E">
              <w:rPr>
                <w:rFonts w:eastAsia="Calibri"/>
                <w:sz w:val="22"/>
                <w:szCs w:val="22"/>
              </w:rPr>
              <w:t>./</w:t>
            </w:r>
            <w:proofErr w:type="spellStart"/>
            <w:r w:rsidRPr="00FC493E">
              <w:rPr>
                <w:rFonts w:eastAsia="Calibri"/>
                <w:sz w:val="22"/>
                <w:szCs w:val="22"/>
              </w:rPr>
              <w:t>MWhšil</w:t>
            </w:r>
            <w:proofErr w:type="spellEnd"/>
            <w:r w:rsidRPr="00FC493E">
              <w:rPr>
                <w:rFonts w:eastAsia="Calibri"/>
                <w:sz w:val="22"/>
                <w:szCs w:val="22"/>
              </w:rPr>
              <w:t>.] katilui dirbant nominaliu režimu esant nurodytoms sąlygoms, T</w:t>
            </w:r>
            <w:r w:rsidRPr="00FC493E">
              <w:rPr>
                <w:rFonts w:eastAsia="Calibri"/>
                <w:sz w:val="22"/>
                <w:szCs w:val="22"/>
                <w:vertAlign w:val="subscript"/>
              </w:rPr>
              <w:t>4</w:t>
            </w:r>
          </w:p>
        </w:tc>
        <w:tc>
          <w:tcPr>
            <w:tcW w:w="2268" w:type="dxa"/>
          </w:tcPr>
          <w:p w:rsidR="00C95E91" w:rsidRPr="00FC493E" w:rsidRDefault="00C95E91" w:rsidP="0065499D">
            <w:pPr>
              <w:suppressAutoHyphens/>
              <w:ind w:firstLine="567"/>
              <w:jc w:val="both"/>
              <w:rPr>
                <w:rFonts w:eastAsia="Calibri"/>
                <w:sz w:val="22"/>
                <w:szCs w:val="22"/>
              </w:rPr>
            </w:pPr>
            <w:r w:rsidRPr="00FC493E">
              <w:rPr>
                <w:rFonts w:eastAsia="Calibri"/>
                <w:sz w:val="22"/>
                <w:szCs w:val="22"/>
              </w:rPr>
              <w:t>Y</w:t>
            </w:r>
            <w:r w:rsidRPr="00FC493E">
              <w:rPr>
                <w:rFonts w:eastAsia="Calibri"/>
                <w:sz w:val="22"/>
                <w:szCs w:val="22"/>
                <w:vertAlign w:val="subscript"/>
              </w:rPr>
              <w:t xml:space="preserve">4 </w:t>
            </w:r>
            <w:r w:rsidRPr="00FC493E">
              <w:rPr>
                <w:rFonts w:eastAsia="Calibri"/>
                <w:sz w:val="22"/>
                <w:szCs w:val="22"/>
              </w:rPr>
              <w:t>= 5</w:t>
            </w:r>
          </w:p>
        </w:tc>
      </w:tr>
      <w:tr w:rsidR="00C95E91" w:rsidRPr="00FC493E"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6.</w:t>
            </w:r>
          </w:p>
        </w:tc>
        <w:tc>
          <w:tcPr>
            <w:tcW w:w="6804" w:type="dxa"/>
          </w:tcPr>
          <w:p w:rsidR="00C95E91" w:rsidRPr="00FC493E" w:rsidRDefault="00C95E91" w:rsidP="0065499D">
            <w:pPr>
              <w:suppressAutoHyphens/>
              <w:jc w:val="both"/>
              <w:rPr>
                <w:rFonts w:eastAsia="Calibri"/>
                <w:sz w:val="22"/>
                <w:szCs w:val="22"/>
              </w:rPr>
            </w:pPr>
            <w:r w:rsidRPr="00FC493E">
              <w:rPr>
                <w:rFonts w:eastAsia="Calibri"/>
                <w:sz w:val="22"/>
                <w:szCs w:val="22"/>
              </w:rPr>
              <w:t>Pakuros šiluminė tūrio apkrova pagal katilo galią, kW/m</w:t>
            </w:r>
            <w:r w:rsidRPr="00FC493E">
              <w:rPr>
                <w:rFonts w:eastAsia="Calibri"/>
                <w:sz w:val="22"/>
                <w:szCs w:val="22"/>
                <w:vertAlign w:val="superscript"/>
              </w:rPr>
              <w:t>3</w:t>
            </w:r>
            <w:r w:rsidRPr="00FC493E">
              <w:rPr>
                <w:rFonts w:eastAsia="Calibri"/>
                <w:sz w:val="22"/>
                <w:szCs w:val="22"/>
              </w:rPr>
              <w:t>, T</w:t>
            </w:r>
            <w:r w:rsidRPr="00FC493E">
              <w:rPr>
                <w:rFonts w:eastAsia="Calibri"/>
                <w:sz w:val="22"/>
                <w:szCs w:val="22"/>
                <w:vertAlign w:val="subscript"/>
              </w:rPr>
              <w:t>5</w:t>
            </w:r>
          </w:p>
        </w:tc>
        <w:tc>
          <w:tcPr>
            <w:tcW w:w="2268" w:type="dxa"/>
          </w:tcPr>
          <w:p w:rsidR="00C95E91" w:rsidRPr="00FC493E" w:rsidRDefault="00F17171" w:rsidP="0065499D">
            <w:pPr>
              <w:suppressAutoHyphens/>
              <w:ind w:firstLine="567"/>
              <w:jc w:val="both"/>
              <w:rPr>
                <w:rFonts w:eastAsia="Calibri"/>
                <w:sz w:val="22"/>
                <w:szCs w:val="22"/>
              </w:rPr>
            </w:pPr>
            <w:r>
              <w:t>NEVERTINAMA</w:t>
            </w:r>
          </w:p>
        </w:tc>
      </w:tr>
      <w:tr w:rsidR="00C95E91" w:rsidRPr="00C95E91" w:rsidTr="0065499D">
        <w:tc>
          <w:tcPr>
            <w:tcW w:w="562" w:type="dxa"/>
          </w:tcPr>
          <w:p w:rsidR="00C95E91" w:rsidRPr="00FC493E" w:rsidRDefault="00C95E91" w:rsidP="0065499D">
            <w:pPr>
              <w:suppressAutoHyphens/>
              <w:jc w:val="both"/>
              <w:rPr>
                <w:rFonts w:eastAsia="Calibri"/>
                <w:sz w:val="22"/>
                <w:szCs w:val="22"/>
              </w:rPr>
            </w:pPr>
            <w:r w:rsidRPr="00FC493E">
              <w:rPr>
                <w:rFonts w:eastAsia="Calibri"/>
                <w:sz w:val="22"/>
                <w:szCs w:val="22"/>
              </w:rPr>
              <w:t>7.</w:t>
            </w:r>
          </w:p>
        </w:tc>
        <w:tc>
          <w:tcPr>
            <w:tcW w:w="6804" w:type="dxa"/>
          </w:tcPr>
          <w:p w:rsidR="00C95E91" w:rsidRPr="00FC493E" w:rsidRDefault="00C95E91" w:rsidP="0065499D">
            <w:pPr>
              <w:suppressAutoHyphens/>
              <w:jc w:val="both"/>
              <w:rPr>
                <w:rFonts w:eastAsia="Calibri"/>
                <w:sz w:val="22"/>
                <w:szCs w:val="22"/>
              </w:rPr>
            </w:pPr>
            <w:r w:rsidRPr="00FC493E">
              <w:rPr>
                <w:rFonts w:eastAsia="Calibri"/>
                <w:sz w:val="22"/>
                <w:szCs w:val="22"/>
              </w:rPr>
              <w:t xml:space="preserve">Pakuros šiluminė </w:t>
            </w:r>
            <w:proofErr w:type="spellStart"/>
            <w:r w:rsidRPr="00FC493E">
              <w:rPr>
                <w:rFonts w:eastAsia="Calibri"/>
                <w:sz w:val="22"/>
                <w:szCs w:val="22"/>
              </w:rPr>
              <w:t>ardyno</w:t>
            </w:r>
            <w:proofErr w:type="spellEnd"/>
            <w:r w:rsidRPr="00FC493E">
              <w:rPr>
                <w:rFonts w:eastAsia="Calibri"/>
                <w:sz w:val="22"/>
                <w:szCs w:val="22"/>
              </w:rPr>
              <w:t xml:space="preserve"> apkrova pagal katilo galią, kW/m</w:t>
            </w:r>
            <w:r w:rsidRPr="00FC493E">
              <w:rPr>
                <w:rFonts w:eastAsia="Calibri"/>
                <w:sz w:val="22"/>
                <w:szCs w:val="22"/>
                <w:vertAlign w:val="superscript"/>
              </w:rPr>
              <w:t>2</w:t>
            </w:r>
            <w:r w:rsidRPr="00FC493E">
              <w:rPr>
                <w:rFonts w:eastAsia="Calibri"/>
                <w:sz w:val="22"/>
                <w:szCs w:val="22"/>
              </w:rPr>
              <w:t>, T</w:t>
            </w:r>
            <w:r w:rsidRPr="00FC493E">
              <w:rPr>
                <w:rFonts w:eastAsia="Calibri"/>
                <w:sz w:val="22"/>
                <w:szCs w:val="22"/>
                <w:vertAlign w:val="subscript"/>
              </w:rPr>
              <w:t>6</w:t>
            </w:r>
          </w:p>
        </w:tc>
        <w:tc>
          <w:tcPr>
            <w:tcW w:w="2268" w:type="dxa"/>
          </w:tcPr>
          <w:p w:rsidR="00C95E91" w:rsidRPr="00C95E91" w:rsidRDefault="00F17171" w:rsidP="0065499D">
            <w:pPr>
              <w:suppressAutoHyphens/>
              <w:ind w:firstLine="567"/>
              <w:jc w:val="both"/>
              <w:rPr>
                <w:rFonts w:eastAsia="Calibri"/>
                <w:sz w:val="22"/>
                <w:szCs w:val="22"/>
              </w:rPr>
            </w:pPr>
            <w:r>
              <w:t>NEVERTINAMA</w:t>
            </w:r>
          </w:p>
        </w:tc>
      </w:tr>
    </w:tbl>
    <w:p w:rsidR="00C95E91" w:rsidRPr="00C95E91" w:rsidRDefault="00C95E91" w:rsidP="00C95E91">
      <w:pPr>
        <w:suppressAutoHyphens/>
        <w:spacing w:after="0" w:line="240" w:lineRule="auto"/>
        <w:jc w:val="both"/>
        <w:rPr>
          <w:rFonts w:ascii="Times New Roman" w:eastAsia="Times New Roman" w:hAnsi="Times New Roman" w:cs="Times New Roman"/>
          <w:i/>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C95E91" w:rsidRPr="00C95E91" w:rsidTr="0065499D">
        <w:tc>
          <w:tcPr>
            <w:tcW w:w="3397" w:type="dxa"/>
            <w:vAlign w:val="center"/>
          </w:tcPr>
          <w:p w:rsidR="00C95E91" w:rsidRPr="00C95E91" w:rsidRDefault="00C95E91" w:rsidP="0065499D">
            <w:pPr>
              <w:suppressAutoHyphens/>
              <w:jc w:val="center"/>
              <w:rPr>
                <w:rFonts w:ascii="Times New Roman" w:eastAsia="Times New Roman" w:hAnsi="Times New Roman" w:cs="Times New Roman"/>
                <w:i/>
              </w:rPr>
            </w:pPr>
            <w:r w:rsidRPr="00C95E91">
              <w:rPr>
                <w:rFonts w:ascii="Times New Roman" w:eastAsia="Times New Roman" w:hAnsi="Times New Roman" w:cs="Times New Roman"/>
                <w:b/>
                <w:position w:val="-6"/>
              </w:rPr>
              <w:object w:dxaOrig="1020" w:dyaOrig="279">
                <v:shape id="_x0000_i1030" type="#_x0000_t75" style="width:51pt;height:14.25pt" o:ole="" fillcolor="window">
                  <v:imagedata r:id="rId23" o:title=""/>
                </v:shape>
                <o:OLEObject Type="Embed" ProgID="Equation.3" ShapeID="_x0000_i1030" DrawAspect="Content" ObjectID="_1587904842" r:id="rId24"/>
              </w:object>
            </w:r>
          </w:p>
        </w:tc>
        <w:tc>
          <w:tcPr>
            <w:tcW w:w="6231" w:type="dxa"/>
          </w:tcPr>
          <w:p w:rsidR="00C95E91" w:rsidRPr="00C95E91" w:rsidRDefault="00C95E91" w:rsidP="00C95E91">
            <w:pPr>
              <w:keepNext/>
              <w:numPr>
                <w:ilvl w:val="1"/>
                <w:numId w:val="12"/>
              </w:numPr>
              <w:tabs>
                <w:tab w:val="left" w:pos="1134"/>
                <w:tab w:val="left" w:pos="4820"/>
              </w:tabs>
              <w:suppressAutoHyphens/>
              <w:ind w:left="459"/>
              <w:jc w:val="both"/>
              <w:outlineLvl w:val="1"/>
              <w:rPr>
                <w:rFonts w:ascii="Times New Roman" w:eastAsia="Times New Roman" w:hAnsi="Times New Roman" w:cs="Times New Roman"/>
                <w:i/>
              </w:rPr>
            </w:pPr>
            <w:r w:rsidRPr="00C95E91">
              <w:rPr>
                <w:rFonts w:ascii="Times New Roman" w:eastAsia="Times New Roman" w:hAnsi="Times New Roman" w:cs="Times New Roman"/>
                <w:b/>
              </w:rPr>
              <w:t>Ekonominis naudingumas (S) apskaičiuojamas sudedant tiekėjo pasiūlymo kainos C ir kitų kriterijų (T) balus:</w:t>
            </w:r>
          </w:p>
        </w:tc>
      </w:tr>
      <w:tr w:rsidR="00C95E91" w:rsidRPr="00C95E91" w:rsidTr="0065499D">
        <w:tc>
          <w:tcPr>
            <w:tcW w:w="3397" w:type="dxa"/>
            <w:vAlign w:val="center"/>
          </w:tcPr>
          <w:p w:rsidR="00C95E91" w:rsidRPr="00C95E91" w:rsidRDefault="00C95E91" w:rsidP="0065499D">
            <w:pPr>
              <w:suppressAutoHyphens/>
              <w:jc w:val="center"/>
              <w:rPr>
                <w:rFonts w:ascii="Times New Roman" w:eastAsia="Times New Roman" w:hAnsi="Times New Roman" w:cs="Times New Roman"/>
                <w:i/>
              </w:rPr>
            </w:pPr>
            <w:r w:rsidRPr="00C95E91">
              <w:rPr>
                <w:rFonts w:ascii="Times New Roman" w:eastAsia="Times New Roman" w:hAnsi="Times New Roman" w:cs="Times New Roman"/>
                <w:b/>
                <w:position w:val="-32"/>
              </w:rPr>
              <w:object w:dxaOrig="1300" w:dyaOrig="720">
                <v:shape id="_x0000_i1031" type="#_x0000_t75" style="width:65.25pt;height:36.75pt" o:ole="" fillcolor="window">
                  <v:imagedata r:id="rId25" o:title=""/>
                </v:shape>
                <o:OLEObject Type="Embed" ProgID="Equation.3" ShapeID="_x0000_i1031" DrawAspect="Content" ObjectID="_1587904843" r:id="rId26"/>
              </w:object>
            </w:r>
          </w:p>
        </w:tc>
        <w:tc>
          <w:tcPr>
            <w:tcW w:w="6231" w:type="dxa"/>
          </w:tcPr>
          <w:p w:rsidR="00C95E91" w:rsidRPr="00C95E91" w:rsidRDefault="00C95E91" w:rsidP="00C95E91">
            <w:pPr>
              <w:pStyle w:val="Sraopastraipa"/>
              <w:keepNext/>
              <w:numPr>
                <w:ilvl w:val="1"/>
                <w:numId w:val="12"/>
              </w:numPr>
              <w:tabs>
                <w:tab w:val="left" w:pos="1134"/>
                <w:tab w:val="left" w:pos="4820"/>
              </w:tabs>
              <w:suppressAutoHyphens/>
              <w:ind w:left="459"/>
              <w:jc w:val="both"/>
              <w:outlineLvl w:val="1"/>
              <w:rPr>
                <w:rFonts w:ascii="Times New Roman" w:eastAsia="Times New Roman" w:hAnsi="Times New Roman" w:cs="Times New Roman"/>
                <w:i/>
              </w:rPr>
            </w:pPr>
            <w:r w:rsidRPr="00C95E91">
              <w:rPr>
                <w:rFonts w:ascii="Times New Roman" w:eastAsia="Times New Roman" w:hAnsi="Times New Roman" w:cs="Times New Roman"/>
                <w:b/>
              </w:rPr>
              <w:t>Pirmojo kriterijaus, t. y. pasiūlymo kainos (C) balai apskaičiuojami mažiausios pasiūlytos kainos (</w:t>
            </w:r>
            <w:proofErr w:type="spellStart"/>
            <w:r w:rsidRPr="00C95E91">
              <w:rPr>
                <w:rFonts w:ascii="Times New Roman" w:eastAsia="Times New Roman" w:hAnsi="Times New Roman" w:cs="Times New Roman"/>
                <w:b/>
              </w:rPr>
              <w:t>C</w:t>
            </w:r>
            <w:r w:rsidRPr="00C95E91">
              <w:rPr>
                <w:rFonts w:ascii="Times New Roman" w:eastAsia="Times New Roman" w:hAnsi="Times New Roman" w:cs="Times New Roman"/>
                <w:b/>
                <w:vertAlign w:val="subscript"/>
              </w:rPr>
              <w:t>min</w:t>
            </w:r>
            <w:proofErr w:type="spellEnd"/>
            <w:r w:rsidRPr="00C95E91">
              <w:rPr>
                <w:rFonts w:ascii="Times New Roman" w:eastAsia="Times New Roman" w:hAnsi="Times New Roman" w:cs="Times New Roman"/>
                <w:b/>
              </w:rPr>
              <w:t>) ir vertinamo pasiūlymo kainos (</w:t>
            </w:r>
            <w:proofErr w:type="spellStart"/>
            <w:r w:rsidRPr="00C95E91">
              <w:rPr>
                <w:rFonts w:ascii="Times New Roman" w:eastAsia="Times New Roman" w:hAnsi="Times New Roman" w:cs="Times New Roman"/>
                <w:b/>
              </w:rPr>
              <w:t>C</w:t>
            </w:r>
            <w:r w:rsidRPr="00C95E91">
              <w:rPr>
                <w:rFonts w:ascii="Times New Roman" w:eastAsia="Times New Roman" w:hAnsi="Times New Roman" w:cs="Times New Roman"/>
                <w:b/>
                <w:vertAlign w:val="subscript"/>
              </w:rPr>
              <w:t>p</w:t>
            </w:r>
            <w:proofErr w:type="spellEnd"/>
            <w:r w:rsidRPr="00C95E91">
              <w:rPr>
                <w:rFonts w:ascii="Times New Roman" w:eastAsia="Times New Roman" w:hAnsi="Times New Roman" w:cs="Times New Roman"/>
                <w:b/>
              </w:rPr>
              <w:t>) santykį padauginant iš kainos lyginamojo svorio (X):</w:t>
            </w:r>
          </w:p>
        </w:tc>
      </w:tr>
      <w:tr w:rsidR="00C95E91" w:rsidRPr="00C95E91" w:rsidTr="0065499D">
        <w:tc>
          <w:tcPr>
            <w:tcW w:w="3397" w:type="dxa"/>
            <w:vAlign w:val="center"/>
          </w:tcPr>
          <w:p w:rsidR="00C95E91" w:rsidRPr="00C95E91" w:rsidRDefault="00C95E91" w:rsidP="0065499D">
            <w:pPr>
              <w:suppressAutoHyphens/>
              <w:jc w:val="center"/>
              <w:rPr>
                <w:rFonts w:ascii="Times New Roman" w:eastAsia="Times New Roman" w:hAnsi="Times New Roman" w:cs="Times New Roman"/>
                <w:i/>
              </w:rPr>
            </w:pPr>
            <w:r w:rsidRPr="00C95E91">
              <w:rPr>
                <w:rFonts w:ascii="Times New Roman" w:eastAsia="Times New Roman" w:hAnsi="Times New Roman" w:cs="Times New Roman"/>
                <w:b/>
                <w:position w:val="-28"/>
              </w:rPr>
              <w:object w:dxaOrig="960" w:dyaOrig="540">
                <v:shape id="_x0000_i1032" type="#_x0000_t75" style="width:48pt;height:27pt" o:ole="" fillcolor="window">
                  <v:imagedata r:id="rId27" o:title=""/>
                </v:shape>
                <o:OLEObject Type="Embed" ProgID="Equation.3" ShapeID="_x0000_i1032" DrawAspect="Content" ObjectID="_1587904844" r:id="rId28"/>
              </w:object>
            </w:r>
          </w:p>
        </w:tc>
        <w:tc>
          <w:tcPr>
            <w:tcW w:w="6231" w:type="dxa"/>
          </w:tcPr>
          <w:p w:rsidR="00C95E91" w:rsidRPr="00C95E91" w:rsidRDefault="00C95E91" w:rsidP="00C95E91">
            <w:pPr>
              <w:pStyle w:val="Sraopastraipa"/>
              <w:keepNext/>
              <w:numPr>
                <w:ilvl w:val="1"/>
                <w:numId w:val="12"/>
              </w:numPr>
              <w:tabs>
                <w:tab w:val="left" w:pos="1134"/>
                <w:tab w:val="left" w:pos="4253"/>
              </w:tabs>
              <w:suppressAutoHyphens/>
              <w:ind w:left="459"/>
              <w:jc w:val="both"/>
              <w:outlineLvl w:val="1"/>
              <w:rPr>
                <w:rFonts w:ascii="Times New Roman" w:eastAsia="Times New Roman" w:hAnsi="Times New Roman" w:cs="Times New Roman"/>
                <w:i/>
              </w:rPr>
            </w:pPr>
            <w:r w:rsidRPr="00C95E91">
              <w:rPr>
                <w:rFonts w:ascii="Times New Roman" w:eastAsia="Times New Roman" w:hAnsi="Times New Roman" w:cs="Times New Roman"/>
                <w:b/>
              </w:rPr>
              <w:t>Kriterijų (T) balai apskaičiuojami sudedant atskirų kriterijų (</w:t>
            </w:r>
            <w:proofErr w:type="spellStart"/>
            <w:r w:rsidRPr="00C95E91">
              <w:rPr>
                <w:rFonts w:ascii="Times New Roman" w:eastAsia="Times New Roman" w:hAnsi="Times New Roman" w:cs="Times New Roman"/>
                <w:b/>
              </w:rPr>
              <w:t>T</w:t>
            </w:r>
            <w:r w:rsidRPr="00C95E91">
              <w:rPr>
                <w:rFonts w:ascii="Times New Roman" w:eastAsia="Times New Roman" w:hAnsi="Times New Roman" w:cs="Times New Roman"/>
                <w:b/>
                <w:vertAlign w:val="subscript"/>
              </w:rPr>
              <w:t>i</w:t>
            </w:r>
            <w:proofErr w:type="spellEnd"/>
            <w:r w:rsidRPr="00C95E91">
              <w:rPr>
                <w:rFonts w:ascii="Times New Roman" w:eastAsia="Times New Roman" w:hAnsi="Times New Roman" w:cs="Times New Roman"/>
                <w:b/>
                <w:vertAlign w:val="subscript"/>
              </w:rPr>
              <w:t xml:space="preserve"> = </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 xml:space="preserve">1 </w:t>
            </w:r>
            <w:r w:rsidRPr="00C95E91">
              <w:rPr>
                <w:rFonts w:ascii="Times New Roman" w:eastAsia="Times New Roman" w:hAnsi="Times New Roman" w:cs="Times New Roman"/>
                <w:b/>
              </w:rPr>
              <w:t xml:space="preserve">+ </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2+</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3</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4</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3</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4</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5</w:t>
            </w:r>
            <w:r w:rsidRPr="00C95E91">
              <w:rPr>
                <w:rFonts w:ascii="Times New Roman" w:eastAsia="Calibri" w:hAnsi="Times New Roman" w:cs="Times New Roman"/>
                <w:b/>
              </w:rPr>
              <w:t>+T</w:t>
            </w:r>
            <w:r w:rsidRPr="00C95E91">
              <w:rPr>
                <w:rFonts w:ascii="Times New Roman" w:eastAsia="Calibri" w:hAnsi="Times New Roman" w:cs="Times New Roman"/>
                <w:b/>
                <w:vertAlign w:val="subscript"/>
              </w:rPr>
              <w:t>6</w:t>
            </w:r>
            <w:r w:rsidRPr="00C95E91">
              <w:rPr>
                <w:rFonts w:ascii="Times New Roman" w:eastAsia="Times New Roman" w:hAnsi="Times New Roman" w:cs="Times New Roman"/>
                <w:b/>
              </w:rPr>
              <w:t>) balus:</w:t>
            </w:r>
          </w:p>
        </w:tc>
      </w:tr>
      <w:tr w:rsidR="00C95E91" w:rsidRPr="00C95E91" w:rsidTr="0065499D">
        <w:tc>
          <w:tcPr>
            <w:tcW w:w="3397" w:type="dxa"/>
            <w:vAlign w:val="center"/>
          </w:tcPr>
          <w:p w:rsidR="00C95E91" w:rsidRPr="00C95E91" w:rsidRDefault="00C95E91" w:rsidP="0065499D">
            <w:pPr>
              <w:suppressAutoHyphens/>
              <w:jc w:val="center"/>
              <w:rPr>
                <w:rFonts w:ascii="Times New Roman" w:eastAsia="Times New Roman" w:hAnsi="Times New Roman" w:cs="Times New Roman"/>
                <w:b/>
              </w:rPr>
            </w:pPr>
            <w:r w:rsidRPr="00C95E91">
              <w:rPr>
                <w:rFonts w:ascii="Times New Roman" w:eastAsia="Calibri" w:hAnsi="Times New Roman" w:cs="Times New Roman"/>
                <w:position w:val="-32"/>
              </w:rPr>
              <w:object w:dxaOrig="1219" w:dyaOrig="700">
                <v:shape id="_x0000_i1033" type="#_x0000_t75" style="width:61.5pt;height:36pt" o:ole="" fillcolor="window">
                  <v:imagedata r:id="rId29" o:title=""/>
                </v:shape>
                <o:OLEObject Type="Embed" ProgID="Equation.3" ShapeID="_x0000_i1033" DrawAspect="Content" ObjectID="_1587904845" r:id="rId30"/>
              </w:object>
            </w:r>
          </w:p>
        </w:tc>
        <w:tc>
          <w:tcPr>
            <w:tcW w:w="6231" w:type="dxa"/>
          </w:tcPr>
          <w:p w:rsidR="00C95E91" w:rsidRPr="00C95E91" w:rsidRDefault="00C95E91" w:rsidP="00C95E91">
            <w:pPr>
              <w:pStyle w:val="Sraopastraipa"/>
              <w:keepNext/>
              <w:numPr>
                <w:ilvl w:val="1"/>
                <w:numId w:val="12"/>
              </w:numPr>
              <w:tabs>
                <w:tab w:val="left" w:pos="4820"/>
              </w:tabs>
              <w:suppressAutoHyphens/>
              <w:ind w:left="459"/>
              <w:jc w:val="both"/>
              <w:outlineLvl w:val="1"/>
              <w:rPr>
                <w:rFonts w:ascii="Times New Roman" w:eastAsia="Times New Roman" w:hAnsi="Times New Roman" w:cs="Times New Roman"/>
                <w:b/>
              </w:rPr>
            </w:pPr>
            <w:r w:rsidRPr="00C95E91">
              <w:rPr>
                <w:rFonts w:ascii="Times New Roman" w:eastAsia="Times New Roman" w:hAnsi="Times New Roman" w:cs="Times New Roman"/>
                <w:b/>
              </w:rPr>
              <w:t>Antrojo kriterijaus, t. y. darbų atlikimo termino, išreikšto mėnesiais, (T</w:t>
            </w:r>
            <w:r w:rsidRPr="00C95E91">
              <w:rPr>
                <w:rFonts w:ascii="Times New Roman" w:eastAsia="Times New Roman" w:hAnsi="Times New Roman" w:cs="Times New Roman"/>
                <w:b/>
                <w:vertAlign w:val="subscript"/>
              </w:rPr>
              <w:t>1</w:t>
            </w:r>
            <w:r w:rsidRPr="00C95E91">
              <w:rPr>
                <w:rFonts w:ascii="Times New Roman" w:eastAsia="Times New Roman" w:hAnsi="Times New Roman" w:cs="Times New Roman"/>
                <w:b/>
              </w:rPr>
              <w:t>) balai apskaičiuojami mažiausio pasiūlyto termino mėnesiais (</w:t>
            </w:r>
            <w:proofErr w:type="spellStart"/>
            <w:r w:rsidRPr="00C95E91">
              <w:rPr>
                <w:rFonts w:ascii="Times New Roman" w:eastAsia="Times New Roman" w:hAnsi="Times New Roman" w:cs="Times New Roman"/>
                <w:b/>
              </w:rPr>
              <w:t>P</w:t>
            </w:r>
            <w:r w:rsidRPr="00C95E91">
              <w:rPr>
                <w:rFonts w:ascii="Times New Roman" w:eastAsia="Times New Roman" w:hAnsi="Times New Roman" w:cs="Times New Roman"/>
                <w:b/>
                <w:vertAlign w:val="subscript"/>
              </w:rPr>
              <w:t>min</w:t>
            </w:r>
            <w:proofErr w:type="spellEnd"/>
            <w:r w:rsidRPr="00C95E91">
              <w:rPr>
                <w:rFonts w:ascii="Times New Roman" w:eastAsia="Times New Roman" w:hAnsi="Times New Roman" w:cs="Times New Roman"/>
                <w:b/>
              </w:rPr>
              <w:t>) ir vertinamo pasiūlymo termino (</w:t>
            </w:r>
            <w:proofErr w:type="spellStart"/>
            <w:r w:rsidRPr="00C95E91">
              <w:rPr>
                <w:rFonts w:ascii="Times New Roman" w:eastAsia="Times New Roman" w:hAnsi="Times New Roman" w:cs="Times New Roman"/>
                <w:b/>
              </w:rPr>
              <w:t>P</w:t>
            </w:r>
            <w:r w:rsidRPr="00C95E91">
              <w:rPr>
                <w:rFonts w:ascii="Times New Roman" w:eastAsia="Times New Roman" w:hAnsi="Times New Roman" w:cs="Times New Roman"/>
                <w:b/>
                <w:vertAlign w:val="subscript"/>
              </w:rPr>
              <w:t>p</w:t>
            </w:r>
            <w:proofErr w:type="spellEnd"/>
            <w:r w:rsidRPr="00C95E91">
              <w:rPr>
                <w:rFonts w:ascii="Times New Roman" w:eastAsia="Times New Roman" w:hAnsi="Times New Roman" w:cs="Times New Roman"/>
                <w:b/>
              </w:rPr>
              <w:t>) santykį padauginant iš šio kriterijaus lyginamojo svorio (Y</w:t>
            </w:r>
            <w:r w:rsidRPr="00C95E91">
              <w:rPr>
                <w:rFonts w:ascii="Times New Roman" w:eastAsia="Times New Roman" w:hAnsi="Times New Roman" w:cs="Times New Roman"/>
                <w:b/>
                <w:vertAlign w:val="subscript"/>
              </w:rPr>
              <w:t>1</w:t>
            </w:r>
            <w:r w:rsidRPr="00C95E91">
              <w:rPr>
                <w:rFonts w:ascii="Times New Roman" w:eastAsia="Times New Roman" w:hAnsi="Times New Roman" w:cs="Times New Roman"/>
                <w:b/>
              </w:rPr>
              <w:t>):</w:t>
            </w:r>
          </w:p>
        </w:tc>
      </w:tr>
    </w:tbl>
    <w:p w:rsidR="00C95E91" w:rsidRPr="00C95E91" w:rsidRDefault="00C95E91" w:rsidP="00C95E91">
      <w:pPr>
        <w:suppressAutoHyphens/>
        <w:spacing w:after="0" w:line="240" w:lineRule="auto"/>
        <w:jc w:val="both"/>
        <w:rPr>
          <w:rFonts w:ascii="Times New Roman" w:eastAsia="Calibri" w:hAnsi="Times New Roman" w:cs="Times New Roman"/>
          <w:b/>
        </w:rPr>
      </w:pPr>
      <w:r w:rsidRPr="00C95E91">
        <w:rPr>
          <w:rFonts w:ascii="Times New Roman" w:eastAsia="Calibri" w:hAnsi="Times New Roman" w:cs="Times New Roman"/>
          <w:b/>
        </w:rPr>
        <w:t xml:space="preserve">Pastabos: </w:t>
      </w:r>
    </w:p>
    <w:p w:rsidR="00C95E91" w:rsidRPr="00C95E91" w:rsidRDefault="00C95E91" w:rsidP="00C95E91">
      <w:pPr>
        <w:pStyle w:val="Sraopastraipa"/>
        <w:numPr>
          <w:ilvl w:val="0"/>
          <w:numId w:val="13"/>
        </w:numPr>
        <w:tabs>
          <w:tab w:val="left" w:pos="284"/>
        </w:tabs>
        <w:suppressAutoHyphens/>
        <w:spacing w:after="0" w:line="240" w:lineRule="auto"/>
        <w:ind w:left="0" w:firstLine="0"/>
        <w:jc w:val="both"/>
        <w:rPr>
          <w:rFonts w:ascii="Times New Roman" w:eastAsia="Calibri" w:hAnsi="Times New Roman" w:cs="Times New Roman"/>
          <w:b/>
        </w:rPr>
      </w:pPr>
      <w:r w:rsidRPr="00C95E91">
        <w:rPr>
          <w:rFonts w:ascii="Times New Roman" w:eastAsia="Calibri" w:hAnsi="Times New Roman" w:cs="Times New Roman"/>
          <w:b/>
        </w:rPr>
        <w:t xml:space="preserve">Maksimalus galimas darbų atlikimo terminas </w:t>
      </w:r>
      <w:r w:rsidRPr="00FC493E">
        <w:rPr>
          <w:rFonts w:ascii="Times New Roman" w:eastAsia="Calibri" w:hAnsi="Times New Roman" w:cs="Times New Roman"/>
          <w:b/>
        </w:rPr>
        <w:t xml:space="preserve">yra </w:t>
      </w:r>
      <w:r w:rsidR="00FC493E" w:rsidRPr="00FC493E">
        <w:rPr>
          <w:rFonts w:ascii="Times New Roman" w:eastAsia="Calibri" w:hAnsi="Times New Roman" w:cs="Times New Roman"/>
          <w:b/>
        </w:rPr>
        <w:t>3</w:t>
      </w:r>
      <w:r w:rsidRPr="00FC493E">
        <w:rPr>
          <w:rFonts w:ascii="Times New Roman" w:eastAsia="Calibri" w:hAnsi="Times New Roman" w:cs="Times New Roman"/>
          <w:b/>
        </w:rPr>
        <w:t xml:space="preserve"> mėnesiai</w:t>
      </w:r>
      <w:r w:rsidRPr="00C95E91">
        <w:rPr>
          <w:rFonts w:ascii="Times New Roman" w:eastAsia="Calibri" w:hAnsi="Times New Roman" w:cs="Times New Roman"/>
          <w:b/>
        </w:rPr>
        <w:t xml:space="preserve"> nuo pirkimo sutarties įsigaliojimo (į šį terminą įeina ir dokumentacijos pridavimas). Mėnesių skaičius turi būti išreikštas sveiku skaičiumi.</w:t>
      </w:r>
    </w:p>
    <w:p w:rsidR="00C95E91" w:rsidRPr="00C95E91" w:rsidRDefault="00C95E91" w:rsidP="00C95E91">
      <w:pPr>
        <w:pStyle w:val="Sraopastraipa"/>
        <w:numPr>
          <w:ilvl w:val="0"/>
          <w:numId w:val="13"/>
        </w:numPr>
        <w:tabs>
          <w:tab w:val="left" w:pos="284"/>
        </w:tabs>
        <w:suppressAutoHyphens/>
        <w:spacing w:after="0" w:line="240" w:lineRule="auto"/>
        <w:ind w:left="0" w:firstLine="0"/>
        <w:jc w:val="both"/>
        <w:rPr>
          <w:rFonts w:ascii="Times New Roman" w:eastAsia="Calibri" w:hAnsi="Times New Roman" w:cs="Times New Roman"/>
          <w:b/>
        </w:rPr>
      </w:pPr>
      <w:r w:rsidRPr="00C95E91">
        <w:rPr>
          <w:rFonts w:ascii="Times New Roman" w:eastAsia="Calibri" w:hAnsi="Times New Roman" w:cs="Times New Roman"/>
          <w:b/>
        </w:rPr>
        <w:t>Perkantysis subjektas turi teisę prašyti tiekėjo pagrįsti tiekėjo pasiūlytą terminą techniniais pajėgumais, žmogiškaisiais resursais. Jei pasiūlytas terminas yra praktiškai neįgyvendinamas, toks pasiūlymas bus atmestas.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2"/>
      </w:tblGrid>
      <w:tr w:rsidR="00C95E91" w:rsidRPr="00C95E91" w:rsidTr="0065499D">
        <w:tc>
          <w:tcPr>
            <w:tcW w:w="3261" w:type="dxa"/>
            <w:vAlign w:val="center"/>
          </w:tcPr>
          <w:p w:rsidR="00C95E91" w:rsidRPr="00C95E91" w:rsidRDefault="00C95E91" w:rsidP="0065499D">
            <w:pPr>
              <w:suppressAutoHyphens/>
              <w:jc w:val="center"/>
              <w:rPr>
                <w:rFonts w:ascii="Times New Roman" w:eastAsia="Calibri" w:hAnsi="Times New Roman" w:cs="Times New Roman"/>
              </w:rPr>
            </w:pPr>
            <w:r w:rsidRPr="00C95E91">
              <w:rPr>
                <w:rFonts w:ascii="Times New Roman" w:eastAsia="Calibri" w:hAnsi="Times New Roman" w:cs="Times New Roman"/>
                <w:position w:val="-30"/>
              </w:rPr>
              <w:object w:dxaOrig="1260" w:dyaOrig="700">
                <v:shape id="_x0000_i1034" type="#_x0000_t75" style="width:63pt;height:36pt" o:ole="" fillcolor="window">
                  <v:imagedata r:id="rId31" o:title=""/>
                </v:shape>
                <o:OLEObject Type="Embed" ProgID="Equation.3" ShapeID="_x0000_i1034" DrawAspect="Content" ObjectID="_1587904846" r:id="rId32"/>
              </w:object>
            </w:r>
          </w:p>
        </w:tc>
        <w:tc>
          <w:tcPr>
            <w:tcW w:w="6232" w:type="dxa"/>
          </w:tcPr>
          <w:p w:rsidR="00C95E91" w:rsidRPr="00C95E91" w:rsidRDefault="00C95E91" w:rsidP="00C95E91">
            <w:pPr>
              <w:pStyle w:val="Sraopastraipa"/>
              <w:keepNext/>
              <w:numPr>
                <w:ilvl w:val="1"/>
                <w:numId w:val="12"/>
              </w:numPr>
              <w:tabs>
                <w:tab w:val="left" w:pos="32"/>
                <w:tab w:val="left" w:pos="675"/>
              </w:tabs>
              <w:suppressAutoHyphens/>
              <w:ind w:left="599"/>
              <w:jc w:val="both"/>
              <w:outlineLvl w:val="1"/>
              <w:rPr>
                <w:rFonts w:ascii="Times New Roman" w:eastAsia="Times New Roman" w:hAnsi="Times New Roman" w:cs="Times New Roman"/>
                <w:b/>
              </w:rPr>
            </w:pPr>
            <w:r w:rsidRPr="00C95E91">
              <w:rPr>
                <w:rFonts w:ascii="Times New Roman" w:eastAsia="Times New Roman" w:hAnsi="Times New Roman" w:cs="Times New Roman"/>
                <w:b/>
              </w:rPr>
              <w:t>Trečiojo kriterijaus, t. y. įrangos garantinio termino, išreikšto mėnesiais, (T</w:t>
            </w:r>
            <w:r w:rsidRPr="00C95E91">
              <w:rPr>
                <w:rFonts w:ascii="Times New Roman" w:eastAsia="Times New Roman" w:hAnsi="Times New Roman" w:cs="Times New Roman"/>
                <w:b/>
                <w:vertAlign w:val="subscript"/>
              </w:rPr>
              <w:t>2</w:t>
            </w:r>
            <w:r w:rsidRPr="00C95E91">
              <w:rPr>
                <w:rFonts w:ascii="Times New Roman" w:eastAsia="Times New Roman" w:hAnsi="Times New Roman" w:cs="Times New Roman"/>
                <w:b/>
              </w:rPr>
              <w:t>) balai apskaičiuojami vertinamo pasiūlymo termino (</w:t>
            </w:r>
            <w:proofErr w:type="spellStart"/>
            <w:r w:rsidRPr="00C95E91">
              <w:rPr>
                <w:rFonts w:ascii="Times New Roman" w:eastAsia="Times New Roman" w:hAnsi="Times New Roman" w:cs="Times New Roman"/>
                <w:b/>
              </w:rPr>
              <w:t>P</w:t>
            </w:r>
            <w:r w:rsidRPr="00C95E91">
              <w:rPr>
                <w:rFonts w:ascii="Times New Roman" w:eastAsia="Times New Roman" w:hAnsi="Times New Roman" w:cs="Times New Roman"/>
                <w:b/>
                <w:vertAlign w:val="subscript"/>
              </w:rPr>
              <w:t>p</w:t>
            </w:r>
            <w:proofErr w:type="spellEnd"/>
            <w:r w:rsidRPr="00C95E91">
              <w:rPr>
                <w:rFonts w:ascii="Times New Roman" w:eastAsia="Times New Roman" w:hAnsi="Times New Roman" w:cs="Times New Roman"/>
                <w:b/>
              </w:rPr>
              <w:t>) ir didžiausio pasiūlyto termino mėnesiais (</w:t>
            </w:r>
            <w:proofErr w:type="spellStart"/>
            <w:r w:rsidRPr="00C95E91">
              <w:rPr>
                <w:rFonts w:ascii="Times New Roman" w:eastAsia="Times New Roman" w:hAnsi="Times New Roman" w:cs="Times New Roman"/>
                <w:b/>
              </w:rPr>
              <w:t>P</w:t>
            </w:r>
            <w:r w:rsidRPr="00C95E91">
              <w:rPr>
                <w:rFonts w:ascii="Times New Roman" w:eastAsia="Times New Roman" w:hAnsi="Times New Roman" w:cs="Times New Roman"/>
                <w:b/>
                <w:vertAlign w:val="subscript"/>
              </w:rPr>
              <w:t>max</w:t>
            </w:r>
            <w:proofErr w:type="spellEnd"/>
            <w:r w:rsidRPr="00C95E91">
              <w:rPr>
                <w:rFonts w:ascii="Times New Roman" w:eastAsia="Times New Roman" w:hAnsi="Times New Roman" w:cs="Times New Roman"/>
                <w:b/>
              </w:rPr>
              <w:t>) santykį padauginant iš šio kriterijaus lyginamojo svorio (Y</w:t>
            </w:r>
            <w:r w:rsidRPr="00C95E91">
              <w:rPr>
                <w:rFonts w:ascii="Times New Roman" w:eastAsia="Times New Roman" w:hAnsi="Times New Roman" w:cs="Times New Roman"/>
                <w:b/>
                <w:vertAlign w:val="subscript"/>
              </w:rPr>
              <w:t>2</w:t>
            </w:r>
            <w:r w:rsidRPr="00C95E91">
              <w:rPr>
                <w:rFonts w:ascii="Times New Roman" w:eastAsia="Times New Roman" w:hAnsi="Times New Roman" w:cs="Times New Roman"/>
                <w:b/>
              </w:rPr>
              <w:t>):</w:t>
            </w:r>
          </w:p>
        </w:tc>
      </w:tr>
      <w:tr w:rsidR="00C95E91" w:rsidRPr="00C95E91" w:rsidTr="0065499D">
        <w:trPr>
          <w:trHeight w:val="1315"/>
        </w:trPr>
        <w:tc>
          <w:tcPr>
            <w:tcW w:w="9493" w:type="dxa"/>
            <w:gridSpan w:val="2"/>
            <w:vAlign w:val="center"/>
          </w:tcPr>
          <w:p w:rsidR="00C95E91" w:rsidRPr="00C95E91" w:rsidRDefault="00C95E91" w:rsidP="0065499D">
            <w:pPr>
              <w:keepNext/>
              <w:tabs>
                <w:tab w:val="left" w:pos="300"/>
                <w:tab w:val="left" w:pos="675"/>
              </w:tabs>
              <w:suppressAutoHyphens/>
              <w:jc w:val="both"/>
              <w:outlineLvl w:val="1"/>
              <w:rPr>
                <w:rFonts w:ascii="Times New Roman" w:eastAsia="Times New Roman" w:hAnsi="Times New Roman" w:cs="Times New Roman"/>
                <w:b/>
              </w:rPr>
            </w:pPr>
            <w:r w:rsidRPr="00C95E91">
              <w:rPr>
                <w:rFonts w:ascii="Times New Roman" w:eastAsia="Calibri" w:hAnsi="Times New Roman" w:cs="Times New Roman"/>
                <w:b/>
              </w:rPr>
              <w:lastRenderedPageBreak/>
              <w:t xml:space="preserve">Pastaba: </w:t>
            </w:r>
            <w:r w:rsidRPr="00FC493E">
              <w:rPr>
                <w:rFonts w:ascii="Times New Roman" w:eastAsia="Calibri" w:hAnsi="Times New Roman" w:cs="Times New Roman"/>
                <w:b/>
              </w:rPr>
              <w:t>Minimalus (privalomas) įrangos garantinis terminas yra 24 mėnesiai</w:t>
            </w:r>
            <w:r w:rsidRPr="00C95E91">
              <w:rPr>
                <w:rFonts w:ascii="Times New Roman" w:eastAsia="Calibri" w:hAnsi="Times New Roman" w:cs="Times New Roman"/>
                <w:b/>
              </w:rPr>
              <w:t xml:space="preserve"> nuo Darbų atlikimo pabaigos. Mėnesių skaičius turi būti išreikštas sveiku skaičiumi. Įrangos garantinis terminas užtikrinamas </w:t>
            </w:r>
            <w:r w:rsidRPr="00C95E91">
              <w:rPr>
                <w:rFonts w:ascii="Times New Roman" w:eastAsia="Times New Roman" w:hAnsi="Times New Roman" w:cs="Times New Roman"/>
                <w:b/>
                <w:lang w:eastAsia="da-DK"/>
              </w:rPr>
              <w:t>Lietuvos Respublikos civilinio kodekso nustatytais prievolių įvykdymo užtikrinimo būdais (Lietuvos Respublikoje ar užsienyje registruoto banko ar kredito unijos (toliau – banko) garantija ar Lietuvos Respublikoje ar užsienyje registruotos draudimo bendrovės laidavimo draudimas). G</w:t>
            </w:r>
            <w:r w:rsidRPr="00C95E91">
              <w:rPr>
                <w:rFonts w:ascii="Times New Roman" w:eastAsia="Calibri" w:hAnsi="Times New Roman" w:cs="Times New Roman"/>
                <w:b/>
                <w:lang w:eastAsia="da-DK"/>
              </w:rPr>
              <w:t>arantijos (laidavimo) suma - ne mažesnė kaip 5% nuo pirkimo sutarties kainos Eur be PVM.</w:t>
            </w:r>
          </w:p>
        </w:tc>
      </w:tr>
      <w:tr w:rsidR="00C95E91" w:rsidRPr="00C95E91" w:rsidTr="00C95E91">
        <w:tc>
          <w:tcPr>
            <w:tcW w:w="3261" w:type="dxa"/>
            <w:vAlign w:val="center"/>
          </w:tcPr>
          <w:p w:rsidR="00C95E91" w:rsidRDefault="00C95E91" w:rsidP="0065499D">
            <w:pPr>
              <w:suppressAutoHyphens/>
              <w:jc w:val="center"/>
              <w:rPr>
                <w:rFonts w:ascii="Times New Roman" w:eastAsia="Calibri" w:hAnsi="Times New Roman" w:cs="Times New Roman"/>
              </w:rPr>
            </w:pPr>
            <w:r w:rsidRPr="00C95E91">
              <w:rPr>
                <w:rFonts w:ascii="Times New Roman" w:eastAsia="Calibri" w:hAnsi="Times New Roman" w:cs="Times New Roman"/>
                <w:position w:val="-30"/>
              </w:rPr>
              <w:object w:dxaOrig="1300" w:dyaOrig="720">
                <v:shape id="_x0000_i1035" type="#_x0000_t75" style="width:65.25pt;height:36.75pt" o:ole="" fillcolor="window">
                  <v:imagedata r:id="rId33" o:title=""/>
                </v:shape>
                <o:OLEObject Type="Embed" ProgID="Equation.3" ShapeID="_x0000_i1035" DrawAspect="Content" ObjectID="_1587904847" r:id="rId34"/>
              </w:object>
            </w:r>
          </w:p>
          <w:p w:rsidR="00BD5237" w:rsidRDefault="00BD5237" w:rsidP="0065499D">
            <w:pPr>
              <w:suppressAutoHyphens/>
              <w:jc w:val="center"/>
              <w:rPr>
                <w:rFonts w:ascii="Times New Roman" w:eastAsia="Calibri" w:hAnsi="Times New Roman" w:cs="Times New Roman"/>
              </w:rPr>
            </w:pPr>
          </w:p>
          <w:p w:rsidR="00BD5237" w:rsidRDefault="00BD5237" w:rsidP="0065499D">
            <w:pPr>
              <w:suppressAutoHyphens/>
              <w:jc w:val="center"/>
              <w:rPr>
                <w:rFonts w:ascii="Times New Roman" w:eastAsia="Calibri" w:hAnsi="Times New Roman" w:cs="Times New Roman"/>
              </w:rPr>
            </w:pPr>
          </w:p>
          <w:p w:rsidR="00BD5237" w:rsidRDefault="00BD5237" w:rsidP="0065499D">
            <w:pPr>
              <w:suppressAutoHyphens/>
              <w:jc w:val="center"/>
              <w:rPr>
                <w:rFonts w:ascii="Times New Roman" w:eastAsia="Calibri" w:hAnsi="Times New Roman" w:cs="Times New Roman"/>
              </w:rPr>
            </w:pPr>
          </w:p>
          <w:p w:rsidR="00BD5237" w:rsidRPr="00C95E91" w:rsidRDefault="00BD5237" w:rsidP="00BD5237">
            <w:pPr>
              <w:suppressAutoHyphens/>
              <w:jc w:val="center"/>
              <w:rPr>
                <w:rFonts w:ascii="Times New Roman" w:eastAsia="Calibri" w:hAnsi="Times New Roman" w:cs="Times New Roman"/>
              </w:rPr>
            </w:pPr>
          </w:p>
        </w:tc>
        <w:tc>
          <w:tcPr>
            <w:tcW w:w="6232" w:type="dxa"/>
          </w:tcPr>
          <w:p w:rsidR="00C95E91" w:rsidRDefault="00C95E91" w:rsidP="00C95E91">
            <w:pPr>
              <w:pStyle w:val="Sraopastraipa"/>
              <w:keepNext/>
              <w:numPr>
                <w:ilvl w:val="1"/>
                <w:numId w:val="12"/>
              </w:numPr>
              <w:tabs>
                <w:tab w:val="left" w:pos="300"/>
                <w:tab w:val="left" w:pos="675"/>
              </w:tabs>
              <w:suppressAutoHyphens/>
              <w:ind w:left="459"/>
              <w:jc w:val="both"/>
              <w:outlineLvl w:val="1"/>
              <w:rPr>
                <w:rFonts w:ascii="Times New Roman" w:eastAsia="Times New Roman" w:hAnsi="Times New Roman" w:cs="Times New Roman"/>
                <w:b/>
              </w:rPr>
            </w:pPr>
            <w:r w:rsidRPr="00C95E91">
              <w:rPr>
                <w:rFonts w:ascii="Times New Roman" w:eastAsia="Times New Roman" w:hAnsi="Times New Roman" w:cs="Times New Roman"/>
                <w:b/>
              </w:rPr>
              <w:t>Ketvirtojo kriterijaus, t. y. katilo efektyvumo, išreikšto procentais, (T</w:t>
            </w:r>
            <w:r w:rsidRPr="00C95E91">
              <w:rPr>
                <w:rFonts w:ascii="Times New Roman" w:eastAsia="Times New Roman" w:hAnsi="Times New Roman" w:cs="Times New Roman"/>
                <w:b/>
                <w:vertAlign w:val="subscript"/>
              </w:rPr>
              <w:t>3</w:t>
            </w:r>
            <w:r w:rsidRPr="00C95E91">
              <w:rPr>
                <w:rFonts w:ascii="Times New Roman" w:eastAsia="Times New Roman" w:hAnsi="Times New Roman" w:cs="Times New Roman"/>
                <w:b/>
              </w:rPr>
              <w:t>) balai apskaičiuojami vertinamo pasiūlyme siūlomo katilo efektyvumo</w:t>
            </w:r>
            <w:r w:rsidR="00BD5237">
              <w:rPr>
                <w:rFonts w:ascii="Times New Roman" w:eastAsia="Times New Roman" w:hAnsi="Times New Roman" w:cs="Times New Roman"/>
                <w:b/>
              </w:rPr>
              <w:t xml:space="preserve"> naudojant 55% drėgmės biokurą</w:t>
            </w:r>
            <w:r w:rsidRPr="00C95E91">
              <w:rPr>
                <w:rFonts w:ascii="Times New Roman" w:eastAsia="Times New Roman" w:hAnsi="Times New Roman" w:cs="Times New Roman"/>
                <w:b/>
              </w:rPr>
              <w:t xml:space="preserve"> (</w:t>
            </w:r>
            <w:proofErr w:type="spellStart"/>
            <w:r w:rsidRPr="00C95E91">
              <w:rPr>
                <w:rFonts w:ascii="Times New Roman" w:eastAsia="Times New Roman" w:hAnsi="Times New Roman" w:cs="Times New Roman"/>
                <w:b/>
              </w:rPr>
              <w:t>P</w:t>
            </w:r>
            <w:r w:rsidRPr="00C95E91">
              <w:rPr>
                <w:rFonts w:ascii="Times New Roman" w:eastAsia="Times New Roman" w:hAnsi="Times New Roman" w:cs="Times New Roman"/>
                <w:b/>
                <w:vertAlign w:val="subscript"/>
              </w:rPr>
              <w:t>p</w:t>
            </w:r>
            <w:proofErr w:type="spellEnd"/>
            <w:r w:rsidRPr="00C95E91">
              <w:rPr>
                <w:rFonts w:ascii="Times New Roman" w:eastAsia="Times New Roman" w:hAnsi="Times New Roman" w:cs="Times New Roman"/>
                <w:b/>
              </w:rPr>
              <w:t>) ir didžiausio pasiūlyto katilo efektyvumo (</w:t>
            </w:r>
            <w:proofErr w:type="spellStart"/>
            <w:r w:rsidRPr="00C95E91">
              <w:rPr>
                <w:rFonts w:ascii="Times New Roman" w:eastAsia="Times New Roman" w:hAnsi="Times New Roman" w:cs="Times New Roman"/>
                <w:b/>
              </w:rPr>
              <w:t>P</w:t>
            </w:r>
            <w:r w:rsidRPr="00C95E91">
              <w:rPr>
                <w:rFonts w:ascii="Times New Roman" w:eastAsia="Times New Roman" w:hAnsi="Times New Roman" w:cs="Times New Roman"/>
                <w:b/>
                <w:vertAlign w:val="subscript"/>
              </w:rPr>
              <w:t>max</w:t>
            </w:r>
            <w:proofErr w:type="spellEnd"/>
            <w:r w:rsidRPr="00C95E91">
              <w:rPr>
                <w:rFonts w:ascii="Times New Roman" w:eastAsia="Times New Roman" w:hAnsi="Times New Roman" w:cs="Times New Roman"/>
                <w:b/>
              </w:rPr>
              <w:t>)</w:t>
            </w:r>
            <w:r w:rsidR="00BD5237">
              <w:rPr>
                <w:rFonts w:ascii="Times New Roman" w:eastAsia="Times New Roman" w:hAnsi="Times New Roman" w:cs="Times New Roman"/>
                <w:b/>
              </w:rPr>
              <w:t xml:space="preserve"> </w:t>
            </w:r>
            <w:r w:rsidRPr="00C95E91">
              <w:rPr>
                <w:rFonts w:ascii="Times New Roman" w:eastAsia="Times New Roman" w:hAnsi="Times New Roman" w:cs="Times New Roman"/>
                <w:b/>
              </w:rPr>
              <w:t>santykį padauginant iš šio kriterijaus lyginamojo svorio (Y</w:t>
            </w:r>
            <w:r w:rsidRPr="00C95E91">
              <w:rPr>
                <w:rFonts w:ascii="Times New Roman" w:eastAsia="Times New Roman" w:hAnsi="Times New Roman" w:cs="Times New Roman"/>
                <w:b/>
                <w:vertAlign w:val="subscript"/>
              </w:rPr>
              <w:t>3</w:t>
            </w:r>
            <w:r w:rsidRPr="00C95E91">
              <w:rPr>
                <w:rFonts w:ascii="Times New Roman" w:eastAsia="Times New Roman" w:hAnsi="Times New Roman" w:cs="Times New Roman"/>
                <w:b/>
              </w:rPr>
              <w:t>):</w:t>
            </w:r>
          </w:p>
          <w:p w:rsidR="00BD5237" w:rsidRDefault="00BD5237" w:rsidP="00BD5237">
            <w:pPr>
              <w:keepNext/>
              <w:tabs>
                <w:tab w:val="left" w:pos="300"/>
                <w:tab w:val="left" w:pos="675"/>
              </w:tabs>
              <w:suppressAutoHyphens/>
              <w:ind w:left="3261"/>
              <w:jc w:val="both"/>
              <w:outlineLvl w:val="1"/>
              <w:rPr>
                <w:rFonts w:ascii="Times New Roman" w:eastAsia="Times New Roman" w:hAnsi="Times New Roman" w:cs="Times New Roman"/>
                <w:b/>
              </w:rPr>
            </w:pPr>
          </w:p>
          <w:p w:rsidR="00BD5237" w:rsidRPr="00BD5237" w:rsidRDefault="00BD5237" w:rsidP="00BD5237">
            <w:pPr>
              <w:keepNext/>
              <w:tabs>
                <w:tab w:val="left" w:pos="300"/>
                <w:tab w:val="left" w:pos="675"/>
              </w:tabs>
              <w:suppressAutoHyphens/>
              <w:ind w:left="3261"/>
              <w:jc w:val="both"/>
              <w:outlineLvl w:val="1"/>
              <w:rPr>
                <w:rFonts w:ascii="Times New Roman" w:eastAsia="Times New Roman" w:hAnsi="Times New Roman" w:cs="Times New Roman"/>
                <w:b/>
              </w:rPr>
            </w:pPr>
          </w:p>
        </w:tc>
      </w:tr>
      <w:tr w:rsidR="00C95E91" w:rsidRPr="00C95E91" w:rsidTr="00C95E91">
        <w:tc>
          <w:tcPr>
            <w:tcW w:w="3261" w:type="dxa"/>
            <w:vAlign w:val="center"/>
          </w:tcPr>
          <w:p w:rsidR="00C95E91" w:rsidRPr="00C95E91" w:rsidRDefault="00C95E91" w:rsidP="0065499D">
            <w:pPr>
              <w:suppressAutoHyphens/>
              <w:jc w:val="center"/>
              <w:rPr>
                <w:rFonts w:ascii="Times New Roman" w:eastAsia="Calibri" w:hAnsi="Times New Roman" w:cs="Times New Roman"/>
              </w:rPr>
            </w:pPr>
            <w:r w:rsidRPr="00C95E91">
              <w:rPr>
                <w:rFonts w:ascii="Times New Roman" w:eastAsia="Calibri" w:hAnsi="Times New Roman" w:cs="Times New Roman"/>
                <w:position w:val="-24"/>
              </w:rPr>
              <w:object w:dxaOrig="1640" w:dyaOrig="660">
                <v:shape id="_x0000_i1036" type="#_x0000_t75" style="width:81.75pt;height:33.75pt" o:ole="" fillcolor="window">
                  <v:imagedata r:id="rId35" o:title=""/>
                </v:shape>
                <o:OLEObject Type="Embed" ProgID="Equation.3" ShapeID="_x0000_i1036" DrawAspect="Content" ObjectID="_1587904848" r:id="rId36"/>
              </w:object>
            </w:r>
          </w:p>
        </w:tc>
        <w:tc>
          <w:tcPr>
            <w:tcW w:w="6232" w:type="dxa"/>
          </w:tcPr>
          <w:p w:rsidR="00C95E91" w:rsidRPr="00C95E91" w:rsidRDefault="00C95E91" w:rsidP="00C95E91">
            <w:pPr>
              <w:pStyle w:val="Sraopastraipa"/>
              <w:keepNext/>
              <w:numPr>
                <w:ilvl w:val="1"/>
                <w:numId w:val="12"/>
              </w:numPr>
              <w:tabs>
                <w:tab w:val="left" w:pos="300"/>
                <w:tab w:val="left" w:pos="675"/>
              </w:tabs>
              <w:suppressAutoHyphens/>
              <w:ind w:left="459"/>
              <w:jc w:val="both"/>
              <w:outlineLvl w:val="1"/>
              <w:rPr>
                <w:rFonts w:ascii="Times New Roman" w:eastAsia="Times New Roman" w:hAnsi="Times New Roman" w:cs="Times New Roman"/>
                <w:b/>
              </w:rPr>
            </w:pPr>
            <w:r w:rsidRPr="00C95E91">
              <w:rPr>
                <w:rFonts w:ascii="Times New Roman" w:eastAsia="Times New Roman" w:hAnsi="Times New Roman" w:cs="Times New Roman"/>
                <w:b/>
              </w:rPr>
              <w:t xml:space="preserve">Penktojo kriterijaus, t. y. elektros sąnaudų šilumos gamybai, išreikšto </w:t>
            </w:r>
            <w:proofErr w:type="spellStart"/>
            <w:r w:rsidRPr="00C95E91">
              <w:rPr>
                <w:rFonts w:ascii="Times New Roman" w:eastAsia="Times New Roman" w:hAnsi="Times New Roman" w:cs="Times New Roman"/>
                <w:b/>
              </w:rPr>
              <w:t>kWhe</w:t>
            </w:r>
            <w:proofErr w:type="spellEnd"/>
            <w:r w:rsidRPr="00C95E91">
              <w:rPr>
                <w:rFonts w:ascii="Times New Roman" w:eastAsia="Times New Roman" w:hAnsi="Times New Roman" w:cs="Times New Roman"/>
                <w:b/>
              </w:rPr>
              <w:t>/</w:t>
            </w:r>
            <w:proofErr w:type="spellStart"/>
            <w:r w:rsidRPr="00C95E91">
              <w:rPr>
                <w:rFonts w:ascii="Times New Roman" w:eastAsia="Times New Roman" w:hAnsi="Times New Roman" w:cs="Times New Roman"/>
                <w:b/>
              </w:rPr>
              <w:t>MWhš</w:t>
            </w:r>
            <w:proofErr w:type="spellEnd"/>
            <w:r w:rsidRPr="00C95E91">
              <w:rPr>
                <w:rFonts w:ascii="Times New Roman" w:eastAsia="Times New Roman" w:hAnsi="Times New Roman" w:cs="Times New Roman"/>
                <w:b/>
              </w:rPr>
              <w:t>, (T</w:t>
            </w:r>
            <w:r w:rsidRPr="00C95E91">
              <w:rPr>
                <w:rFonts w:ascii="Times New Roman" w:eastAsia="Times New Roman" w:hAnsi="Times New Roman" w:cs="Times New Roman"/>
                <w:b/>
                <w:vertAlign w:val="subscript"/>
              </w:rPr>
              <w:t>4</w:t>
            </w:r>
            <w:r w:rsidRPr="00C95E91">
              <w:rPr>
                <w:rFonts w:ascii="Times New Roman" w:eastAsia="Times New Roman" w:hAnsi="Times New Roman" w:cs="Times New Roman"/>
                <w:b/>
              </w:rPr>
              <w:t>) balai apskaičiuojami pagal formulę:</w:t>
            </w:r>
          </w:p>
        </w:tc>
      </w:tr>
      <w:tr w:rsidR="00C95E91" w:rsidRPr="00C95E91" w:rsidTr="00C95E91">
        <w:tc>
          <w:tcPr>
            <w:tcW w:w="9493" w:type="dxa"/>
            <w:gridSpan w:val="2"/>
            <w:vAlign w:val="center"/>
          </w:tcPr>
          <w:p w:rsidR="0094174C" w:rsidRDefault="00C95E91" w:rsidP="0065499D">
            <w:pPr>
              <w:keepNext/>
              <w:tabs>
                <w:tab w:val="left" w:pos="300"/>
                <w:tab w:val="left" w:pos="675"/>
              </w:tabs>
              <w:suppressAutoHyphens/>
              <w:jc w:val="both"/>
              <w:outlineLvl w:val="1"/>
              <w:rPr>
                <w:rFonts w:ascii="Times New Roman" w:eastAsia="Times New Roman" w:hAnsi="Times New Roman" w:cs="Times New Roman"/>
                <w:b/>
              </w:rPr>
            </w:pPr>
            <w:r w:rsidRPr="00C95E91">
              <w:rPr>
                <w:rFonts w:ascii="Times New Roman" w:eastAsia="Times New Roman" w:hAnsi="Times New Roman" w:cs="Times New Roman"/>
                <w:b/>
              </w:rPr>
              <w:t>Pastab</w:t>
            </w:r>
            <w:r w:rsidR="0094174C">
              <w:rPr>
                <w:rFonts w:ascii="Times New Roman" w:eastAsia="Times New Roman" w:hAnsi="Times New Roman" w:cs="Times New Roman"/>
                <w:b/>
              </w:rPr>
              <w:t>os</w:t>
            </w:r>
            <w:r w:rsidRPr="00C95E91">
              <w:rPr>
                <w:rFonts w:ascii="Times New Roman" w:eastAsia="Times New Roman" w:hAnsi="Times New Roman" w:cs="Times New Roman"/>
                <w:b/>
              </w:rPr>
              <w:t xml:space="preserve">: </w:t>
            </w:r>
          </w:p>
          <w:p w:rsidR="00C95E91" w:rsidRDefault="0094174C" w:rsidP="0065499D">
            <w:pPr>
              <w:keepNext/>
              <w:tabs>
                <w:tab w:val="left" w:pos="300"/>
                <w:tab w:val="left" w:pos="675"/>
              </w:tabs>
              <w:suppressAutoHyphens/>
              <w:jc w:val="both"/>
              <w:outlineLvl w:val="1"/>
              <w:rPr>
                <w:rFonts w:ascii="Times New Roman" w:eastAsia="Times New Roman" w:hAnsi="Times New Roman" w:cs="Times New Roman"/>
                <w:b/>
              </w:rPr>
            </w:pPr>
            <w:r>
              <w:rPr>
                <w:rFonts w:ascii="Times New Roman" w:eastAsia="Times New Roman" w:hAnsi="Times New Roman" w:cs="Times New Roman"/>
                <w:b/>
              </w:rPr>
              <w:t>1.J</w:t>
            </w:r>
            <w:r w:rsidR="00C95E91" w:rsidRPr="00C95E91">
              <w:rPr>
                <w:rFonts w:ascii="Times New Roman" w:eastAsia="Times New Roman" w:hAnsi="Times New Roman" w:cs="Times New Roman"/>
                <w:b/>
              </w:rPr>
              <w:t xml:space="preserve">eigu Tiekėjo deklaruojamos elektros sąnaudos šilumos gamybai katile ≥20 </w:t>
            </w:r>
            <w:proofErr w:type="spellStart"/>
            <w:r w:rsidR="00C95E91" w:rsidRPr="00C95E91">
              <w:rPr>
                <w:rFonts w:ascii="Times New Roman" w:eastAsia="Times New Roman" w:hAnsi="Times New Roman" w:cs="Times New Roman"/>
                <w:b/>
              </w:rPr>
              <w:t>kWhe</w:t>
            </w:r>
            <w:proofErr w:type="spellEnd"/>
            <w:r w:rsidR="00C95E91" w:rsidRPr="00C95E91">
              <w:rPr>
                <w:rFonts w:ascii="Times New Roman" w:eastAsia="Times New Roman" w:hAnsi="Times New Roman" w:cs="Times New Roman"/>
                <w:b/>
              </w:rPr>
              <w:t>/</w:t>
            </w:r>
            <w:proofErr w:type="spellStart"/>
            <w:r w:rsidR="00C95E91" w:rsidRPr="00C95E91">
              <w:rPr>
                <w:rFonts w:ascii="Times New Roman" w:eastAsia="Times New Roman" w:hAnsi="Times New Roman" w:cs="Times New Roman"/>
                <w:b/>
              </w:rPr>
              <w:t>MWhš</w:t>
            </w:r>
            <w:proofErr w:type="spellEnd"/>
            <w:r w:rsidR="00C95E91" w:rsidRPr="00C95E91">
              <w:rPr>
                <w:rFonts w:ascii="Times New Roman" w:eastAsia="Times New Roman" w:hAnsi="Times New Roman" w:cs="Times New Roman"/>
                <w:b/>
              </w:rPr>
              <w:t xml:space="preserve"> balų nesuteikiama, jei ≤10 kWh/MWh suteikiamas maksimalus 5 balų skaičius.</w:t>
            </w:r>
          </w:p>
          <w:p w:rsidR="0094174C" w:rsidRDefault="0094174C" w:rsidP="0065499D">
            <w:pPr>
              <w:keepNext/>
              <w:tabs>
                <w:tab w:val="left" w:pos="300"/>
                <w:tab w:val="left" w:pos="675"/>
              </w:tabs>
              <w:suppressAutoHyphens/>
              <w:jc w:val="both"/>
              <w:outlineLvl w:val="1"/>
              <w:rPr>
                <w:rFonts w:ascii="Times New Roman" w:eastAsia="Times New Roman" w:hAnsi="Times New Roman" w:cs="Times New Roman"/>
                <w:b/>
              </w:rPr>
            </w:pPr>
            <w:r>
              <w:rPr>
                <w:rFonts w:ascii="Times New Roman" w:eastAsia="Times New Roman" w:hAnsi="Times New Roman" w:cs="Times New Roman"/>
                <w:b/>
              </w:rPr>
              <w:t>2.</w:t>
            </w:r>
            <w:r>
              <w:t xml:space="preserve"> E</w:t>
            </w:r>
            <w:r w:rsidRPr="0094174C">
              <w:rPr>
                <w:rFonts w:ascii="Times New Roman" w:eastAsia="Times New Roman" w:hAnsi="Times New Roman" w:cs="Times New Roman"/>
                <w:b/>
              </w:rPr>
              <w:t>lektros s</w:t>
            </w:r>
            <w:r>
              <w:rPr>
                <w:rFonts w:ascii="Times New Roman" w:eastAsia="Times New Roman" w:hAnsi="Times New Roman" w:cs="Times New Roman"/>
                <w:b/>
              </w:rPr>
              <w:t>ą</w:t>
            </w:r>
            <w:r w:rsidRPr="0094174C">
              <w:rPr>
                <w:rFonts w:ascii="Times New Roman" w:eastAsia="Times New Roman" w:hAnsi="Times New Roman" w:cs="Times New Roman"/>
                <w:b/>
              </w:rPr>
              <w:t>naudos skai</w:t>
            </w:r>
            <w:r>
              <w:rPr>
                <w:rFonts w:ascii="Times New Roman" w:eastAsia="Times New Roman" w:hAnsi="Times New Roman" w:cs="Times New Roman"/>
                <w:b/>
              </w:rPr>
              <w:t>č</w:t>
            </w:r>
            <w:r w:rsidRPr="0094174C">
              <w:rPr>
                <w:rFonts w:ascii="Times New Roman" w:eastAsia="Times New Roman" w:hAnsi="Times New Roman" w:cs="Times New Roman"/>
                <w:b/>
              </w:rPr>
              <w:t xml:space="preserve">iuojamos tik visai šiame objekte rangovo </w:t>
            </w:r>
            <w:r>
              <w:rPr>
                <w:rFonts w:ascii="Times New Roman" w:eastAsia="Times New Roman" w:hAnsi="Times New Roman" w:cs="Times New Roman"/>
                <w:b/>
              </w:rPr>
              <w:t>į</w:t>
            </w:r>
            <w:r w:rsidRPr="0094174C">
              <w:rPr>
                <w:rFonts w:ascii="Times New Roman" w:eastAsia="Times New Roman" w:hAnsi="Times New Roman" w:cs="Times New Roman"/>
                <w:b/>
              </w:rPr>
              <w:t xml:space="preserve">rengtai </w:t>
            </w:r>
            <w:r>
              <w:rPr>
                <w:rFonts w:ascii="Times New Roman" w:eastAsia="Times New Roman" w:hAnsi="Times New Roman" w:cs="Times New Roman"/>
                <w:b/>
              </w:rPr>
              <w:t>į</w:t>
            </w:r>
            <w:r w:rsidRPr="0094174C">
              <w:rPr>
                <w:rFonts w:ascii="Times New Roman" w:eastAsia="Times New Roman" w:hAnsi="Times New Roman" w:cs="Times New Roman"/>
                <w:b/>
              </w:rPr>
              <w:t>rangai</w:t>
            </w:r>
            <w:r>
              <w:rPr>
                <w:rFonts w:ascii="Times New Roman" w:eastAsia="Times New Roman" w:hAnsi="Times New Roman" w:cs="Times New Roman"/>
                <w:b/>
              </w:rPr>
              <w:t>.</w:t>
            </w:r>
          </w:p>
          <w:p w:rsidR="00537E9C" w:rsidRPr="00C95E91" w:rsidRDefault="00537E9C" w:rsidP="0065499D">
            <w:pPr>
              <w:keepNext/>
              <w:tabs>
                <w:tab w:val="left" w:pos="300"/>
                <w:tab w:val="left" w:pos="675"/>
              </w:tabs>
              <w:suppressAutoHyphens/>
              <w:jc w:val="both"/>
              <w:outlineLvl w:val="1"/>
              <w:rPr>
                <w:rFonts w:ascii="Times New Roman" w:eastAsia="Times New Roman" w:hAnsi="Times New Roman" w:cs="Times New Roman"/>
                <w:b/>
              </w:rPr>
            </w:pPr>
          </w:p>
        </w:tc>
      </w:tr>
      <w:tr w:rsidR="00C95E91" w:rsidRPr="00C95E91" w:rsidTr="00C95E91">
        <w:tc>
          <w:tcPr>
            <w:tcW w:w="3261" w:type="dxa"/>
            <w:vAlign w:val="center"/>
          </w:tcPr>
          <w:p w:rsidR="00C95E91" w:rsidRPr="00C95E91" w:rsidRDefault="00537E9C" w:rsidP="0065499D">
            <w:pPr>
              <w:suppressAutoHyphens/>
              <w:jc w:val="center"/>
              <w:rPr>
                <w:rFonts w:ascii="Times New Roman" w:eastAsia="Calibri" w:hAnsi="Times New Roman" w:cs="Times New Roman"/>
              </w:rPr>
            </w:pPr>
            <w:r w:rsidRPr="00537E9C">
              <w:rPr>
                <w:rFonts w:ascii="Times New Roman" w:eastAsia="Calibri" w:hAnsi="Times New Roman" w:cs="Times New Roman"/>
                <w:position w:val="-24"/>
              </w:rPr>
              <w:object w:dxaOrig="1719" w:dyaOrig="660">
                <v:shape id="_x0000_i1037" type="#_x0000_t75" style="width:86.25pt;height:33.75pt" o:ole="" fillcolor="window">
                  <v:imagedata r:id="rId37" o:title=""/>
                </v:shape>
                <o:OLEObject Type="Embed" ProgID="Equation.3" ShapeID="_x0000_i1037" DrawAspect="Content" ObjectID="_1587904849" r:id="rId38"/>
              </w:object>
            </w:r>
          </w:p>
        </w:tc>
        <w:tc>
          <w:tcPr>
            <w:tcW w:w="6232" w:type="dxa"/>
          </w:tcPr>
          <w:p w:rsidR="00C95E91" w:rsidRPr="00C95E91" w:rsidRDefault="00C95E91" w:rsidP="00C95E91">
            <w:pPr>
              <w:pStyle w:val="Sraopastraipa"/>
              <w:keepNext/>
              <w:numPr>
                <w:ilvl w:val="1"/>
                <w:numId w:val="12"/>
              </w:numPr>
              <w:tabs>
                <w:tab w:val="left" w:pos="300"/>
                <w:tab w:val="left" w:pos="675"/>
              </w:tabs>
              <w:suppressAutoHyphens/>
              <w:ind w:left="464"/>
              <w:jc w:val="both"/>
              <w:outlineLvl w:val="1"/>
              <w:rPr>
                <w:rFonts w:ascii="Times New Roman" w:eastAsia="Times New Roman" w:hAnsi="Times New Roman" w:cs="Times New Roman"/>
                <w:b/>
              </w:rPr>
            </w:pPr>
            <w:r w:rsidRPr="00C95E91">
              <w:rPr>
                <w:rFonts w:ascii="Times New Roman" w:eastAsia="Times New Roman" w:hAnsi="Times New Roman" w:cs="Times New Roman"/>
                <w:b/>
              </w:rPr>
              <w:t>Šeštojo kriterijaus, t. y. pakuros šiluminė tūrio apkrova pagal katilo galią, išreikšto kW/m</w:t>
            </w:r>
            <w:r w:rsidRPr="00C95E91">
              <w:rPr>
                <w:rFonts w:ascii="Times New Roman" w:eastAsia="Times New Roman" w:hAnsi="Times New Roman" w:cs="Times New Roman"/>
                <w:b/>
                <w:vertAlign w:val="superscript"/>
              </w:rPr>
              <w:t>3</w:t>
            </w:r>
            <w:r w:rsidRPr="00C95E91">
              <w:rPr>
                <w:rFonts w:ascii="Times New Roman" w:eastAsia="Times New Roman" w:hAnsi="Times New Roman" w:cs="Times New Roman"/>
                <w:b/>
              </w:rPr>
              <w:t xml:space="preserve"> pakuros tūrio (T</w:t>
            </w:r>
            <w:r w:rsidRPr="00C95E91">
              <w:rPr>
                <w:rFonts w:ascii="Times New Roman" w:eastAsia="Times New Roman" w:hAnsi="Times New Roman" w:cs="Times New Roman"/>
                <w:b/>
                <w:vertAlign w:val="subscript"/>
              </w:rPr>
              <w:t>5</w:t>
            </w:r>
            <w:r w:rsidRPr="00C95E91">
              <w:rPr>
                <w:rFonts w:ascii="Times New Roman" w:eastAsia="Times New Roman" w:hAnsi="Times New Roman" w:cs="Times New Roman"/>
                <w:b/>
              </w:rPr>
              <w:t>) balai apskaičiuojami pagal formulę:</w:t>
            </w:r>
          </w:p>
        </w:tc>
      </w:tr>
      <w:tr w:rsidR="00C95E91" w:rsidRPr="00C95E91" w:rsidTr="00C95E91">
        <w:tc>
          <w:tcPr>
            <w:tcW w:w="9493" w:type="dxa"/>
            <w:gridSpan w:val="2"/>
            <w:vAlign w:val="center"/>
          </w:tcPr>
          <w:p w:rsidR="00330F11" w:rsidRDefault="00C95E91" w:rsidP="001E3501">
            <w:pPr>
              <w:keepNext/>
              <w:tabs>
                <w:tab w:val="left" w:pos="300"/>
                <w:tab w:val="left" w:pos="675"/>
              </w:tabs>
              <w:suppressAutoHyphens/>
              <w:jc w:val="both"/>
              <w:outlineLvl w:val="1"/>
              <w:rPr>
                <w:rFonts w:ascii="Times New Roman" w:eastAsia="Times New Roman" w:hAnsi="Times New Roman" w:cs="Times New Roman"/>
                <w:b/>
              </w:rPr>
            </w:pPr>
            <w:r w:rsidRPr="00C95E91">
              <w:rPr>
                <w:rFonts w:ascii="Times New Roman" w:eastAsia="Times New Roman" w:hAnsi="Times New Roman" w:cs="Times New Roman"/>
                <w:b/>
              </w:rPr>
              <w:t>Past</w:t>
            </w:r>
            <w:r w:rsidR="007D0EB9">
              <w:rPr>
                <w:rFonts w:ascii="Times New Roman" w:eastAsia="Times New Roman" w:hAnsi="Times New Roman" w:cs="Times New Roman"/>
                <w:b/>
              </w:rPr>
              <w:t>ab</w:t>
            </w:r>
            <w:r w:rsidR="00330F11">
              <w:rPr>
                <w:rFonts w:ascii="Times New Roman" w:eastAsia="Times New Roman" w:hAnsi="Times New Roman" w:cs="Times New Roman"/>
                <w:b/>
              </w:rPr>
              <w:t>os:</w:t>
            </w:r>
          </w:p>
          <w:p w:rsidR="00C95E91" w:rsidRPr="00330F11" w:rsidRDefault="00330F11" w:rsidP="00330F11">
            <w:pPr>
              <w:pStyle w:val="Sraopastraipa"/>
              <w:keepNext/>
              <w:numPr>
                <w:ilvl w:val="0"/>
                <w:numId w:val="17"/>
              </w:numPr>
              <w:tabs>
                <w:tab w:val="left" w:pos="300"/>
                <w:tab w:val="left" w:pos="675"/>
              </w:tabs>
              <w:suppressAutoHyphens/>
              <w:jc w:val="both"/>
              <w:outlineLvl w:val="1"/>
              <w:rPr>
                <w:rFonts w:ascii="Times New Roman" w:eastAsia="Times New Roman" w:hAnsi="Times New Roman" w:cs="Times New Roman"/>
                <w:b/>
              </w:rPr>
            </w:pPr>
            <w:r>
              <w:rPr>
                <w:rFonts w:ascii="Times New Roman" w:eastAsia="Times New Roman" w:hAnsi="Times New Roman" w:cs="Times New Roman"/>
                <w:b/>
              </w:rPr>
              <w:t>J</w:t>
            </w:r>
            <w:r w:rsidR="00C95E91" w:rsidRPr="00330F11">
              <w:rPr>
                <w:rFonts w:ascii="Times New Roman" w:eastAsia="Times New Roman" w:hAnsi="Times New Roman" w:cs="Times New Roman"/>
                <w:b/>
              </w:rPr>
              <w:t>eigu Tiekėjo deklaruojama pakuros šiluminė tūri</w:t>
            </w:r>
            <w:r w:rsidR="00817038" w:rsidRPr="00330F11">
              <w:rPr>
                <w:rFonts w:ascii="Times New Roman" w:eastAsia="Times New Roman" w:hAnsi="Times New Roman" w:cs="Times New Roman"/>
                <w:b/>
              </w:rPr>
              <w:t>o apkrova pagal katilo galią &gt;</w:t>
            </w:r>
            <w:r w:rsidR="00646942" w:rsidRPr="00330F11">
              <w:rPr>
                <w:rFonts w:ascii="Times New Roman" w:eastAsia="Times New Roman" w:hAnsi="Times New Roman" w:cs="Times New Roman"/>
                <w:b/>
              </w:rPr>
              <w:t>200</w:t>
            </w:r>
            <w:r w:rsidR="00C95E91" w:rsidRPr="00330F11">
              <w:rPr>
                <w:rFonts w:ascii="Times New Roman" w:eastAsia="Times New Roman" w:hAnsi="Times New Roman" w:cs="Times New Roman"/>
                <w:b/>
              </w:rPr>
              <w:t xml:space="preserve"> kW/m</w:t>
            </w:r>
            <w:r w:rsidR="00C95E91" w:rsidRPr="00330F11">
              <w:rPr>
                <w:rFonts w:ascii="Times New Roman" w:eastAsia="Times New Roman" w:hAnsi="Times New Roman" w:cs="Times New Roman"/>
                <w:b/>
                <w:vertAlign w:val="superscript"/>
              </w:rPr>
              <w:t>3</w:t>
            </w:r>
            <w:r w:rsidR="00817038" w:rsidRPr="00330F11">
              <w:rPr>
                <w:rFonts w:ascii="Times New Roman" w:eastAsia="Times New Roman" w:hAnsi="Times New Roman" w:cs="Times New Roman"/>
                <w:b/>
              </w:rPr>
              <w:t xml:space="preserve"> pasiūlymas atmetamas nes neatitinka</w:t>
            </w:r>
            <w:r w:rsidR="00B9395A" w:rsidRPr="00330F11">
              <w:rPr>
                <w:rFonts w:ascii="Times New Roman" w:eastAsia="Times New Roman" w:hAnsi="Times New Roman" w:cs="Times New Roman"/>
                <w:b/>
              </w:rPr>
              <w:t xml:space="preserve"> t</w:t>
            </w:r>
            <w:r w:rsidR="00817038" w:rsidRPr="00330F11">
              <w:rPr>
                <w:rFonts w:ascii="Times New Roman" w:eastAsia="Times New Roman" w:hAnsi="Times New Roman" w:cs="Times New Roman"/>
                <w:b/>
              </w:rPr>
              <w:t xml:space="preserve">echninių reikalavimų </w:t>
            </w:r>
            <w:r w:rsidR="00646942" w:rsidRPr="00330F11">
              <w:rPr>
                <w:rFonts w:ascii="Times New Roman" w:eastAsia="Times New Roman" w:hAnsi="Times New Roman" w:cs="Times New Roman"/>
                <w:b/>
              </w:rPr>
              <w:t>4</w:t>
            </w:r>
            <w:r w:rsidR="00817038" w:rsidRPr="00330F11">
              <w:rPr>
                <w:rFonts w:ascii="Times New Roman" w:eastAsia="Times New Roman" w:hAnsi="Times New Roman" w:cs="Times New Roman"/>
                <w:b/>
              </w:rPr>
              <w:t>.</w:t>
            </w:r>
            <w:r w:rsidR="00646942" w:rsidRPr="00330F11">
              <w:rPr>
                <w:rFonts w:ascii="Times New Roman" w:eastAsia="Times New Roman" w:hAnsi="Times New Roman" w:cs="Times New Roman"/>
                <w:b/>
              </w:rPr>
              <w:t>3</w:t>
            </w:r>
            <w:r w:rsidR="00817038" w:rsidRPr="00330F11">
              <w:rPr>
                <w:rFonts w:ascii="Times New Roman" w:eastAsia="Times New Roman" w:hAnsi="Times New Roman" w:cs="Times New Roman"/>
                <w:b/>
              </w:rPr>
              <w:t>. punkto</w:t>
            </w:r>
            <w:r w:rsidR="00B12A66" w:rsidRPr="00330F11">
              <w:rPr>
                <w:rFonts w:ascii="Times New Roman" w:eastAsia="Times New Roman" w:hAnsi="Times New Roman" w:cs="Times New Roman"/>
                <w:b/>
              </w:rPr>
              <w:t xml:space="preserve"> reikalavimo, jei ≤12</w:t>
            </w:r>
            <w:r w:rsidR="00C95E91" w:rsidRPr="00330F11">
              <w:rPr>
                <w:rFonts w:ascii="Times New Roman" w:eastAsia="Times New Roman" w:hAnsi="Times New Roman" w:cs="Times New Roman"/>
                <w:b/>
              </w:rPr>
              <w:t>0 kW/m</w:t>
            </w:r>
            <w:r w:rsidR="00C95E91" w:rsidRPr="00330F11">
              <w:rPr>
                <w:rFonts w:ascii="Times New Roman" w:eastAsia="Times New Roman" w:hAnsi="Times New Roman" w:cs="Times New Roman"/>
                <w:b/>
                <w:vertAlign w:val="superscript"/>
              </w:rPr>
              <w:t>3</w:t>
            </w:r>
            <w:r w:rsidR="00C95E91" w:rsidRPr="00330F11">
              <w:rPr>
                <w:rFonts w:ascii="Times New Roman" w:eastAsia="Times New Roman" w:hAnsi="Times New Roman" w:cs="Times New Roman"/>
                <w:b/>
              </w:rPr>
              <w:t xml:space="preserve"> suteikiamas maksimalus </w:t>
            </w:r>
            <w:r w:rsidR="001E3501" w:rsidRPr="00330F11">
              <w:rPr>
                <w:rFonts w:ascii="Times New Roman" w:eastAsia="Times New Roman" w:hAnsi="Times New Roman" w:cs="Times New Roman"/>
                <w:b/>
              </w:rPr>
              <w:t>5</w:t>
            </w:r>
            <w:r w:rsidR="00C95E91" w:rsidRPr="00330F11">
              <w:rPr>
                <w:rFonts w:ascii="Times New Roman" w:eastAsia="Times New Roman" w:hAnsi="Times New Roman" w:cs="Times New Roman"/>
                <w:b/>
              </w:rPr>
              <w:t xml:space="preserve"> balų skaičius.</w:t>
            </w:r>
          </w:p>
          <w:p w:rsidR="00330F11" w:rsidRPr="00330F11" w:rsidRDefault="00330F11" w:rsidP="00330F11">
            <w:pPr>
              <w:pStyle w:val="Sraopastraipa"/>
              <w:keepNext/>
              <w:numPr>
                <w:ilvl w:val="0"/>
                <w:numId w:val="17"/>
              </w:numPr>
              <w:tabs>
                <w:tab w:val="left" w:pos="300"/>
                <w:tab w:val="left" w:pos="675"/>
              </w:tabs>
              <w:suppressAutoHyphens/>
              <w:jc w:val="both"/>
              <w:outlineLvl w:val="1"/>
              <w:rPr>
                <w:rFonts w:ascii="Times New Roman" w:eastAsia="Times New Roman" w:hAnsi="Times New Roman" w:cs="Times New Roman"/>
                <w:b/>
              </w:rPr>
            </w:pPr>
            <w:r>
              <w:rPr>
                <w:rFonts w:ascii="Times New Roman" w:eastAsia="Times New Roman" w:hAnsi="Times New Roman" w:cs="Times New Roman"/>
                <w:b/>
              </w:rPr>
              <w:t>P</w:t>
            </w:r>
            <w:r w:rsidRPr="00330F11">
              <w:rPr>
                <w:rFonts w:ascii="Times New Roman" w:eastAsia="Times New Roman" w:hAnsi="Times New Roman" w:cs="Times New Roman"/>
                <w:b/>
              </w:rPr>
              <w:t>akuros t</w:t>
            </w:r>
            <w:r>
              <w:rPr>
                <w:rFonts w:ascii="Times New Roman" w:eastAsia="Times New Roman" w:hAnsi="Times New Roman" w:cs="Times New Roman"/>
                <w:b/>
              </w:rPr>
              <w:t>ū</w:t>
            </w:r>
            <w:r w:rsidRPr="00330F11">
              <w:rPr>
                <w:rFonts w:ascii="Times New Roman" w:eastAsia="Times New Roman" w:hAnsi="Times New Roman" w:cs="Times New Roman"/>
                <w:b/>
              </w:rPr>
              <w:t>ris  yra  pakuros vidin</w:t>
            </w:r>
            <w:r>
              <w:rPr>
                <w:rFonts w:ascii="Times New Roman" w:eastAsia="Times New Roman" w:hAnsi="Times New Roman" w:cs="Times New Roman"/>
                <w:b/>
              </w:rPr>
              <w:t>ė</w:t>
            </w:r>
            <w:r w:rsidRPr="00330F11">
              <w:rPr>
                <w:rFonts w:ascii="Times New Roman" w:eastAsia="Times New Roman" w:hAnsi="Times New Roman" w:cs="Times New Roman"/>
                <w:b/>
              </w:rPr>
              <w:t xml:space="preserve">  erdv</w:t>
            </w:r>
            <w:r>
              <w:rPr>
                <w:rFonts w:ascii="Times New Roman" w:eastAsia="Times New Roman" w:hAnsi="Times New Roman" w:cs="Times New Roman"/>
                <w:b/>
              </w:rPr>
              <w:t>ė</w:t>
            </w:r>
            <w:r w:rsidRPr="00330F11">
              <w:rPr>
                <w:rFonts w:ascii="Times New Roman" w:eastAsia="Times New Roman" w:hAnsi="Times New Roman" w:cs="Times New Roman"/>
                <w:b/>
              </w:rPr>
              <w:t xml:space="preserve"> ,  kurioje vyksta degimo procesas, ir kuri  yra virš  pakuros </w:t>
            </w:r>
            <w:proofErr w:type="spellStart"/>
            <w:r w:rsidRPr="00330F11">
              <w:rPr>
                <w:rFonts w:ascii="Times New Roman" w:eastAsia="Times New Roman" w:hAnsi="Times New Roman" w:cs="Times New Roman"/>
                <w:b/>
              </w:rPr>
              <w:t>ardyno</w:t>
            </w:r>
            <w:proofErr w:type="spellEnd"/>
            <w:r w:rsidRPr="00330F11">
              <w:rPr>
                <w:rFonts w:ascii="Times New Roman" w:eastAsia="Times New Roman" w:hAnsi="Times New Roman" w:cs="Times New Roman"/>
                <w:b/>
              </w:rPr>
              <w:t>, tarp pakuros vidinio izoliacijos sluoksnio (pvz.  m</w:t>
            </w:r>
            <w:r>
              <w:rPr>
                <w:rFonts w:ascii="Times New Roman" w:eastAsia="Times New Roman" w:hAnsi="Times New Roman" w:cs="Times New Roman"/>
                <w:b/>
              </w:rPr>
              <w:t>ū</w:t>
            </w:r>
            <w:r w:rsidRPr="00330F11">
              <w:rPr>
                <w:rFonts w:ascii="Times New Roman" w:eastAsia="Times New Roman" w:hAnsi="Times New Roman" w:cs="Times New Roman"/>
                <w:b/>
              </w:rPr>
              <w:t>ro) ir iki  katilo konstrukcijos</w:t>
            </w:r>
            <w:r>
              <w:rPr>
                <w:rFonts w:ascii="Times New Roman" w:eastAsia="Times New Roman" w:hAnsi="Times New Roman" w:cs="Times New Roman"/>
                <w:b/>
              </w:rPr>
              <w:t xml:space="preserve">. Į </w:t>
            </w:r>
            <w:r w:rsidRPr="00330F11">
              <w:rPr>
                <w:rFonts w:ascii="Times New Roman" w:eastAsia="Times New Roman" w:hAnsi="Times New Roman" w:cs="Times New Roman"/>
                <w:b/>
              </w:rPr>
              <w:t>pakuros t</w:t>
            </w:r>
            <w:r>
              <w:rPr>
                <w:rFonts w:ascii="Times New Roman" w:eastAsia="Times New Roman" w:hAnsi="Times New Roman" w:cs="Times New Roman"/>
                <w:b/>
              </w:rPr>
              <w:t>ū</w:t>
            </w:r>
            <w:r w:rsidRPr="00330F11">
              <w:rPr>
                <w:rFonts w:ascii="Times New Roman" w:eastAsia="Times New Roman" w:hAnsi="Times New Roman" w:cs="Times New Roman"/>
                <w:b/>
              </w:rPr>
              <w:t>r</w:t>
            </w:r>
            <w:r>
              <w:rPr>
                <w:rFonts w:ascii="Times New Roman" w:eastAsia="Times New Roman" w:hAnsi="Times New Roman" w:cs="Times New Roman"/>
                <w:b/>
              </w:rPr>
              <w:t>į</w:t>
            </w:r>
            <w:r w:rsidRPr="00330F11">
              <w:rPr>
                <w:rFonts w:ascii="Times New Roman" w:eastAsia="Times New Roman" w:hAnsi="Times New Roman" w:cs="Times New Roman"/>
                <w:b/>
              </w:rPr>
              <w:t xml:space="preserve">   ne</w:t>
            </w:r>
            <w:r>
              <w:rPr>
                <w:rFonts w:ascii="Times New Roman" w:eastAsia="Times New Roman" w:hAnsi="Times New Roman" w:cs="Times New Roman"/>
                <w:b/>
              </w:rPr>
              <w:t>į</w:t>
            </w:r>
            <w:r w:rsidRPr="00330F11">
              <w:rPr>
                <w:rFonts w:ascii="Times New Roman" w:eastAsia="Times New Roman" w:hAnsi="Times New Roman" w:cs="Times New Roman"/>
                <w:b/>
              </w:rPr>
              <w:t>skai</w:t>
            </w:r>
            <w:r>
              <w:rPr>
                <w:rFonts w:ascii="Times New Roman" w:eastAsia="Times New Roman" w:hAnsi="Times New Roman" w:cs="Times New Roman"/>
                <w:b/>
              </w:rPr>
              <w:t>č</w:t>
            </w:r>
            <w:r w:rsidRPr="00330F11">
              <w:rPr>
                <w:rFonts w:ascii="Times New Roman" w:eastAsia="Times New Roman" w:hAnsi="Times New Roman" w:cs="Times New Roman"/>
                <w:b/>
              </w:rPr>
              <w:t xml:space="preserve">iuojami pakuros izoliacija, </w:t>
            </w:r>
            <w:proofErr w:type="spellStart"/>
            <w:r w:rsidRPr="00330F11">
              <w:rPr>
                <w:rFonts w:ascii="Times New Roman" w:eastAsia="Times New Roman" w:hAnsi="Times New Roman" w:cs="Times New Roman"/>
                <w:b/>
              </w:rPr>
              <w:t>m</w:t>
            </w:r>
            <w:r>
              <w:rPr>
                <w:rFonts w:ascii="Times New Roman" w:eastAsia="Times New Roman" w:hAnsi="Times New Roman" w:cs="Times New Roman"/>
                <w:b/>
              </w:rPr>
              <w:t>ū</w:t>
            </w:r>
            <w:proofErr w:type="spellEnd"/>
            <w:r w:rsidRPr="00330F11">
              <w:rPr>
                <w:rFonts w:ascii="Times New Roman" w:eastAsia="Times New Roman" w:hAnsi="Times New Roman" w:cs="Times New Roman"/>
                <w:b/>
              </w:rPr>
              <w:t xml:space="preserve"> ras, pertvaros, arkos ir kiti pakuros konstrukciniai elementai</w:t>
            </w:r>
            <w:r>
              <w:rPr>
                <w:rFonts w:ascii="Times New Roman" w:eastAsia="Times New Roman" w:hAnsi="Times New Roman" w:cs="Times New Roman"/>
                <w:b/>
              </w:rPr>
              <w:t>.</w:t>
            </w:r>
          </w:p>
          <w:p w:rsidR="00330F11" w:rsidRPr="00C95E91" w:rsidRDefault="00330F11" w:rsidP="001E3501">
            <w:pPr>
              <w:keepNext/>
              <w:tabs>
                <w:tab w:val="left" w:pos="300"/>
                <w:tab w:val="left" w:pos="675"/>
              </w:tabs>
              <w:suppressAutoHyphens/>
              <w:jc w:val="both"/>
              <w:outlineLvl w:val="1"/>
              <w:rPr>
                <w:rFonts w:ascii="Times New Roman" w:eastAsia="Times New Roman" w:hAnsi="Times New Roman" w:cs="Times New Roman"/>
                <w:b/>
              </w:rPr>
            </w:pPr>
          </w:p>
        </w:tc>
      </w:tr>
      <w:tr w:rsidR="00C95E91" w:rsidRPr="00C95E91" w:rsidTr="00C95E91">
        <w:tc>
          <w:tcPr>
            <w:tcW w:w="3261" w:type="dxa"/>
            <w:vAlign w:val="center"/>
          </w:tcPr>
          <w:p w:rsidR="00C95E91" w:rsidRPr="00C95E91" w:rsidRDefault="00B12A66" w:rsidP="0065499D">
            <w:pPr>
              <w:suppressAutoHyphens/>
              <w:jc w:val="center"/>
              <w:rPr>
                <w:rFonts w:ascii="Times New Roman" w:eastAsia="Calibri" w:hAnsi="Times New Roman" w:cs="Times New Roman"/>
              </w:rPr>
            </w:pPr>
            <w:r w:rsidRPr="00C95E91">
              <w:rPr>
                <w:rFonts w:ascii="Times New Roman" w:eastAsia="Calibri" w:hAnsi="Times New Roman" w:cs="Times New Roman"/>
                <w:position w:val="-24"/>
              </w:rPr>
              <w:object w:dxaOrig="1740" w:dyaOrig="660">
                <v:shape id="_x0000_i1038" type="#_x0000_t75" style="width:87pt;height:33.75pt" o:ole="" fillcolor="window">
                  <v:imagedata r:id="rId39" o:title=""/>
                </v:shape>
                <o:OLEObject Type="Embed" ProgID="Equation.3" ShapeID="_x0000_i1038" DrawAspect="Content" ObjectID="_1587904850" r:id="rId40"/>
              </w:object>
            </w:r>
          </w:p>
        </w:tc>
        <w:tc>
          <w:tcPr>
            <w:tcW w:w="6232" w:type="dxa"/>
          </w:tcPr>
          <w:p w:rsidR="00C95E91" w:rsidRPr="00C95E91" w:rsidRDefault="00C95E91" w:rsidP="00C95E91">
            <w:pPr>
              <w:pStyle w:val="Sraopastraipa"/>
              <w:keepNext/>
              <w:numPr>
                <w:ilvl w:val="1"/>
                <w:numId w:val="12"/>
              </w:numPr>
              <w:tabs>
                <w:tab w:val="left" w:pos="300"/>
                <w:tab w:val="left" w:pos="675"/>
              </w:tabs>
              <w:suppressAutoHyphens/>
              <w:ind w:left="464"/>
              <w:jc w:val="both"/>
              <w:outlineLvl w:val="1"/>
              <w:rPr>
                <w:rFonts w:ascii="Times New Roman" w:eastAsia="Times New Roman" w:hAnsi="Times New Roman" w:cs="Times New Roman"/>
                <w:b/>
              </w:rPr>
            </w:pPr>
            <w:r w:rsidRPr="00C95E91">
              <w:rPr>
                <w:rFonts w:ascii="Times New Roman" w:eastAsia="Times New Roman" w:hAnsi="Times New Roman" w:cs="Times New Roman"/>
                <w:b/>
              </w:rPr>
              <w:t xml:space="preserve">Septintojo kriterijaus, t. y. pakuros šiluminė </w:t>
            </w:r>
            <w:proofErr w:type="spellStart"/>
            <w:r w:rsidRPr="00C95E91">
              <w:rPr>
                <w:rFonts w:ascii="Times New Roman" w:eastAsia="Times New Roman" w:hAnsi="Times New Roman" w:cs="Times New Roman"/>
                <w:b/>
              </w:rPr>
              <w:t>ardyno</w:t>
            </w:r>
            <w:proofErr w:type="spellEnd"/>
            <w:r w:rsidRPr="00C95E91">
              <w:rPr>
                <w:rFonts w:ascii="Times New Roman" w:eastAsia="Times New Roman" w:hAnsi="Times New Roman" w:cs="Times New Roman"/>
                <w:b/>
              </w:rPr>
              <w:t xml:space="preserve"> apkrova pagal katilo galią, išreikšto kW/m</w:t>
            </w:r>
            <w:r w:rsidRPr="00C95E91">
              <w:rPr>
                <w:rFonts w:ascii="Times New Roman" w:eastAsia="Times New Roman" w:hAnsi="Times New Roman" w:cs="Times New Roman"/>
                <w:b/>
                <w:vertAlign w:val="superscript"/>
              </w:rPr>
              <w:t>2</w:t>
            </w:r>
            <w:r w:rsidRPr="00C95E91">
              <w:rPr>
                <w:rFonts w:ascii="Times New Roman" w:eastAsia="Times New Roman" w:hAnsi="Times New Roman" w:cs="Times New Roman"/>
                <w:b/>
              </w:rPr>
              <w:t xml:space="preserve"> pakuros ploto (T</w:t>
            </w:r>
            <w:r w:rsidRPr="00C95E91">
              <w:rPr>
                <w:rFonts w:ascii="Times New Roman" w:eastAsia="Times New Roman" w:hAnsi="Times New Roman" w:cs="Times New Roman"/>
                <w:b/>
                <w:vertAlign w:val="subscript"/>
              </w:rPr>
              <w:t>6</w:t>
            </w:r>
            <w:r w:rsidRPr="00C95E91">
              <w:rPr>
                <w:rFonts w:ascii="Times New Roman" w:eastAsia="Times New Roman" w:hAnsi="Times New Roman" w:cs="Times New Roman"/>
                <w:b/>
              </w:rPr>
              <w:t>) balai apskaičiuojami pagal formulę:</w:t>
            </w:r>
          </w:p>
        </w:tc>
      </w:tr>
    </w:tbl>
    <w:p w:rsidR="00C95E91" w:rsidRDefault="00C95E91" w:rsidP="00C95E91">
      <w:pPr>
        <w:suppressAutoHyphens/>
        <w:spacing w:after="0" w:line="240" w:lineRule="auto"/>
        <w:jc w:val="both"/>
        <w:rPr>
          <w:rFonts w:ascii="Times New Roman" w:eastAsia="Times New Roman" w:hAnsi="Times New Roman" w:cs="Times New Roman"/>
          <w:b/>
        </w:rPr>
      </w:pPr>
      <w:r w:rsidRPr="00C95E91">
        <w:rPr>
          <w:rFonts w:ascii="Times New Roman" w:eastAsia="Times New Roman" w:hAnsi="Times New Roman" w:cs="Times New Roman"/>
          <w:b/>
        </w:rPr>
        <w:t xml:space="preserve">Pastaba: jeigu Tiekėjo deklaruojama pakuros šiluminė </w:t>
      </w:r>
      <w:proofErr w:type="spellStart"/>
      <w:r w:rsidRPr="00C95E91">
        <w:rPr>
          <w:rFonts w:ascii="Times New Roman" w:eastAsia="Times New Roman" w:hAnsi="Times New Roman" w:cs="Times New Roman"/>
          <w:b/>
        </w:rPr>
        <w:t>ardyno</w:t>
      </w:r>
      <w:proofErr w:type="spellEnd"/>
      <w:r w:rsidRPr="00C95E91">
        <w:rPr>
          <w:rFonts w:ascii="Times New Roman" w:eastAsia="Times New Roman" w:hAnsi="Times New Roman" w:cs="Times New Roman"/>
          <w:b/>
        </w:rPr>
        <w:t xml:space="preserve"> apkrova pagal katilo galią </w:t>
      </w:r>
      <w:r w:rsidR="00B12A66">
        <w:rPr>
          <w:rFonts w:ascii="Times New Roman" w:eastAsia="Times New Roman" w:hAnsi="Times New Roman" w:cs="Times New Roman"/>
          <w:b/>
        </w:rPr>
        <w:t>&gt;4</w:t>
      </w:r>
      <w:r w:rsidRPr="00C95E91">
        <w:rPr>
          <w:rFonts w:ascii="Times New Roman" w:eastAsia="Times New Roman" w:hAnsi="Times New Roman" w:cs="Times New Roman"/>
          <w:b/>
        </w:rPr>
        <w:t>50 kW/m</w:t>
      </w:r>
      <w:r w:rsidRPr="00C95E91">
        <w:rPr>
          <w:rFonts w:ascii="Times New Roman" w:eastAsia="Times New Roman" w:hAnsi="Times New Roman" w:cs="Times New Roman"/>
          <w:b/>
          <w:vertAlign w:val="superscript"/>
        </w:rPr>
        <w:t>2</w:t>
      </w:r>
      <w:r w:rsidRPr="00C95E91">
        <w:rPr>
          <w:rFonts w:ascii="Times New Roman" w:eastAsia="Times New Roman" w:hAnsi="Times New Roman" w:cs="Times New Roman"/>
          <w:b/>
        </w:rPr>
        <w:t xml:space="preserve"> </w:t>
      </w:r>
      <w:r w:rsidR="00B9395A">
        <w:rPr>
          <w:rFonts w:ascii="Times New Roman" w:eastAsia="Times New Roman" w:hAnsi="Times New Roman" w:cs="Times New Roman"/>
          <w:b/>
        </w:rPr>
        <w:t xml:space="preserve">pasiūlymas atmetamas </w:t>
      </w:r>
      <w:r w:rsidR="00B12A66">
        <w:rPr>
          <w:rFonts w:ascii="Times New Roman" w:eastAsia="Times New Roman" w:hAnsi="Times New Roman" w:cs="Times New Roman"/>
          <w:b/>
        </w:rPr>
        <w:t xml:space="preserve">nes neatitinka techninių reikalavimų </w:t>
      </w:r>
      <w:r w:rsidR="00646942">
        <w:rPr>
          <w:rFonts w:ascii="Times New Roman" w:eastAsia="Times New Roman" w:hAnsi="Times New Roman" w:cs="Times New Roman"/>
          <w:b/>
        </w:rPr>
        <w:t>4</w:t>
      </w:r>
      <w:r w:rsidR="00B12A66">
        <w:rPr>
          <w:rFonts w:ascii="Times New Roman" w:eastAsia="Times New Roman" w:hAnsi="Times New Roman" w:cs="Times New Roman"/>
          <w:b/>
        </w:rPr>
        <w:t>.</w:t>
      </w:r>
      <w:r w:rsidR="00646942">
        <w:rPr>
          <w:rFonts w:ascii="Times New Roman" w:eastAsia="Times New Roman" w:hAnsi="Times New Roman" w:cs="Times New Roman"/>
          <w:b/>
        </w:rPr>
        <w:t>3</w:t>
      </w:r>
      <w:r w:rsidR="00B12A66">
        <w:rPr>
          <w:rFonts w:ascii="Times New Roman" w:eastAsia="Times New Roman" w:hAnsi="Times New Roman" w:cs="Times New Roman"/>
          <w:b/>
        </w:rPr>
        <w:t>. punkto reikalavimo</w:t>
      </w:r>
      <w:r w:rsidR="00B9395A" w:rsidRPr="00C95E91">
        <w:rPr>
          <w:rFonts w:ascii="Times New Roman" w:eastAsia="Times New Roman" w:hAnsi="Times New Roman" w:cs="Times New Roman"/>
          <w:b/>
        </w:rPr>
        <w:t>,</w:t>
      </w:r>
      <w:r w:rsidR="00B12A66">
        <w:rPr>
          <w:rFonts w:ascii="Times New Roman" w:eastAsia="Times New Roman" w:hAnsi="Times New Roman" w:cs="Times New Roman"/>
          <w:b/>
        </w:rPr>
        <w:t xml:space="preserve"> jei ≤40</w:t>
      </w:r>
      <w:r w:rsidRPr="00C95E91">
        <w:rPr>
          <w:rFonts w:ascii="Times New Roman" w:eastAsia="Times New Roman" w:hAnsi="Times New Roman" w:cs="Times New Roman"/>
          <w:b/>
        </w:rPr>
        <w:t>0 kW/m</w:t>
      </w:r>
      <w:r w:rsidRPr="00C95E91">
        <w:rPr>
          <w:rFonts w:ascii="Times New Roman" w:eastAsia="Times New Roman" w:hAnsi="Times New Roman" w:cs="Times New Roman"/>
          <w:b/>
          <w:vertAlign w:val="superscript"/>
        </w:rPr>
        <w:t>2</w:t>
      </w:r>
      <w:r w:rsidRPr="00C95E91">
        <w:rPr>
          <w:rFonts w:ascii="Times New Roman" w:eastAsia="Times New Roman" w:hAnsi="Times New Roman" w:cs="Times New Roman"/>
          <w:b/>
        </w:rPr>
        <w:t xml:space="preserve"> suteikiamas maksimalus 5 balų skaičius.</w:t>
      </w:r>
    </w:p>
    <w:p w:rsidR="00537E9C" w:rsidRDefault="00537E9C" w:rsidP="00C95E91">
      <w:pPr>
        <w:suppressAutoHyphens/>
        <w:spacing w:after="0" w:line="240" w:lineRule="auto"/>
        <w:jc w:val="both"/>
        <w:rPr>
          <w:rFonts w:ascii="Times New Roman" w:eastAsia="Times New Roman" w:hAnsi="Times New Roman" w:cs="Times New Roman"/>
          <w:b/>
        </w:rPr>
      </w:pPr>
    </w:p>
    <w:p w:rsidR="00537E9C" w:rsidRPr="00C95E91" w:rsidRDefault="00537E9C" w:rsidP="00C95E91">
      <w:pPr>
        <w:suppressAutoHyphens/>
        <w:spacing w:after="0" w:line="240" w:lineRule="auto"/>
        <w:jc w:val="both"/>
        <w:rPr>
          <w:rFonts w:ascii="Times New Roman" w:eastAsia="Calibri" w:hAnsi="Times New Roman" w:cs="Times New Roman"/>
          <w:b/>
        </w:rPr>
      </w:pPr>
    </w:p>
    <w:p w:rsidR="00C95E91" w:rsidRPr="00C95E91" w:rsidRDefault="00C95E91" w:rsidP="00C95E91">
      <w:pPr>
        <w:suppressAutoHyphens/>
        <w:spacing w:after="0" w:line="240" w:lineRule="auto"/>
        <w:ind w:firstLine="567"/>
        <w:jc w:val="both"/>
        <w:rPr>
          <w:rFonts w:ascii="Times New Roman" w:eastAsia="Calibri" w:hAnsi="Times New Roman" w:cs="Times New Roman"/>
          <w:b/>
        </w:rPr>
      </w:pPr>
    </w:p>
    <w:p w:rsidR="00C95E91" w:rsidRPr="00C95E91" w:rsidRDefault="00C95E91" w:rsidP="00C95E91">
      <w:pPr>
        <w:suppressAutoHyphens/>
        <w:spacing w:after="0" w:line="240" w:lineRule="auto"/>
        <w:ind w:firstLine="567"/>
        <w:jc w:val="both"/>
        <w:rPr>
          <w:rFonts w:ascii="Times New Roman" w:eastAsia="Calibri" w:hAnsi="Times New Roman" w:cs="Times New Roman"/>
        </w:rPr>
      </w:pPr>
      <w:r w:rsidRPr="00C95E91">
        <w:rPr>
          <w:rFonts w:ascii="Times New Roman" w:eastAsia="Calibri" w:hAnsi="Times New Roman" w:cs="Times New Roman"/>
        </w:rPr>
        <w:t>Tais atvejais, kai kelių dalyvių pasiūlymų ekonominis naudingumas yra vienodas, sudarant pasiūlymų eilę pirmesnis įrašomas tas dalyvis, kurio pasiūlymas elektroninėmis priemonėmis pateiktas anksčiausiai.</w:t>
      </w:r>
    </w:p>
    <w:p w:rsidR="00801C1D" w:rsidRPr="00C95E91" w:rsidRDefault="00801C1D">
      <w:pPr>
        <w:rPr>
          <w:rFonts w:ascii="Times New Roman" w:eastAsia="Times New Roman" w:hAnsi="Times New Roman" w:cs="Times New Roman"/>
          <w:lang w:eastAsia="da-DK"/>
        </w:rPr>
      </w:pPr>
    </w:p>
    <w:sectPr w:rsidR="00801C1D" w:rsidRPr="00C95E91" w:rsidSect="005B59CD">
      <w:pgSz w:w="11906" w:h="16838" w:code="9"/>
      <w:pgMar w:top="1134"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D9" w:rsidRDefault="007546D9" w:rsidP="006A1DCC">
      <w:pPr>
        <w:spacing w:after="0" w:line="240" w:lineRule="auto"/>
      </w:pPr>
      <w:r>
        <w:separator/>
      </w:r>
    </w:p>
  </w:endnote>
  <w:endnote w:type="continuationSeparator" w:id="0">
    <w:p w:rsidR="007546D9" w:rsidRDefault="007546D9" w:rsidP="006A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D9" w:rsidRDefault="007546D9" w:rsidP="006A1DCC">
      <w:pPr>
        <w:spacing w:after="0" w:line="240" w:lineRule="auto"/>
      </w:pPr>
      <w:r>
        <w:separator/>
      </w:r>
    </w:p>
  </w:footnote>
  <w:footnote w:type="continuationSeparator" w:id="0">
    <w:p w:rsidR="007546D9" w:rsidRDefault="007546D9" w:rsidP="006A1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F6A"/>
    <w:multiLevelType w:val="multilevel"/>
    <w:tmpl w:val="4B4880A0"/>
    <w:lvl w:ilvl="0">
      <w:start w:val="1"/>
      <w:numFmt w:val="decimal"/>
      <w:lvlText w:val="%1."/>
      <w:lvlJc w:val="left"/>
      <w:pPr>
        <w:ind w:left="1777"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6A0E24"/>
    <w:multiLevelType w:val="multilevel"/>
    <w:tmpl w:val="6630D1BA"/>
    <w:lvl w:ilvl="0">
      <w:start w:val="1"/>
      <w:numFmt w:val="lowerLetter"/>
      <w:lvlText w:val="%1)"/>
      <w:lvlJc w:val="left"/>
      <w:pPr>
        <w:tabs>
          <w:tab w:val="num" w:pos="840"/>
        </w:tabs>
        <w:ind w:left="840" w:hanging="360"/>
      </w:pPr>
      <w:rPr>
        <w:rFonts w:ascii="Times New Roman" w:eastAsia="Times New Roman" w:hAnsi="Times New Roman" w:cs="Times New Roman"/>
        <w:b w:val="0"/>
        <w:i w:val="0"/>
        <w:strike w:val="0"/>
        <w:dstrike w:val="0"/>
        <w:color w:val="auto"/>
        <w:u w:val="none"/>
        <w:effect w:val="none"/>
      </w:rPr>
    </w:lvl>
    <w:lvl w:ilvl="1">
      <w:start w:val="1"/>
      <w:numFmt w:val="decimal"/>
      <w:lvlText w:val="%1.%2."/>
      <w:lvlJc w:val="left"/>
      <w:pPr>
        <w:tabs>
          <w:tab w:val="num" w:pos="912"/>
        </w:tabs>
        <w:ind w:left="912" w:hanging="432"/>
      </w:pPr>
      <w:rPr>
        <w:rFonts w:ascii="Times New Roman" w:hAnsi="Times New Roman" w:cs="Times New Roman" w:hint="default"/>
        <w:color w:val="auto"/>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27647086"/>
    <w:multiLevelType w:val="multilevel"/>
    <w:tmpl w:val="1C72A4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AE1663"/>
    <w:multiLevelType w:val="multilevel"/>
    <w:tmpl w:val="A53A0D72"/>
    <w:lvl w:ilvl="0">
      <w:start w:val="1"/>
      <w:numFmt w:val="decimal"/>
      <w:lvlText w:val="%1."/>
      <w:lvlJc w:val="left"/>
      <w:pPr>
        <w:ind w:left="5889" w:hanging="360"/>
      </w:pPr>
      <w:rPr>
        <w:rFonts w:hint="default"/>
        <w:b w:val="0"/>
        <w:i w:val="0"/>
        <w:color w:val="auto"/>
      </w:rPr>
    </w:lvl>
    <w:lvl w:ilvl="1">
      <w:start w:val="1"/>
      <w:numFmt w:val="decimal"/>
      <w:lvlText w:val="%1.%2."/>
      <w:lvlJc w:val="left"/>
      <w:pPr>
        <w:ind w:left="3693"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C83578"/>
    <w:multiLevelType w:val="multilevel"/>
    <w:tmpl w:val="EF148D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1B247F3"/>
    <w:multiLevelType w:val="hybridMultilevel"/>
    <w:tmpl w:val="440CDB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3036B5"/>
    <w:multiLevelType w:val="hybridMultilevel"/>
    <w:tmpl w:val="5A46BBE2"/>
    <w:lvl w:ilvl="0" w:tplc="4A82BB2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3F58654C"/>
    <w:multiLevelType w:val="multilevel"/>
    <w:tmpl w:val="2A960160"/>
    <w:lvl w:ilvl="0">
      <w:start w:val="1"/>
      <w:numFmt w:val="decimal"/>
      <w:lvlText w:val="%1."/>
      <w:lvlJc w:val="left"/>
      <w:pPr>
        <w:ind w:left="5889" w:hanging="360"/>
      </w:pPr>
      <w:rPr>
        <w:rFonts w:hint="default"/>
        <w:b w:val="0"/>
        <w:i w:val="0"/>
        <w:color w:val="auto"/>
      </w:rPr>
    </w:lvl>
    <w:lvl w:ilvl="1">
      <w:start w:val="1"/>
      <w:numFmt w:val="decimal"/>
      <w:lvlText w:val="%1.%2."/>
      <w:lvlJc w:val="left"/>
      <w:pPr>
        <w:ind w:left="3693" w:hanging="432"/>
      </w:pPr>
      <w:rPr>
        <w:b w:val="0"/>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1918E9"/>
    <w:multiLevelType w:val="multilevel"/>
    <w:tmpl w:val="BFAA80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0EE0B0C"/>
    <w:multiLevelType w:val="multilevel"/>
    <w:tmpl w:val="8BFCAAFE"/>
    <w:lvl w:ilvl="0">
      <w:start w:val="7"/>
      <w:numFmt w:val="decimal"/>
      <w:lvlText w:val="%1."/>
      <w:lvlJc w:val="left"/>
      <w:pPr>
        <w:ind w:left="540" w:hanging="540"/>
      </w:pPr>
    </w:lvl>
    <w:lvl w:ilvl="1">
      <w:start w:val="7"/>
      <w:numFmt w:val="decimal"/>
      <w:lvlText w:val="%1.%2."/>
      <w:lvlJc w:val="left"/>
      <w:pPr>
        <w:ind w:left="1674" w:hanging="540"/>
      </w:pPr>
      <w:rPr>
        <w:i w:val="0"/>
      </w:rPr>
    </w:lvl>
    <w:lvl w:ilvl="2">
      <w:start w:val="1"/>
      <w:numFmt w:val="decimal"/>
      <w:lvlText w:val="%1.%2.%3."/>
      <w:lvlJc w:val="left"/>
      <w:pPr>
        <w:ind w:left="1430"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11">
    <w:nsid w:val="51DB01E6"/>
    <w:multiLevelType w:val="multilevel"/>
    <w:tmpl w:val="4B4880A0"/>
    <w:lvl w:ilvl="0">
      <w:start w:val="1"/>
      <w:numFmt w:val="decimal"/>
      <w:lvlText w:val="%1."/>
      <w:lvlJc w:val="left"/>
      <w:pPr>
        <w:ind w:left="1777"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DA5D14"/>
    <w:multiLevelType w:val="hybridMultilevel"/>
    <w:tmpl w:val="D0E6A54A"/>
    <w:lvl w:ilvl="0" w:tplc="0C3C94D8">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3">
    <w:nsid w:val="669A01FA"/>
    <w:multiLevelType w:val="hybridMultilevel"/>
    <w:tmpl w:val="89422494"/>
    <w:lvl w:ilvl="0" w:tplc="438A8C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6F18375D"/>
    <w:multiLevelType w:val="hybridMultilevel"/>
    <w:tmpl w:val="6D5283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2ED2C73"/>
    <w:multiLevelType w:val="multilevel"/>
    <w:tmpl w:val="FD203D42"/>
    <w:lvl w:ilvl="0">
      <w:start w:val="3"/>
      <w:numFmt w:val="decimal"/>
      <w:lvlText w:val="%1."/>
      <w:lvlJc w:val="left"/>
      <w:pPr>
        <w:ind w:left="540" w:hanging="540"/>
      </w:pPr>
      <w:rPr>
        <w:rFonts w:hint="default"/>
      </w:rPr>
    </w:lvl>
    <w:lvl w:ilvl="1">
      <w:start w:val="4"/>
      <w:numFmt w:val="decimal"/>
      <w:lvlText w:val="%1.%2."/>
      <w:lvlJc w:val="left"/>
      <w:pPr>
        <w:ind w:left="1188" w:hanging="54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6">
    <w:nsid w:val="74A35145"/>
    <w:multiLevelType w:val="hybridMultilevel"/>
    <w:tmpl w:val="4C909180"/>
    <w:lvl w:ilvl="0" w:tplc="8F342754">
      <w:start w:val="9"/>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1"/>
  </w:num>
  <w:num w:numId="9">
    <w:abstractNumId w:val="2"/>
  </w:num>
  <w:num w:numId="10">
    <w:abstractNumId w:val="4"/>
  </w:num>
  <w:num w:numId="11">
    <w:abstractNumId w:val="12"/>
  </w:num>
  <w:num w:numId="12">
    <w:abstractNumId w:val="8"/>
  </w:num>
  <w:num w:numId="13">
    <w:abstractNumId w:val="13"/>
  </w:num>
  <w:num w:numId="14">
    <w:abstractNumId w:val="6"/>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3F"/>
    <w:rsid w:val="00002202"/>
    <w:rsid w:val="000041F6"/>
    <w:rsid w:val="00004977"/>
    <w:rsid w:val="00023320"/>
    <w:rsid w:val="00030D3C"/>
    <w:rsid w:val="000431E6"/>
    <w:rsid w:val="00044742"/>
    <w:rsid w:val="000453E7"/>
    <w:rsid w:val="000504D7"/>
    <w:rsid w:val="00050F4B"/>
    <w:rsid w:val="00070FBE"/>
    <w:rsid w:val="00074670"/>
    <w:rsid w:val="000773F4"/>
    <w:rsid w:val="00077E20"/>
    <w:rsid w:val="00087566"/>
    <w:rsid w:val="00092D2E"/>
    <w:rsid w:val="000961F8"/>
    <w:rsid w:val="00097456"/>
    <w:rsid w:val="000A0212"/>
    <w:rsid w:val="000A1927"/>
    <w:rsid w:val="000B79A5"/>
    <w:rsid w:val="000C3CA2"/>
    <w:rsid w:val="000C6C49"/>
    <w:rsid w:val="000D2239"/>
    <w:rsid w:val="000D698A"/>
    <w:rsid w:val="000D7909"/>
    <w:rsid w:val="000E54DC"/>
    <w:rsid w:val="000E5D98"/>
    <w:rsid w:val="000F2794"/>
    <w:rsid w:val="000F3354"/>
    <w:rsid w:val="000F49DE"/>
    <w:rsid w:val="000F6C86"/>
    <w:rsid w:val="0010514E"/>
    <w:rsid w:val="00117C89"/>
    <w:rsid w:val="00122D47"/>
    <w:rsid w:val="00122FF9"/>
    <w:rsid w:val="00124E30"/>
    <w:rsid w:val="00133146"/>
    <w:rsid w:val="00136EF9"/>
    <w:rsid w:val="00140302"/>
    <w:rsid w:val="001411B9"/>
    <w:rsid w:val="00141281"/>
    <w:rsid w:val="001419E8"/>
    <w:rsid w:val="00142C26"/>
    <w:rsid w:val="001440D6"/>
    <w:rsid w:val="00144D48"/>
    <w:rsid w:val="001524B1"/>
    <w:rsid w:val="001546D2"/>
    <w:rsid w:val="001560F0"/>
    <w:rsid w:val="001720F7"/>
    <w:rsid w:val="00197849"/>
    <w:rsid w:val="001A56EB"/>
    <w:rsid w:val="001A5704"/>
    <w:rsid w:val="001C029C"/>
    <w:rsid w:val="001C4520"/>
    <w:rsid w:val="001D5EE6"/>
    <w:rsid w:val="001E0437"/>
    <w:rsid w:val="001E1792"/>
    <w:rsid w:val="001E31D5"/>
    <w:rsid w:val="001E3501"/>
    <w:rsid w:val="001E561D"/>
    <w:rsid w:val="001F6ED5"/>
    <w:rsid w:val="002010AD"/>
    <w:rsid w:val="0020654E"/>
    <w:rsid w:val="002251EA"/>
    <w:rsid w:val="00225F36"/>
    <w:rsid w:val="00234B20"/>
    <w:rsid w:val="00235077"/>
    <w:rsid w:val="00236934"/>
    <w:rsid w:val="0026260D"/>
    <w:rsid w:val="00267D55"/>
    <w:rsid w:val="002708F2"/>
    <w:rsid w:val="002723AC"/>
    <w:rsid w:val="00273FB0"/>
    <w:rsid w:val="00277155"/>
    <w:rsid w:val="0028299C"/>
    <w:rsid w:val="002862B7"/>
    <w:rsid w:val="00286BAC"/>
    <w:rsid w:val="002927AD"/>
    <w:rsid w:val="00293E75"/>
    <w:rsid w:val="00295927"/>
    <w:rsid w:val="0029618B"/>
    <w:rsid w:val="002966B0"/>
    <w:rsid w:val="002A4CB8"/>
    <w:rsid w:val="002B1631"/>
    <w:rsid w:val="002B1736"/>
    <w:rsid w:val="002C22D3"/>
    <w:rsid w:val="002C42C4"/>
    <w:rsid w:val="002C517A"/>
    <w:rsid w:val="002D1E66"/>
    <w:rsid w:val="002D27F7"/>
    <w:rsid w:val="002E1004"/>
    <w:rsid w:val="002E2B2E"/>
    <w:rsid w:val="002F4411"/>
    <w:rsid w:val="002F4BBE"/>
    <w:rsid w:val="002F5375"/>
    <w:rsid w:val="00301DA2"/>
    <w:rsid w:val="003057F6"/>
    <w:rsid w:val="003214BE"/>
    <w:rsid w:val="00321675"/>
    <w:rsid w:val="003238ED"/>
    <w:rsid w:val="00330F11"/>
    <w:rsid w:val="00331CCC"/>
    <w:rsid w:val="00331E78"/>
    <w:rsid w:val="003333AC"/>
    <w:rsid w:val="00340F3C"/>
    <w:rsid w:val="0035076B"/>
    <w:rsid w:val="00357184"/>
    <w:rsid w:val="00363D55"/>
    <w:rsid w:val="00365F27"/>
    <w:rsid w:val="0036660A"/>
    <w:rsid w:val="0037648C"/>
    <w:rsid w:val="00385645"/>
    <w:rsid w:val="00386262"/>
    <w:rsid w:val="0038734B"/>
    <w:rsid w:val="0039031C"/>
    <w:rsid w:val="00395CA1"/>
    <w:rsid w:val="00395CBE"/>
    <w:rsid w:val="00396528"/>
    <w:rsid w:val="003A5DC9"/>
    <w:rsid w:val="003A658A"/>
    <w:rsid w:val="003B267E"/>
    <w:rsid w:val="003B3FB0"/>
    <w:rsid w:val="003C27A5"/>
    <w:rsid w:val="003D11BF"/>
    <w:rsid w:val="003D64A5"/>
    <w:rsid w:val="003E13E3"/>
    <w:rsid w:val="003E59CD"/>
    <w:rsid w:val="003F25A6"/>
    <w:rsid w:val="00402A3C"/>
    <w:rsid w:val="004108CD"/>
    <w:rsid w:val="0041195B"/>
    <w:rsid w:val="00417532"/>
    <w:rsid w:val="00421440"/>
    <w:rsid w:val="00430967"/>
    <w:rsid w:val="0043122F"/>
    <w:rsid w:val="004322D0"/>
    <w:rsid w:val="004354B3"/>
    <w:rsid w:val="00437412"/>
    <w:rsid w:val="004421E2"/>
    <w:rsid w:val="004447E0"/>
    <w:rsid w:val="0045012A"/>
    <w:rsid w:val="004571B8"/>
    <w:rsid w:val="004726A8"/>
    <w:rsid w:val="004736D8"/>
    <w:rsid w:val="00475D71"/>
    <w:rsid w:val="00485F83"/>
    <w:rsid w:val="00490C03"/>
    <w:rsid w:val="00495A8E"/>
    <w:rsid w:val="004A404A"/>
    <w:rsid w:val="004A6054"/>
    <w:rsid w:val="004B5D24"/>
    <w:rsid w:val="004C1F37"/>
    <w:rsid w:val="004D1964"/>
    <w:rsid w:val="004D5CF5"/>
    <w:rsid w:val="004D6688"/>
    <w:rsid w:val="004D6F0A"/>
    <w:rsid w:val="004E7187"/>
    <w:rsid w:val="004E71BD"/>
    <w:rsid w:val="004F1F48"/>
    <w:rsid w:val="004F3BF4"/>
    <w:rsid w:val="00500594"/>
    <w:rsid w:val="00520920"/>
    <w:rsid w:val="005259EC"/>
    <w:rsid w:val="00526FDC"/>
    <w:rsid w:val="00531A65"/>
    <w:rsid w:val="00537E9C"/>
    <w:rsid w:val="00544B90"/>
    <w:rsid w:val="00545ECC"/>
    <w:rsid w:val="00555B9B"/>
    <w:rsid w:val="0057220E"/>
    <w:rsid w:val="00575419"/>
    <w:rsid w:val="00577299"/>
    <w:rsid w:val="0058101D"/>
    <w:rsid w:val="00591D8A"/>
    <w:rsid w:val="005933EF"/>
    <w:rsid w:val="00594E58"/>
    <w:rsid w:val="0059535E"/>
    <w:rsid w:val="005A46CC"/>
    <w:rsid w:val="005A765C"/>
    <w:rsid w:val="005A7CE0"/>
    <w:rsid w:val="005B0E26"/>
    <w:rsid w:val="005B2695"/>
    <w:rsid w:val="005B28D6"/>
    <w:rsid w:val="005B59CD"/>
    <w:rsid w:val="005B654A"/>
    <w:rsid w:val="005C0323"/>
    <w:rsid w:val="005C7310"/>
    <w:rsid w:val="005C789F"/>
    <w:rsid w:val="005D3243"/>
    <w:rsid w:val="005D6EF7"/>
    <w:rsid w:val="005E35C7"/>
    <w:rsid w:val="005E37FD"/>
    <w:rsid w:val="005E55A1"/>
    <w:rsid w:val="005F04E1"/>
    <w:rsid w:val="00601E53"/>
    <w:rsid w:val="006020BD"/>
    <w:rsid w:val="006024C6"/>
    <w:rsid w:val="006075A3"/>
    <w:rsid w:val="006123B4"/>
    <w:rsid w:val="00621EC2"/>
    <w:rsid w:val="00622155"/>
    <w:rsid w:val="006241B7"/>
    <w:rsid w:val="00633633"/>
    <w:rsid w:val="0064075C"/>
    <w:rsid w:val="0064233F"/>
    <w:rsid w:val="00646942"/>
    <w:rsid w:val="0065254F"/>
    <w:rsid w:val="0065499D"/>
    <w:rsid w:val="00661A86"/>
    <w:rsid w:val="00665BFD"/>
    <w:rsid w:val="00667389"/>
    <w:rsid w:val="00674D32"/>
    <w:rsid w:val="006900B2"/>
    <w:rsid w:val="00692CBB"/>
    <w:rsid w:val="006969E2"/>
    <w:rsid w:val="006A1DCC"/>
    <w:rsid w:val="006B0E59"/>
    <w:rsid w:val="006B4A28"/>
    <w:rsid w:val="006B64CC"/>
    <w:rsid w:val="006C32B4"/>
    <w:rsid w:val="006C542E"/>
    <w:rsid w:val="006C588D"/>
    <w:rsid w:val="006D3E5E"/>
    <w:rsid w:val="006D6F87"/>
    <w:rsid w:val="006E3180"/>
    <w:rsid w:val="006E6102"/>
    <w:rsid w:val="006F23FD"/>
    <w:rsid w:val="006F4462"/>
    <w:rsid w:val="006F53E6"/>
    <w:rsid w:val="00710040"/>
    <w:rsid w:val="0071691A"/>
    <w:rsid w:val="00725AE1"/>
    <w:rsid w:val="00726ECC"/>
    <w:rsid w:val="007275F9"/>
    <w:rsid w:val="007325E6"/>
    <w:rsid w:val="00736FC0"/>
    <w:rsid w:val="00744722"/>
    <w:rsid w:val="0075304F"/>
    <w:rsid w:val="007546D9"/>
    <w:rsid w:val="007552B4"/>
    <w:rsid w:val="00757059"/>
    <w:rsid w:val="007607AB"/>
    <w:rsid w:val="00762959"/>
    <w:rsid w:val="00773ACC"/>
    <w:rsid w:val="0077508C"/>
    <w:rsid w:val="00777E7F"/>
    <w:rsid w:val="007868F8"/>
    <w:rsid w:val="00786DAE"/>
    <w:rsid w:val="00790234"/>
    <w:rsid w:val="00795E5B"/>
    <w:rsid w:val="00796052"/>
    <w:rsid w:val="007966C1"/>
    <w:rsid w:val="007979AA"/>
    <w:rsid w:val="007B0CBF"/>
    <w:rsid w:val="007D0EB9"/>
    <w:rsid w:val="007D40B7"/>
    <w:rsid w:val="007D49EA"/>
    <w:rsid w:val="007E519D"/>
    <w:rsid w:val="007F2FA7"/>
    <w:rsid w:val="007F3770"/>
    <w:rsid w:val="007F5AF2"/>
    <w:rsid w:val="007F7FC2"/>
    <w:rsid w:val="00801011"/>
    <w:rsid w:val="00801C1D"/>
    <w:rsid w:val="00802E60"/>
    <w:rsid w:val="0080352D"/>
    <w:rsid w:val="008060D9"/>
    <w:rsid w:val="0080635D"/>
    <w:rsid w:val="00807318"/>
    <w:rsid w:val="00817038"/>
    <w:rsid w:val="00827FE1"/>
    <w:rsid w:val="00831D25"/>
    <w:rsid w:val="0084579F"/>
    <w:rsid w:val="0085129A"/>
    <w:rsid w:val="00851D5C"/>
    <w:rsid w:val="00852530"/>
    <w:rsid w:val="00854862"/>
    <w:rsid w:val="00854CF3"/>
    <w:rsid w:val="0085758F"/>
    <w:rsid w:val="008633C3"/>
    <w:rsid w:val="00863A4B"/>
    <w:rsid w:val="00863BEE"/>
    <w:rsid w:val="00864953"/>
    <w:rsid w:val="00866EEB"/>
    <w:rsid w:val="00872908"/>
    <w:rsid w:val="008739EE"/>
    <w:rsid w:val="00874C34"/>
    <w:rsid w:val="00881588"/>
    <w:rsid w:val="008820A7"/>
    <w:rsid w:val="00885A4E"/>
    <w:rsid w:val="00887B9D"/>
    <w:rsid w:val="008A7819"/>
    <w:rsid w:val="008B174A"/>
    <w:rsid w:val="008C4652"/>
    <w:rsid w:val="008C6885"/>
    <w:rsid w:val="008C7FB4"/>
    <w:rsid w:val="008D1072"/>
    <w:rsid w:val="008D16F1"/>
    <w:rsid w:val="008E3AF5"/>
    <w:rsid w:val="009018F8"/>
    <w:rsid w:val="009019E8"/>
    <w:rsid w:val="00907C17"/>
    <w:rsid w:val="009122DC"/>
    <w:rsid w:val="009263B3"/>
    <w:rsid w:val="009304DB"/>
    <w:rsid w:val="0094174C"/>
    <w:rsid w:val="00951E28"/>
    <w:rsid w:val="00952ABC"/>
    <w:rsid w:val="00966AD6"/>
    <w:rsid w:val="0097234C"/>
    <w:rsid w:val="009730DC"/>
    <w:rsid w:val="00982290"/>
    <w:rsid w:val="009836F8"/>
    <w:rsid w:val="009909C8"/>
    <w:rsid w:val="00991044"/>
    <w:rsid w:val="0099679D"/>
    <w:rsid w:val="00996FD1"/>
    <w:rsid w:val="00997834"/>
    <w:rsid w:val="009A0E04"/>
    <w:rsid w:val="009A24BF"/>
    <w:rsid w:val="009B36FC"/>
    <w:rsid w:val="009B4A71"/>
    <w:rsid w:val="009D2391"/>
    <w:rsid w:val="009E4454"/>
    <w:rsid w:val="009E4E2A"/>
    <w:rsid w:val="009E573E"/>
    <w:rsid w:val="009F257A"/>
    <w:rsid w:val="009F3780"/>
    <w:rsid w:val="009F3F8F"/>
    <w:rsid w:val="00A1230E"/>
    <w:rsid w:val="00A14334"/>
    <w:rsid w:val="00A26489"/>
    <w:rsid w:val="00A3395C"/>
    <w:rsid w:val="00A37682"/>
    <w:rsid w:val="00A4359E"/>
    <w:rsid w:val="00A4598C"/>
    <w:rsid w:val="00A514A9"/>
    <w:rsid w:val="00A56B74"/>
    <w:rsid w:val="00A56E9F"/>
    <w:rsid w:val="00A6319A"/>
    <w:rsid w:val="00A76A6B"/>
    <w:rsid w:val="00A779E8"/>
    <w:rsid w:val="00A84CFE"/>
    <w:rsid w:val="00A86165"/>
    <w:rsid w:val="00A90C2F"/>
    <w:rsid w:val="00A9108F"/>
    <w:rsid w:val="00A97D73"/>
    <w:rsid w:val="00AA6146"/>
    <w:rsid w:val="00AB1C95"/>
    <w:rsid w:val="00AB6ACE"/>
    <w:rsid w:val="00AC4CC7"/>
    <w:rsid w:val="00AC6E77"/>
    <w:rsid w:val="00AD0958"/>
    <w:rsid w:val="00AD0967"/>
    <w:rsid w:val="00AD412B"/>
    <w:rsid w:val="00AD6B0A"/>
    <w:rsid w:val="00AE2035"/>
    <w:rsid w:val="00AF065F"/>
    <w:rsid w:val="00AF1BAD"/>
    <w:rsid w:val="00AF2FE7"/>
    <w:rsid w:val="00AF76EF"/>
    <w:rsid w:val="00AF7DD3"/>
    <w:rsid w:val="00B04084"/>
    <w:rsid w:val="00B05C49"/>
    <w:rsid w:val="00B12A66"/>
    <w:rsid w:val="00B13EB9"/>
    <w:rsid w:val="00B14217"/>
    <w:rsid w:val="00B24E5B"/>
    <w:rsid w:val="00B27F26"/>
    <w:rsid w:val="00B42CED"/>
    <w:rsid w:val="00B52453"/>
    <w:rsid w:val="00B5467C"/>
    <w:rsid w:val="00B548B6"/>
    <w:rsid w:val="00B66A0A"/>
    <w:rsid w:val="00B6788B"/>
    <w:rsid w:val="00B7074D"/>
    <w:rsid w:val="00B70F6F"/>
    <w:rsid w:val="00B84889"/>
    <w:rsid w:val="00B856DD"/>
    <w:rsid w:val="00B859E7"/>
    <w:rsid w:val="00B90B19"/>
    <w:rsid w:val="00B92753"/>
    <w:rsid w:val="00B92AE9"/>
    <w:rsid w:val="00B9395A"/>
    <w:rsid w:val="00B97BE2"/>
    <w:rsid w:val="00BA7AB2"/>
    <w:rsid w:val="00BB2AF2"/>
    <w:rsid w:val="00BB7BBA"/>
    <w:rsid w:val="00BC40EB"/>
    <w:rsid w:val="00BC59CD"/>
    <w:rsid w:val="00BD13B4"/>
    <w:rsid w:val="00BD205A"/>
    <w:rsid w:val="00BD368B"/>
    <w:rsid w:val="00BD3DC6"/>
    <w:rsid w:val="00BD5237"/>
    <w:rsid w:val="00BD7960"/>
    <w:rsid w:val="00BD7A46"/>
    <w:rsid w:val="00BE0E9C"/>
    <w:rsid w:val="00BE1A16"/>
    <w:rsid w:val="00BE5DFA"/>
    <w:rsid w:val="00C00CB0"/>
    <w:rsid w:val="00C013CB"/>
    <w:rsid w:val="00C027F9"/>
    <w:rsid w:val="00C15FB5"/>
    <w:rsid w:val="00C167B5"/>
    <w:rsid w:val="00C20B2D"/>
    <w:rsid w:val="00C22A49"/>
    <w:rsid w:val="00C26418"/>
    <w:rsid w:val="00C272AD"/>
    <w:rsid w:val="00C275DF"/>
    <w:rsid w:val="00C3493F"/>
    <w:rsid w:val="00C400A1"/>
    <w:rsid w:val="00C43A07"/>
    <w:rsid w:val="00C5342D"/>
    <w:rsid w:val="00C53BC8"/>
    <w:rsid w:val="00C5509C"/>
    <w:rsid w:val="00C63AB4"/>
    <w:rsid w:val="00C662AF"/>
    <w:rsid w:val="00C77A62"/>
    <w:rsid w:val="00C802A7"/>
    <w:rsid w:val="00C80563"/>
    <w:rsid w:val="00C8202B"/>
    <w:rsid w:val="00C94BE2"/>
    <w:rsid w:val="00C95E91"/>
    <w:rsid w:val="00CA01B1"/>
    <w:rsid w:val="00CA1A8B"/>
    <w:rsid w:val="00CA3CDB"/>
    <w:rsid w:val="00CA4EFF"/>
    <w:rsid w:val="00CA59AA"/>
    <w:rsid w:val="00CB052D"/>
    <w:rsid w:val="00CB5890"/>
    <w:rsid w:val="00CB7130"/>
    <w:rsid w:val="00CC0640"/>
    <w:rsid w:val="00CC0838"/>
    <w:rsid w:val="00CD6A0C"/>
    <w:rsid w:val="00CE6C9B"/>
    <w:rsid w:val="00CF2AA7"/>
    <w:rsid w:val="00CF3FFB"/>
    <w:rsid w:val="00CF7029"/>
    <w:rsid w:val="00D03387"/>
    <w:rsid w:val="00D0508C"/>
    <w:rsid w:val="00D052DC"/>
    <w:rsid w:val="00D1034C"/>
    <w:rsid w:val="00D16B06"/>
    <w:rsid w:val="00D3094C"/>
    <w:rsid w:val="00D3120B"/>
    <w:rsid w:val="00D406CF"/>
    <w:rsid w:val="00D52BCE"/>
    <w:rsid w:val="00D62A0A"/>
    <w:rsid w:val="00D67EA8"/>
    <w:rsid w:val="00D7705E"/>
    <w:rsid w:val="00D8242A"/>
    <w:rsid w:val="00D8679D"/>
    <w:rsid w:val="00D86D09"/>
    <w:rsid w:val="00D90153"/>
    <w:rsid w:val="00DA7352"/>
    <w:rsid w:val="00DB173B"/>
    <w:rsid w:val="00DB3DAE"/>
    <w:rsid w:val="00DC20A0"/>
    <w:rsid w:val="00DD1BFD"/>
    <w:rsid w:val="00DD5E23"/>
    <w:rsid w:val="00DE0270"/>
    <w:rsid w:val="00DE1B36"/>
    <w:rsid w:val="00DE5C2F"/>
    <w:rsid w:val="00DF23DC"/>
    <w:rsid w:val="00DF339C"/>
    <w:rsid w:val="00DF7EA9"/>
    <w:rsid w:val="00E00336"/>
    <w:rsid w:val="00E0222A"/>
    <w:rsid w:val="00E17E82"/>
    <w:rsid w:val="00E24C63"/>
    <w:rsid w:val="00E320D2"/>
    <w:rsid w:val="00E3300E"/>
    <w:rsid w:val="00E3550B"/>
    <w:rsid w:val="00E36A6D"/>
    <w:rsid w:val="00E414C3"/>
    <w:rsid w:val="00E43890"/>
    <w:rsid w:val="00E43B03"/>
    <w:rsid w:val="00E51587"/>
    <w:rsid w:val="00E6254D"/>
    <w:rsid w:val="00E6278F"/>
    <w:rsid w:val="00E627BB"/>
    <w:rsid w:val="00E63467"/>
    <w:rsid w:val="00E67DF5"/>
    <w:rsid w:val="00E7259C"/>
    <w:rsid w:val="00E7754D"/>
    <w:rsid w:val="00E77E16"/>
    <w:rsid w:val="00E813E8"/>
    <w:rsid w:val="00E81DED"/>
    <w:rsid w:val="00E93957"/>
    <w:rsid w:val="00E95154"/>
    <w:rsid w:val="00E95BF8"/>
    <w:rsid w:val="00EA76CC"/>
    <w:rsid w:val="00EB056A"/>
    <w:rsid w:val="00EB222E"/>
    <w:rsid w:val="00EB784E"/>
    <w:rsid w:val="00EC11A9"/>
    <w:rsid w:val="00ED1606"/>
    <w:rsid w:val="00ED1C41"/>
    <w:rsid w:val="00ED7853"/>
    <w:rsid w:val="00ED7905"/>
    <w:rsid w:val="00EE55D1"/>
    <w:rsid w:val="00EF1595"/>
    <w:rsid w:val="00F014B5"/>
    <w:rsid w:val="00F05278"/>
    <w:rsid w:val="00F1061E"/>
    <w:rsid w:val="00F1370A"/>
    <w:rsid w:val="00F17171"/>
    <w:rsid w:val="00F20059"/>
    <w:rsid w:val="00F426C7"/>
    <w:rsid w:val="00F43B07"/>
    <w:rsid w:val="00F44F10"/>
    <w:rsid w:val="00F45274"/>
    <w:rsid w:val="00F46364"/>
    <w:rsid w:val="00F53C47"/>
    <w:rsid w:val="00F5646F"/>
    <w:rsid w:val="00F5772E"/>
    <w:rsid w:val="00F63692"/>
    <w:rsid w:val="00F7080D"/>
    <w:rsid w:val="00F73399"/>
    <w:rsid w:val="00F852D3"/>
    <w:rsid w:val="00F866C1"/>
    <w:rsid w:val="00F905CE"/>
    <w:rsid w:val="00F95925"/>
    <w:rsid w:val="00F97788"/>
    <w:rsid w:val="00FA4C98"/>
    <w:rsid w:val="00FB081D"/>
    <w:rsid w:val="00FB240C"/>
    <w:rsid w:val="00FC493E"/>
    <w:rsid w:val="00FD1190"/>
    <w:rsid w:val="00FD13F9"/>
    <w:rsid w:val="00FD436A"/>
    <w:rsid w:val="00FD536E"/>
    <w:rsid w:val="00FE1262"/>
    <w:rsid w:val="00FE2DF3"/>
    <w:rsid w:val="00FE42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754D"/>
    <w:pPr>
      <w:ind w:left="720"/>
      <w:contextualSpacing/>
    </w:pPr>
  </w:style>
  <w:style w:type="paragraph" w:styleId="Antrats">
    <w:name w:val="header"/>
    <w:basedOn w:val="prastasis"/>
    <w:link w:val="AntratsDiagrama"/>
    <w:uiPriority w:val="99"/>
    <w:unhideWhenUsed/>
    <w:rsid w:val="006A1D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1DCC"/>
  </w:style>
  <w:style w:type="paragraph" w:styleId="Porat">
    <w:name w:val="footer"/>
    <w:basedOn w:val="prastasis"/>
    <w:link w:val="PoratDiagrama"/>
    <w:uiPriority w:val="99"/>
    <w:unhideWhenUsed/>
    <w:rsid w:val="006A1D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1DCC"/>
  </w:style>
  <w:style w:type="paragraph" w:styleId="Debesliotekstas">
    <w:name w:val="Balloon Text"/>
    <w:basedOn w:val="prastasis"/>
    <w:link w:val="DebesliotekstasDiagrama"/>
    <w:uiPriority w:val="99"/>
    <w:semiHidden/>
    <w:unhideWhenUsed/>
    <w:rsid w:val="004312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22F"/>
    <w:rPr>
      <w:rFonts w:ascii="Segoe UI" w:hAnsi="Segoe UI" w:cs="Segoe UI"/>
      <w:sz w:val="18"/>
      <w:szCs w:val="18"/>
    </w:rPr>
  </w:style>
  <w:style w:type="paragraph" w:customStyle="1" w:styleId="DiagramaDiagrama3DiagramaDiagramaDiagramaDiagramaDiagramaDiagramaDiagramaDiagrama">
    <w:name w:val="Diagrama Diagrama3 Diagrama Diagrama Diagrama Diagrama Diagrama Diagrama Diagrama Diagrama"/>
    <w:basedOn w:val="prastasis"/>
    <w:rsid w:val="002862B7"/>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39"/>
    <w:rsid w:val="00BD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16B06"/>
    <w:rPr>
      <w:color w:val="0563C1" w:themeColor="hyperlink"/>
      <w:u w:val="single"/>
    </w:rPr>
  </w:style>
  <w:style w:type="paragraph" w:styleId="Betarp">
    <w:name w:val="No Spacing"/>
    <w:uiPriority w:val="1"/>
    <w:qFormat/>
    <w:rsid w:val="00D8242A"/>
    <w:pPr>
      <w:spacing w:after="0" w:line="240" w:lineRule="auto"/>
    </w:pPr>
  </w:style>
  <w:style w:type="table" w:customStyle="1" w:styleId="Lentelstinklelis1">
    <w:name w:val="Lentelės tinklelis1"/>
    <w:basedOn w:val="prastojilentel"/>
    <w:next w:val="Lentelstinklelis"/>
    <w:rsid w:val="00EB222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754D"/>
    <w:pPr>
      <w:ind w:left="720"/>
      <w:contextualSpacing/>
    </w:pPr>
  </w:style>
  <w:style w:type="paragraph" w:styleId="Antrats">
    <w:name w:val="header"/>
    <w:basedOn w:val="prastasis"/>
    <w:link w:val="AntratsDiagrama"/>
    <w:uiPriority w:val="99"/>
    <w:unhideWhenUsed/>
    <w:rsid w:val="006A1D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1DCC"/>
  </w:style>
  <w:style w:type="paragraph" w:styleId="Porat">
    <w:name w:val="footer"/>
    <w:basedOn w:val="prastasis"/>
    <w:link w:val="PoratDiagrama"/>
    <w:uiPriority w:val="99"/>
    <w:unhideWhenUsed/>
    <w:rsid w:val="006A1D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1DCC"/>
  </w:style>
  <w:style w:type="paragraph" w:styleId="Debesliotekstas">
    <w:name w:val="Balloon Text"/>
    <w:basedOn w:val="prastasis"/>
    <w:link w:val="DebesliotekstasDiagrama"/>
    <w:uiPriority w:val="99"/>
    <w:semiHidden/>
    <w:unhideWhenUsed/>
    <w:rsid w:val="004312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22F"/>
    <w:rPr>
      <w:rFonts w:ascii="Segoe UI" w:hAnsi="Segoe UI" w:cs="Segoe UI"/>
      <w:sz w:val="18"/>
      <w:szCs w:val="18"/>
    </w:rPr>
  </w:style>
  <w:style w:type="paragraph" w:customStyle="1" w:styleId="DiagramaDiagrama3DiagramaDiagramaDiagramaDiagramaDiagramaDiagramaDiagramaDiagrama">
    <w:name w:val="Diagrama Diagrama3 Diagrama Diagrama Diagrama Diagrama Diagrama Diagrama Diagrama Diagrama"/>
    <w:basedOn w:val="prastasis"/>
    <w:rsid w:val="002862B7"/>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39"/>
    <w:rsid w:val="00BD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16B06"/>
    <w:rPr>
      <w:color w:val="0563C1" w:themeColor="hyperlink"/>
      <w:u w:val="single"/>
    </w:rPr>
  </w:style>
  <w:style w:type="paragraph" w:styleId="Betarp">
    <w:name w:val="No Spacing"/>
    <w:uiPriority w:val="1"/>
    <w:qFormat/>
    <w:rsid w:val="00D8242A"/>
    <w:pPr>
      <w:spacing w:after="0" w:line="240" w:lineRule="auto"/>
    </w:pPr>
  </w:style>
  <w:style w:type="table" w:customStyle="1" w:styleId="Lentelstinklelis1">
    <w:name w:val="Lentelės tinklelis1"/>
    <w:basedOn w:val="prastojilentel"/>
    <w:next w:val="Lentelstinklelis"/>
    <w:rsid w:val="00EB222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silalessilumostinklai.lt"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pt.lrv.lt/lt/naujienos/ebvpd-pildymo-rekomendacijos"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s://ec.europa.eu/tools/espd?lang=lt" TargetMode="External"/><Relationship Id="rId19" Type="http://schemas.openxmlformats.org/officeDocument/2006/relationships/image" Target="media/image4.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04F5-BB02-41B7-9B44-D4438315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49908</Words>
  <Characters>28448</Characters>
  <Application>Microsoft Office Word</Application>
  <DocSecurity>0</DocSecurity>
  <Lines>237</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Aristidas Lideikis</dc:creator>
  <cp:lastModifiedBy>Admin</cp:lastModifiedBy>
  <cp:revision>6</cp:revision>
  <cp:lastPrinted>2018-05-08T07:58:00Z</cp:lastPrinted>
  <dcterms:created xsi:type="dcterms:W3CDTF">2018-05-14T12:22:00Z</dcterms:created>
  <dcterms:modified xsi:type="dcterms:W3CDTF">2018-05-15T12:54:00Z</dcterms:modified>
</cp:coreProperties>
</file>